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12A066" w14:textId="5DB3162D" w:rsidR="00A85DF3" w:rsidRDefault="00A85DF3" w:rsidP="00A85DF3">
      <w:pPr>
        <w:jc w:val="center"/>
        <w:rPr>
          <w:rFonts w:ascii="Bahnschrift" w:eastAsia="Bahnschrift" w:hAnsi="Bahnschrift" w:cs="Bahnschrift"/>
          <w:b/>
          <w:color w:val="000000" w:themeColor="text1"/>
          <w:sz w:val="28"/>
          <w:szCs w:val="28"/>
          <w:u w:val="single"/>
        </w:rPr>
      </w:pPr>
      <w:r w:rsidRPr="005E21B4">
        <w:rPr>
          <w:rFonts w:ascii="Bahnschrift" w:eastAsia="Bahnschrift" w:hAnsi="Bahnschrift" w:cs="Bahnschrift"/>
          <w:b/>
          <w:color w:val="000000" w:themeColor="text1"/>
          <w:sz w:val="28"/>
          <w:szCs w:val="28"/>
          <w:u w:val="single"/>
        </w:rPr>
        <w:t xml:space="preserve">APPENDIX </w:t>
      </w:r>
      <w:r>
        <w:rPr>
          <w:rFonts w:ascii="Bahnschrift" w:eastAsia="Bahnschrift" w:hAnsi="Bahnschrift" w:cs="Bahnschrift"/>
          <w:b/>
          <w:color w:val="000000" w:themeColor="text1"/>
          <w:sz w:val="28"/>
          <w:szCs w:val="28"/>
          <w:u w:val="single"/>
        </w:rPr>
        <w:t>X</w:t>
      </w:r>
      <w:r w:rsidR="00B966D1">
        <w:rPr>
          <w:rFonts w:ascii="Bahnschrift" w:eastAsia="Bahnschrift" w:hAnsi="Bahnschrift" w:cs="Bahnschrift"/>
          <w:b/>
          <w:color w:val="000000" w:themeColor="text1"/>
          <w:sz w:val="28"/>
          <w:szCs w:val="28"/>
          <w:u w:val="single"/>
        </w:rPr>
        <w:t>I</w:t>
      </w:r>
      <w:r w:rsidRPr="005E21B4">
        <w:rPr>
          <w:rFonts w:ascii="Bahnschrift" w:eastAsia="Bahnschrift" w:hAnsi="Bahnschrift" w:cs="Bahnschrift"/>
          <w:b/>
          <w:color w:val="000000" w:themeColor="text1"/>
          <w:sz w:val="28"/>
          <w:szCs w:val="28"/>
          <w:u w:val="single"/>
        </w:rPr>
        <w:t>I</w:t>
      </w:r>
    </w:p>
    <w:p w14:paraId="081B301C" w14:textId="77777777" w:rsidR="00A85DF3" w:rsidRPr="005E21B4" w:rsidRDefault="00A85DF3" w:rsidP="00A85DF3">
      <w:pPr>
        <w:jc w:val="center"/>
        <w:rPr>
          <w:rFonts w:ascii="Bahnschrift" w:eastAsia="Bahnschrift" w:hAnsi="Bahnschrift" w:cs="Bahnschrift"/>
          <w:b/>
          <w:color w:val="000000" w:themeColor="text1"/>
          <w:sz w:val="28"/>
          <w:szCs w:val="28"/>
          <w:u w:val="single"/>
        </w:rPr>
      </w:pPr>
    </w:p>
    <w:p w14:paraId="7B37E271" w14:textId="77777777" w:rsidR="00B43322" w:rsidRDefault="00B43322" w:rsidP="00B43322">
      <w:pPr>
        <w:pStyle w:val="TC1"/>
        <w:numPr>
          <w:ilvl w:val="0"/>
          <w:numId w:val="0"/>
        </w:numPr>
        <w:spacing w:line="220" w:lineRule="exact"/>
        <w:jc w:val="center"/>
        <w:rPr>
          <w:rFonts w:asciiTheme="majorHAnsi" w:hAnsiTheme="majorHAnsi"/>
          <w:b/>
          <w:sz w:val="20"/>
          <w:szCs w:val="20"/>
        </w:rPr>
      </w:pPr>
    </w:p>
    <w:p w14:paraId="22D1EA08" w14:textId="77777777" w:rsidR="00B43322" w:rsidRPr="00515C85" w:rsidRDefault="00B43322" w:rsidP="00B43322">
      <w:pPr>
        <w:jc w:val="center"/>
        <w:rPr>
          <w:rFonts w:asciiTheme="minorHAnsi" w:hAnsiTheme="minorHAnsi" w:cstheme="minorHAnsi"/>
          <w:b/>
        </w:rPr>
      </w:pPr>
      <w:r w:rsidRPr="00515C85">
        <w:rPr>
          <w:rFonts w:asciiTheme="minorHAnsi" w:hAnsiTheme="minorHAnsi" w:cstheme="minorHAnsi"/>
          <w:b/>
        </w:rPr>
        <w:t>TRAINING &amp; RESEARCH COORDINATION GROUP (TRCG)</w:t>
      </w:r>
    </w:p>
    <w:p w14:paraId="6A0BF3D8" w14:textId="77777777" w:rsidR="00B43322" w:rsidRPr="009F0C6E" w:rsidRDefault="00B43322" w:rsidP="00B43322">
      <w:pPr>
        <w:jc w:val="center"/>
        <w:rPr>
          <w:rFonts w:asciiTheme="minorHAnsi" w:hAnsiTheme="minorHAnsi" w:cstheme="minorHAnsi"/>
          <w:b/>
        </w:rPr>
      </w:pPr>
      <w:r>
        <w:rPr>
          <w:rFonts w:asciiTheme="minorHAnsi" w:hAnsiTheme="minorHAnsi" w:cstheme="minorHAnsi"/>
          <w:b/>
        </w:rPr>
        <w:t>Annual Report 2024</w:t>
      </w:r>
    </w:p>
    <w:p w14:paraId="6796957C" w14:textId="77777777" w:rsidR="00B43322" w:rsidRPr="00515C85" w:rsidRDefault="00B43322" w:rsidP="00B43322">
      <w:pPr>
        <w:jc w:val="center"/>
        <w:rPr>
          <w:rFonts w:asciiTheme="minorHAnsi" w:hAnsiTheme="minorHAnsi" w:cstheme="minorHAnsi"/>
          <w:b/>
        </w:rPr>
      </w:pPr>
    </w:p>
    <w:p w14:paraId="16F1A518" w14:textId="77777777" w:rsidR="00B43322" w:rsidRPr="00515C85" w:rsidRDefault="00B43322" w:rsidP="00B43322">
      <w:pPr>
        <w:jc w:val="center"/>
        <w:rPr>
          <w:rFonts w:asciiTheme="minorHAnsi" w:hAnsiTheme="minorHAnsi" w:cstheme="minorHAnsi"/>
        </w:rPr>
      </w:pPr>
      <w:r w:rsidRPr="00515C85">
        <w:rPr>
          <w:rFonts w:asciiTheme="minorHAnsi" w:hAnsiTheme="minorHAnsi" w:cstheme="minorHAnsi"/>
        </w:rPr>
        <w:t>Anh Tien DO (TRCG Chair)</w:t>
      </w:r>
    </w:p>
    <w:p w14:paraId="4F574489" w14:textId="77777777" w:rsidR="00B43322" w:rsidRPr="00515C85" w:rsidRDefault="00B43322" w:rsidP="00B43322">
      <w:pPr>
        <w:jc w:val="center"/>
        <w:rPr>
          <w:rFonts w:asciiTheme="minorHAnsi" w:hAnsiTheme="minorHAnsi" w:cstheme="minorHAnsi"/>
        </w:rPr>
      </w:pPr>
      <w:r w:rsidRPr="00515C85">
        <w:rPr>
          <w:rFonts w:asciiTheme="minorHAnsi" w:hAnsiTheme="minorHAnsi" w:cstheme="minorHAnsi"/>
        </w:rPr>
        <w:t>Vietnam</w:t>
      </w:r>
    </w:p>
    <w:p w14:paraId="61ED2C29" w14:textId="77777777" w:rsidR="00B43322" w:rsidRPr="00515C85" w:rsidRDefault="00B43322" w:rsidP="00B43322">
      <w:pPr>
        <w:jc w:val="center"/>
        <w:rPr>
          <w:rFonts w:asciiTheme="minorHAnsi" w:hAnsiTheme="minorHAnsi" w:cstheme="minorHAnsi"/>
        </w:rPr>
      </w:pPr>
    </w:p>
    <w:p w14:paraId="62C40C6A" w14:textId="77777777" w:rsidR="00B43322" w:rsidRPr="00515C85" w:rsidRDefault="00B43322" w:rsidP="00B43322">
      <w:pPr>
        <w:tabs>
          <w:tab w:val="left" w:pos="480"/>
          <w:tab w:val="left" w:pos="960"/>
          <w:tab w:val="left" w:pos="1440"/>
          <w:tab w:val="left" w:pos="1920"/>
          <w:tab w:val="left" w:pos="5840"/>
        </w:tabs>
        <w:spacing w:line="320" w:lineRule="exact"/>
        <w:jc w:val="both"/>
        <w:rPr>
          <w:rFonts w:asciiTheme="minorHAnsi" w:hAnsiTheme="minorHAnsi" w:cstheme="minorHAnsi"/>
          <w:b/>
        </w:rPr>
      </w:pPr>
      <w:r w:rsidRPr="00515C85">
        <w:rPr>
          <w:rFonts w:asciiTheme="minorHAnsi" w:hAnsiTheme="minorHAnsi" w:cstheme="minorHAnsi"/>
          <w:b/>
        </w:rPr>
        <w:t xml:space="preserve">1. </w:t>
      </w:r>
      <w:r w:rsidRPr="00515C85">
        <w:rPr>
          <w:rFonts w:asciiTheme="minorHAnsi" w:hAnsiTheme="minorHAnsi" w:cstheme="minorHAnsi"/>
          <w:b/>
        </w:rPr>
        <w:tab/>
        <w:t xml:space="preserve">Introduction </w:t>
      </w:r>
      <w:r>
        <w:rPr>
          <w:rFonts w:asciiTheme="minorHAnsi" w:hAnsiTheme="minorHAnsi" w:cstheme="minorHAnsi"/>
          <w:b/>
        </w:rPr>
        <w:tab/>
      </w:r>
      <w:r>
        <w:rPr>
          <w:rFonts w:asciiTheme="minorHAnsi" w:hAnsiTheme="minorHAnsi" w:cstheme="minorHAnsi"/>
          <w:b/>
        </w:rPr>
        <w:tab/>
      </w:r>
    </w:p>
    <w:p w14:paraId="161D3173" w14:textId="77777777" w:rsidR="00B43322" w:rsidRPr="00515C85" w:rsidRDefault="00B43322" w:rsidP="00B43322">
      <w:pPr>
        <w:spacing w:line="320" w:lineRule="exact"/>
        <w:jc w:val="both"/>
        <w:rPr>
          <w:rFonts w:asciiTheme="minorHAnsi" w:hAnsiTheme="minorHAnsi" w:cstheme="minorHAnsi"/>
        </w:rPr>
      </w:pPr>
    </w:p>
    <w:p w14:paraId="78FED4AD" w14:textId="77777777" w:rsidR="00B43322" w:rsidRPr="00515C85" w:rsidRDefault="00B43322" w:rsidP="00B43322">
      <w:pPr>
        <w:pStyle w:val="ListParagraph"/>
        <w:widowControl w:val="0"/>
        <w:numPr>
          <w:ilvl w:val="1"/>
          <w:numId w:val="23"/>
        </w:numPr>
        <w:spacing w:line="320" w:lineRule="exact"/>
        <w:ind w:leftChars="0" w:left="426" w:hanging="426"/>
        <w:jc w:val="both"/>
        <w:rPr>
          <w:rFonts w:asciiTheme="minorHAnsi" w:hAnsiTheme="minorHAnsi" w:cstheme="minorHAnsi"/>
        </w:rPr>
      </w:pPr>
      <w:r w:rsidRPr="00515C85">
        <w:rPr>
          <w:rFonts w:asciiTheme="minorHAnsi" w:hAnsiTheme="minorHAnsi" w:cstheme="minorHAnsi"/>
        </w:rPr>
        <w:t xml:space="preserve">According to the Terms of Reference, TRCG is to promote research and training activities on various aspects of tropical cyclone analysis and forecasting, including assessment of tropical cyclones’ impacts on Members’ socio-economic development processes, and to encourage cooperation of efforts among Members.  Towards this end, TRCG is expected to assist in: </w:t>
      </w:r>
    </w:p>
    <w:p w14:paraId="6331F120" w14:textId="77777777" w:rsidR="00B43322" w:rsidRPr="00515C85" w:rsidRDefault="00B43322" w:rsidP="00B43322">
      <w:pPr>
        <w:pStyle w:val="ListParagraph"/>
        <w:spacing w:line="320" w:lineRule="exact"/>
        <w:ind w:leftChars="0" w:left="360"/>
        <w:jc w:val="both"/>
        <w:rPr>
          <w:rFonts w:asciiTheme="minorHAnsi" w:hAnsiTheme="minorHAnsi" w:cstheme="minorHAnsi"/>
        </w:rPr>
      </w:pPr>
    </w:p>
    <w:p w14:paraId="0DFC3145" w14:textId="77777777" w:rsidR="00B43322" w:rsidRPr="00515C85" w:rsidRDefault="00B43322" w:rsidP="00B43322">
      <w:pPr>
        <w:pStyle w:val="ListParagraph"/>
        <w:spacing w:line="320" w:lineRule="exact"/>
        <w:ind w:leftChars="177" w:left="989" w:hangingChars="235" w:hanging="564"/>
        <w:jc w:val="both"/>
        <w:rPr>
          <w:rFonts w:asciiTheme="minorHAnsi" w:hAnsiTheme="minorHAnsi" w:cstheme="minorHAnsi"/>
        </w:rPr>
      </w:pPr>
      <w:r w:rsidRPr="00515C85">
        <w:rPr>
          <w:rFonts w:asciiTheme="minorHAnsi" w:hAnsiTheme="minorHAnsi" w:cstheme="minorHAnsi"/>
        </w:rPr>
        <w:t xml:space="preserve">(a) </w:t>
      </w:r>
      <w:r w:rsidRPr="00515C85">
        <w:rPr>
          <w:rFonts w:asciiTheme="minorHAnsi" w:hAnsiTheme="minorHAnsi" w:cstheme="minorHAnsi"/>
        </w:rPr>
        <w:tab/>
        <w:t xml:space="preserve">identifying scientific and technical problems in the analysis and forecasting of tropical cyclones and their impacts on water resources and measures for disaster prevention and preparedness; </w:t>
      </w:r>
    </w:p>
    <w:p w14:paraId="1EFAD2F9" w14:textId="77777777" w:rsidR="00B43322" w:rsidRPr="00515C85" w:rsidRDefault="00B43322" w:rsidP="00B43322">
      <w:pPr>
        <w:pStyle w:val="ListParagraph"/>
        <w:spacing w:line="320" w:lineRule="exact"/>
        <w:ind w:leftChars="177" w:left="989" w:hangingChars="235" w:hanging="564"/>
        <w:jc w:val="both"/>
        <w:rPr>
          <w:rFonts w:asciiTheme="minorHAnsi" w:hAnsiTheme="minorHAnsi" w:cstheme="minorHAnsi"/>
        </w:rPr>
      </w:pPr>
      <w:r w:rsidRPr="00515C85">
        <w:rPr>
          <w:rFonts w:asciiTheme="minorHAnsi" w:hAnsiTheme="minorHAnsi" w:cstheme="minorHAnsi"/>
        </w:rPr>
        <w:t xml:space="preserve">(b) </w:t>
      </w:r>
      <w:r w:rsidRPr="00515C85">
        <w:rPr>
          <w:rFonts w:asciiTheme="minorHAnsi" w:hAnsiTheme="minorHAnsi" w:cstheme="minorHAnsi"/>
        </w:rPr>
        <w:tab/>
        <w:t xml:space="preserve">facilitating the exchange of experience and knowledge on the latest development and techniques related to the above problems; </w:t>
      </w:r>
    </w:p>
    <w:p w14:paraId="177C690F" w14:textId="77777777" w:rsidR="00B43322" w:rsidRPr="00515C85" w:rsidRDefault="00B43322" w:rsidP="00B43322">
      <w:pPr>
        <w:pStyle w:val="ListParagraph"/>
        <w:spacing w:line="320" w:lineRule="exact"/>
        <w:ind w:leftChars="177" w:left="989" w:hangingChars="235" w:hanging="564"/>
        <w:jc w:val="both"/>
        <w:rPr>
          <w:rFonts w:asciiTheme="minorHAnsi" w:hAnsiTheme="minorHAnsi" w:cstheme="minorHAnsi"/>
        </w:rPr>
      </w:pPr>
      <w:r w:rsidRPr="00515C85">
        <w:rPr>
          <w:rFonts w:asciiTheme="minorHAnsi" w:hAnsiTheme="minorHAnsi" w:cstheme="minorHAnsi"/>
        </w:rPr>
        <w:t xml:space="preserve">(c) </w:t>
      </w:r>
      <w:r w:rsidRPr="00515C85">
        <w:rPr>
          <w:rFonts w:asciiTheme="minorHAnsi" w:hAnsiTheme="minorHAnsi" w:cstheme="minorHAnsi"/>
        </w:rPr>
        <w:tab/>
        <w:t xml:space="preserve">coordinating training and research programmes, including activities in support of cross-cutting initiatives and other collaboration programmes among Members such as twinning and mentoring arrangement, aimed at improving the technical capacity and capability of Members to better serve the people in the region; </w:t>
      </w:r>
    </w:p>
    <w:p w14:paraId="1AD72CAF" w14:textId="77777777" w:rsidR="00B43322" w:rsidRPr="00515C85" w:rsidRDefault="00B43322" w:rsidP="00B43322">
      <w:pPr>
        <w:pStyle w:val="ListParagraph"/>
        <w:spacing w:line="320" w:lineRule="exact"/>
        <w:ind w:leftChars="177" w:left="989" w:hangingChars="235" w:hanging="564"/>
        <w:jc w:val="both"/>
        <w:rPr>
          <w:rFonts w:asciiTheme="minorHAnsi" w:hAnsiTheme="minorHAnsi" w:cstheme="minorHAnsi"/>
        </w:rPr>
      </w:pPr>
      <w:r w:rsidRPr="00515C85">
        <w:rPr>
          <w:rFonts w:asciiTheme="minorHAnsi" w:hAnsiTheme="minorHAnsi" w:cstheme="minorHAnsi"/>
        </w:rPr>
        <w:t xml:space="preserve">(d) </w:t>
      </w:r>
      <w:r w:rsidRPr="00515C85">
        <w:rPr>
          <w:rFonts w:asciiTheme="minorHAnsi" w:hAnsiTheme="minorHAnsi" w:cstheme="minorHAnsi"/>
        </w:rPr>
        <w:tab/>
        <w:t xml:space="preserve">evaluating the effectiveness of training and research activities undertaken by TRCG, and providing support to other working groups in performing such evaluation; and </w:t>
      </w:r>
    </w:p>
    <w:p w14:paraId="4BD9ECF2" w14:textId="77777777" w:rsidR="00B43322" w:rsidRPr="00515C85" w:rsidRDefault="00B43322" w:rsidP="00B43322">
      <w:pPr>
        <w:pStyle w:val="ListParagraph"/>
        <w:spacing w:line="320" w:lineRule="exact"/>
        <w:ind w:leftChars="177" w:left="989" w:hangingChars="235" w:hanging="564"/>
        <w:jc w:val="both"/>
        <w:rPr>
          <w:rFonts w:asciiTheme="minorHAnsi" w:hAnsiTheme="minorHAnsi" w:cstheme="minorHAnsi"/>
        </w:rPr>
      </w:pPr>
      <w:r w:rsidRPr="00515C85">
        <w:rPr>
          <w:rFonts w:asciiTheme="minorHAnsi" w:hAnsiTheme="minorHAnsi" w:cstheme="minorHAnsi"/>
        </w:rPr>
        <w:t xml:space="preserve">(e) </w:t>
      </w:r>
      <w:r w:rsidRPr="00515C85">
        <w:rPr>
          <w:rFonts w:asciiTheme="minorHAnsi" w:hAnsiTheme="minorHAnsi" w:cstheme="minorHAnsi"/>
        </w:rPr>
        <w:tab/>
        <w:t xml:space="preserve">recommending to the Committee priority areas and long-term plans for cooperation in research and training in support of the targets and various KRAs of the Committee’s Strategic Plan. </w:t>
      </w:r>
    </w:p>
    <w:p w14:paraId="0263E2AC" w14:textId="77777777" w:rsidR="00B43322" w:rsidRPr="00515C85" w:rsidRDefault="00B43322" w:rsidP="00B43322">
      <w:pPr>
        <w:spacing w:line="480" w:lineRule="auto"/>
        <w:jc w:val="both"/>
        <w:rPr>
          <w:rFonts w:asciiTheme="minorHAnsi" w:hAnsiTheme="minorHAnsi" w:cstheme="minorHAnsi"/>
        </w:rPr>
      </w:pPr>
    </w:p>
    <w:p w14:paraId="4CFBA365" w14:textId="77777777" w:rsidR="00B43322" w:rsidRPr="00515C85" w:rsidRDefault="00B43322" w:rsidP="00B43322">
      <w:pPr>
        <w:pStyle w:val="ListParagraph"/>
        <w:spacing w:line="320" w:lineRule="exact"/>
        <w:ind w:leftChars="0" w:left="0"/>
        <w:jc w:val="both"/>
        <w:rPr>
          <w:rFonts w:asciiTheme="minorHAnsi" w:hAnsiTheme="minorHAnsi" w:cstheme="minorHAnsi"/>
          <w:b/>
        </w:rPr>
      </w:pPr>
      <w:r w:rsidRPr="00515C85">
        <w:rPr>
          <w:rFonts w:asciiTheme="minorHAnsi" w:hAnsiTheme="minorHAnsi" w:cstheme="minorHAnsi"/>
          <w:b/>
        </w:rPr>
        <w:t>2.</w:t>
      </w:r>
      <w:r w:rsidRPr="00515C85">
        <w:rPr>
          <w:rFonts w:asciiTheme="minorHAnsi" w:hAnsiTheme="minorHAnsi" w:cstheme="minorHAnsi"/>
          <w:b/>
        </w:rPr>
        <w:tab/>
        <w:t>Membership</w:t>
      </w:r>
    </w:p>
    <w:p w14:paraId="6CB83B66" w14:textId="77777777" w:rsidR="00B43322" w:rsidRPr="00515C85" w:rsidRDefault="00B43322" w:rsidP="00B43322">
      <w:pPr>
        <w:pStyle w:val="ListParagraph"/>
        <w:spacing w:line="320" w:lineRule="exact"/>
        <w:ind w:leftChars="0" w:left="360"/>
        <w:jc w:val="both"/>
        <w:rPr>
          <w:rFonts w:asciiTheme="minorHAnsi" w:hAnsiTheme="minorHAnsi" w:cstheme="minorHAnsi"/>
        </w:rPr>
      </w:pPr>
    </w:p>
    <w:p w14:paraId="72CBA380" w14:textId="77777777" w:rsidR="00B43322" w:rsidRPr="00515C85" w:rsidRDefault="00B43322" w:rsidP="00B43322">
      <w:pPr>
        <w:spacing w:line="320" w:lineRule="exact"/>
        <w:jc w:val="both"/>
        <w:rPr>
          <w:rFonts w:asciiTheme="minorHAnsi" w:hAnsiTheme="minorHAnsi" w:cstheme="minorHAnsi"/>
        </w:rPr>
      </w:pPr>
      <w:r w:rsidRPr="00515C85">
        <w:rPr>
          <w:rFonts w:asciiTheme="minorHAnsi" w:hAnsiTheme="minorHAnsi" w:cstheme="minorHAnsi"/>
        </w:rPr>
        <w:t xml:space="preserve">2.1 </w:t>
      </w:r>
      <w:r w:rsidRPr="00515C85">
        <w:rPr>
          <w:rFonts w:asciiTheme="minorHAnsi" w:hAnsiTheme="minorHAnsi" w:cstheme="minorHAnsi"/>
        </w:rPr>
        <w:tab/>
        <w:t xml:space="preserve">The composition and members list of TRCG (as of </w:t>
      </w:r>
      <w:r>
        <w:rPr>
          <w:rFonts w:asciiTheme="minorHAnsi" w:hAnsiTheme="minorHAnsi" w:cstheme="minorHAnsi"/>
          <w:color w:val="FF00FF"/>
        </w:rPr>
        <w:t>13</w:t>
      </w:r>
      <w:r w:rsidRPr="00AD5139">
        <w:rPr>
          <w:rFonts w:asciiTheme="minorHAnsi" w:hAnsiTheme="minorHAnsi" w:cstheme="minorHAnsi"/>
          <w:color w:val="FF00FF"/>
        </w:rPr>
        <w:t xml:space="preserve"> February </w:t>
      </w:r>
      <w:r>
        <w:rPr>
          <w:rFonts w:asciiTheme="minorHAnsi" w:hAnsiTheme="minorHAnsi" w:cstheme="minorHAnsi"/>
          <w:color w:val="FF00FF"/>
        </w:rPr>
        <w:t>2025</w:t>
      </w:r>
      <w:r w:rsidRPr="00515C85">
        <w:rPr>
          <w:rFonts w:asciiTheme="minorHAnsi" w:hAnsiTheme="minorHAnsi" w:cstheme="minorHAnsi"/>
        </w:rPr>
        <w:t>) are:</w:t>
      </w:r>
    </w:p>
    <w:p w14:paraId="094C517A" w14:textId="77777777" w:rsidR="00B43322" w:rsidRPr="00515C85" w:rsidRDefault="00B43322" w:rsidP="00B43322">
      <w:pPr>
        <w:spacing w:line="320" w:lineRule="exact"/>
        <w:jc w:val="both"/>
        <w:rPr>
          <w:rFonts w:asciiTheme="minorHAnsi" w:hAnsiTheme="minorHAnsi" w:cstheme="minorHAnsi"/>
        </w:rPr>
      </w:pPr>
    </w:p>
    <w:p w14:paraId="4FDE5F0E" w14:textId="77777777" w:rsidR="00B43322" w:rsidRPr="00515C85" w:rsidRDefault="00B43322" w:rsidP="00B43322">
      <w:pPr>
        <w:spacing w:line="320" w:lineRule="exact"/>
        <w:jc w:val="both"/>
        <w:rPr>
          <w:rFonts w:asciiTheme="minorHAnsi" w:hAnsiTheme="minorHAnsi" w:cstheme="minorHAnsi"/>
        </w:rPr>
      </w:pPr>
      <w:r w:rsidRPr="00515C85">
        <w:rPr>
          <w:rFonts w:asciiTheme="minorHAnsi" w:hAnsiTheme="minorHAnsi" w:cstheme="minorHAnsi"/>
        </w:rPr>
        <w:t>Chair:</w:t>
      </w:r>
      <w:r w:rsidRPr="00515C85">
        <w:rPr>
          <w:rFonts w:asciiTheme="minorHAnsi" w:hAnsiTheme="minorHAnsi" w:cstheme="minorHAnsi"/>
        </w:rPr>
        <w:tab/>
      </w:r>
      <w:r w:rsidRPr="00515C85">
        <w:rPr>
          <w:rFonts w:asciiTheme="minorHAnsi" w:hAnsiTheme="minorHAnsi" w:cstheme="minorHAnsi"/>
        </w:rPr>
        <w:tab/>
        <w:t>Dr Anh Tien DO (Vietnam)</w:t>
      </w:r>
    </w:p>
    <w:p w14:paraId="20F17C99" w14:textId="77777777" w:rsidR="00B43322" w:rsidRPr="00515C85" w:rsidRDefault="00B43322" w:rsidP="00B43322">
      <w:pPr>
        <w:spacing w:line="320" w:lineRule="exact"/>
        <w:jc w:val="both"/>
        <w:rPr>
          <w:rFonts w:asciiTheme="minorHAnsi" w:hAnsiTheme="minorHAnsi" w:cstheme="minorHAnsi"/>
          <w:i/>
        </w:rPr>
      </w:pPr>
      <w:r w:rsidRPr="00515C85">
        <w:rPr>
          <w:rFonts w:asciiTheme="minorHAnsi" w:hAnsiTheme="minorHAnsi" w:cstheme="minorHAnsi"/>
        </w:rPr>
        <w:t>Vice Chair:</w:t>
      </w:r>
      <w:r w:rsidRPr="00515C85">
        <w:rPr>
          <w:rFonts w:asciiTheme="minorHAnsi" w:hAnsiTheme="minorHAnsi" w:cstheme="minorHAnsi"/>
        </w:rPr>
        <w:tab/>
        <w:t>Dr Eun Jeong CHA (Republic of Korea)</w:t>
      </w:r>
    </w:p>
    <w:p w14:paraId="6B45AB42" w14:textId="77777777" w:rsidR="00B43322" w:rsidRPr="00515C85" w:rsidRDefault="00B43322" w:rsidP="00B43322">
      <w:pPr>
        <w:spacing w:line="320" w:lineRule="exact"/>
        <w:jc w:val="both"/>
        <w:rPr>
          <w:rFonts w:asciiTheme="minorHAnsi" w:hAnsiTheme="minorHAnsi" w:cstheme="minorHAnsi"/>
        </w:rPr>
      </w:pP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t>Mr CHOY Chun-wing (Hong Kong, China)</w:t>
      </w:r>
    </w:p>
    <w:p w14:paraId="6AC7ED39" w14:textId="77777777" w:rsidR="00B43322" w:rsidRPr="00515C85" w:rsidRDefault="00B43322" w:rsidP="00B43322">
      <w:pPr>
        <w:spacing w:line="320" w:lineRule="exact"/>
        <w:jc w:val="both"/>
        <w:rPr>
          <w:rFonts w:asciiTheme="minorHAnsi" w:hAnsiTheme="minorHAnsi" w:cstheme="minorHAnsi"/>
        </w:rPr>
      </w:pPr>
      <w:r w:rsidRPr="00515C85">
        <w:rPr>
          <w:rFonts w:asciiTheme="minorHAnsi" w:hAnsiTheme="minorHAnsi" w:cstheme="minorHAnsi"/>
        </w:rPr>
        <w:t>Members:</w:t>
      </w:r>
      <w:r w:rsidRPr="00515C85">
        <w:rPr>
          <w:rFonts w:asciiTheme="minorHAnsi" w:hAnsiTheme="minorHAnsi" w:cstheme="minorHAnsi"/>
        </w:rPr>
        <w:tab/>
        <w:t xml:space="preserve">Mr So Im Monichoth (Cambodia) </w:t>
      </w:r>
    </w:p>
    <w:p w14:paraId="12E49347"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 xml:space="preserve">Dr QIAN Qifeng (China) </w:t>
      </w:r>
    </w:p>
    <w:p w14:paraId="65F2D01A"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 xml:space="preserve">Mr SONG Yong Choi (DPR Korea) </w:t>
      </w:r>
    </w:p>
    <w:p w14:paraId="2F264FF6"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eastAsia="MS Mincho" w:hAnsiTheme="minorHAnsi" w:cstheme="minorHAnsi"/>
          <w:lang w:eastAsia="ja-JP"/>
        </w:rPr>
        <w:t xml:space="preserve">Dr ISHIHARA Koji </w:t>
      </w:r>
      <w:r w:rsidRPr="00515C85">
        <w:rPr>
          <w:rFonts w:asciiTheme="minorHAnsi" w:hAnsiTheme="minorHAnsi" w:cstheme="minorHAnsi"/>
        </w:rPr>
        <w:t>(Japan)</w:t>
      </w:r>
    </w:p>
    <w:p w14:paraId="6BD65406" w14:textId="77777777" w:rsidR="00B43322" w:rsidRPr="00515C85" w:rsidRDefault="00B43322" w:rsidP="00B43322">
      <w:pPr>
        <w:spacing w:line="320" w:lineRule="exact"/>
        <w:ind w:left="960" w:firstLine="480"/>
        <w:jc w:val="both"/>
        <w:rPr>
          <w:rFonts w:asciiTheme="minorHAnsi" w:hAnsiTheme="minorHAnsi" w:cstheme="minorHAnsi"/>
          <w:color w:val="FF0000"/>
        </w:rPr>
      </w:pPr>
      <w:r w:rsidRPr="00515C85">
        <w:rPr>
          <w:rFonts w:asciiTheme="minorHAnsi" w:hAnsiTheme="minorHAnsi" w:cstheme="minorHAnsi"/>
        </w:rPr>
        <w:t>Dr SHIMADA Udai (Japan)</w:t>
      </w:r>
    </w:p>
    <w:p w14:paraId="18626B35" w14:textId="77777777" w:rsidR="00B43322" w:rsidRPr="00515C85" w:rsidRDefault="00B43322" w:rsidP="00B43322">
      <w:pPr>
        <w:spacing w:line="320" w:lineRule="exact"/>
        <w:ind w:left="960" w:firstLine="480"/>
        <w:jc w:val="both"/>
        <w:rPr>
          <w:rFonts w:asciiTheme="minorHAnsi" w:hAnsiTheme="minorHAnsi" w:cstheme="minorHAnsi"/>
          <w:lang w:val="es-ES"/>
        </w:rPr>
      </w:pPr>
      <w:r w:rsidRPr="00515C85">
        <w:rPr>
          <w:rFonts w:asciiTheme="minorHAnsi" w:hAnsiTheme="minorHAnsi" w:cstheme="minorHAnsi"/>
          <w:lang w:val="es-ES"/>
        </w:rPr>
        <w:t>Dr Mayphou Mahachaleun (Lao PDR)</w:t>
      </w:r>
    </w:p>
    <w:p w14:paraId="12B7A1DB"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lastRenderedPageBreak/>
        <w:t xml:space="preserve">Mr HO Kuok Hou (Macao, China) </w:t>
      </w:r>
    </w:p>
    <w:p w14:paraId="29C8FA9E" w14:textId="77777777" w:rsidR="00B43322" w:rsidRPr="00515C85" w:rsidRDefault="00B43322" w:rsidP="00B43322">
      <w:pPr>
        <w:spacing w:line="320" w:lineRule="exact"/>
        <w:ind w:left="960" w:firstLine="480"/>
        <w:jc w:val="both"/>
        <w:rPr>
          <w:rFonts w:asciiTheme="minorHAnsi" w:hAnsiTheme="minorHAnsi" w:cstheme="minorHAnsi"/>
        </w:rPr>
      </w:pPr>
      <w:r>
        <w:rPr>
          <w:rFonts w:asciiTheme="minorHAnsi" w:hAnsiTheme="minorHAnsi" w:cstheme="minorHAnsi"/>
        </w:rPr>
        <w:t xml:space="preserve">Dr </w:t>
      </w:r>
      <w:r w:rsidRPr="00E227B4">
        <w:rPr>
          <w:rFonts w:asciiTheme="minorHAnsi" w:hAnsiTheme="minorHAnsi" w:cstheme="minorHAnsi"/>
        </w:rPr>
        <w:t>Fariza binti Yunus</w:t>
      </w:r>
      <w:r>
        <w:rPr>
          <w:rFonts w:asciiTheme="minorHAnsi" w:hAnsiTheme="minorHAnsi" w:cstheme="minorHAnsi"/>
        </w:rPr>
        <w:t xml:space="preserve"> </w:t>
      </w:r>
      <w:r w:rsidRPr="00515C85">
        <w:rPr>
          <w:rFonts w:asciiTheme="minorHAnsi" w:hAnsiTheme="minorHAnsi" w:cstheme="minorHAnsi"/>
        </w:rPr>
        <w:t xml:space="preserve">(Malaysia) </w:t>
      </w:r>
    </w:p>
    <w:p w14:paraId="1E4351BF"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 xml:space="preserve">Ms Shirley David (Philippines) </w:t>
      </w:r>
    </w:p>
    <w:p w14:paraId="17A3D7C4"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Ms Kyungho Lee (Republic of Korea)</w:t>
      </w:r>
    </w:p>
    <w:p w14:paraId="039949B5"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 xml:space="preserve">Mr Eugene Chong (Singapore) </w:t>
      </w:r>
    </w:p>
    <w:p w14:paraId="2AAD4D84" w14:textId="77777777" w:rsidR="00B43322" w:rsidRDefault="00B43322" w:rsidP="00B43322">
      <w:pPr>
        <w:spacing w:line="320" w:lineRule="exact"/>
        <w:ind w:left="960" w:firstLine="480"/>
        <w:jc w:val="both"/>
        <w:rPr>
          <w:rFonts w:asciiTheme="minorHAnsi" w:hAnsiTheme="minorHAnsi" w:cstheme="minorHAnsi"/>
        </w:rPr>
      </w:pPr>
      <w:r w:rsidRPr="00DC60B8">
        <w:rPr>
          <w:rFonts w:asciiTheme="minorHAnsi" w:hAnsiTheme="minorHAnsi" w:cstheme="minorHAnsi"/>
        </w:rPr>
        <w:t xml:space="preserve">Ms Sotharat Insawang (Thailand) </w:t>
      </w:r>
    </w:p>
    <w:p w14:paraId="55839399" w14:textId="77777777" w:rsidR="00B43322" w:rsidRPr="00515C85" w:rsidRDefault="00B43322" w:rsidP="00B43322">
      <w:pPr>
        <w:spacing w:line="320" w:lineRule="exact"/>
        <w:ind w:left="960" w:firstLine="480"/>
        <w:jc w:val="both"/>
        <w:rPr>
          <w:rFonts w:asciiTheme="minorHAnsi" w:hAnsiTheme="minorHAnsi" w:cstheme="minorHAnsi"/>
        </w:rPr>
      </w:pPr>
      <w:r w:rsidRPr="00515C85">
        <w:rPr>
          <w:rFonts w:asciiTheme="minorHAnsi" w:hAnsiTheme="minorHAnsi" w:cstheme="minorHAnsi"/>
        </w:rPr>
        <w:t>Mr Eric Lau (USA)</w:t>
      </w:r>
    </w:p>
    <w:p w14:paraId="33C23BD6" w14:textId="77777777" w:rsidR="00B43322" w:rsidRPr="00515C85" w:rsidRDefault="00B43322" w:rsidP="00B43322">
      <w:pPr>
        <w:spacing w:line="480" w:lineRule="auto"/>
        <w:jc w:val="both"/>
        <w:rPr>
          <w:rFonts w:asciiTheme="minorHAnsi" w:hAnsiTheme="minorHAnsi" w:cstheme="minorHAnsi"/>
        </w:rPr>
      </w:pPr>
    </w:p>
    <w:p w14:paraId="3D7E3FC2" w14:textId="77777777" w:rsidR="00B43322" w:rsidRPr="009F0C6E" w:rsidRDefault="00B43322" w:rsidP="00B43322">
      <w:pPr>
        <w:spacing w:line="320" w:lineRule="exact"/>
        <w:jc w:val="both"/>
        <w:rPr>
          <w:rFonts w:asciiTheme="minorHAnsi" w:hAnsiTheme="minorHAnsi" w:cstheme="minorHAnsi"/>
          <w:b/>
          <w:lang w:eastAsia="zh-HK"/>
        </w:rPr>
      </w:pPr>
      <w:r w:rsidRPr="00515C85">
        <w:rPr>
          <w:rFonts w:asciiTheme="minorHAnsi" w:hAnsiTheme="minorHAnsi" w:cstheme="minorHAnsi"/>
          <w:b/>
          <w:lang w:eastAsia="zh-HK"/>
        </w:rPr>
        <w:t>3.</w:t>
      </w:r>
      <w:r w:rsidRPr="00515C85">
        <w:rPr>
          <w:rFonts w:asciiTheme="minorHAnsi" w:hAnsiTheme="minorHAnsi" w:cstheme="minorHAnsi"/>
          <w:b/>
          <w:lang w:eastAsia="zh-HK"/>
        </w:rPr>
        <w:tab/>
        <w:t>Major TRCG Activities in 202</w:t>
      </w:r>
      <w:r>
        <w:rPr>
          <w:rFonts w:asciiTheme="minorHAnsi" w:hAnsiTheme="minorHAnsi" w:cstheme="minorHAnsi"/>
          <w:b/>
        </w:rPr>
        <w:t>4</w:t>
      </w:r>
    </w:p>
    <w:p w14:paraId="2F60C61A" w14:textId="77777777" w:rsidR="00B43322" w:rsidRPr="00515C85" w:rsidRDefault="00B43322" w:rsidP="00B43322">
      <w:pPr>
        <w:spacing w:line="320" w:lineRule="exact"/>
        <w:jc w:val="both"/>
        <w:rPr>
          <w:rFonts w:asciiTheme="minorHAnsi" w:hAnsiTheme="minorHAnsi" w:cstheme="minorHAnsi"/>
          <w:lang w:eastAsia="zh-HK"/>
        </w:rPr>
      </w:pPr>
    </w:p>
    <w:p w14:paraId="2E9C9802" w14:textId="77777777" w:rsidR="00B43322" w:rsidRPr="00934190" w:rsidRDefault="00B43322" w:rsidP="00B43322">
      <w:pPr>
        <w:spacing w:line="320" w:lineRule="exact"/>
        <w:jc w:val="both"/>
        <w:rPr>
          <w:rFonts w:asciiTheme="minorHAnsi" w:hAnsiTheme="minorHAnsi" w:cstheme="minorHAnsi"/>
          <w:b/>
          <w:i/>
          <w:lang w:eastAsia="ko-KR"/>
        </w:rPr>
      </w:pPr>
      <w:r w:rsidRPr="00934190">
        <w:rPr>
          <w:rFonts w:asciiTheme="minorHAnsi" w:hAnsiTheme="minorHAnsi" w:cstheme="minorHAnsi"/>
          <w:b/>
          <w:i/>
          <w:lang w:eastAsia="zh-HK"/>
        </w:rPr>
        <w:t xml:space="preserve">Roving Seminar / Visiting Lecturers Programme </w:t>
      </w:r>
    </w:p>
    <w:p w14:paraId="48803FEB" w14:textId="77777777" w:rsidR="00B43322" w:rsidRPr="00934190" w:rsidRDefault="00B43322" w:rsidP="00B43322">
      <w:pPr>
        <w:spacing w:line="320" w:lineRule="exact"/>
        <w:jc w:val="both"/>
        <w:rPr>
          <w:rFonts w:asciiTheme="minorHAnsi" w:hAnsiTheme="minorHAnsi" w:cstheme="minorHAnsi"/>
          <w:lang w:eastAsia="zh-HK"/>
        </w:rPr>
      </w:pPr>
    </w:p>
    <w:p w14:paraId="7B21073D" w14:textId="77777777" w:rsidR="00B43322" w:rsidRPr="00934190" w:rsidRDefault="00B43322" w:rsidP="00B43322">
      <w:pPr>
        <w:spacing w:line="320" w:lineRule="exact"/>
        <w:jc w:val="both"/>
        <w:rPr>
          <w:rFonts w:asciiTheme="minorHAnsi" w:hAnsiTheme="minorHAnsi" w:cstheme="minorHAnsi"/>
          <w:lang w:eastAsia="zh-HK"/>
        </w:rPr>
      </w:pPr>
      <w:r w:rsidRPr="00934190">
        <w:rPr>
          <w:rFonts w:asciiTheme="minorHAnsi" w:hAnsiTheme="minorHAnsi" w:cstheme="minorHAnsi"/>
          <w:lang w:eastAsia="zh-HK"/>
        </w:rPr>
        <w:t>3.</w:t>
      </w:r>
      <w:r>
        <w:rPr>
          <w:rFonts w:asciiTheme="minorHAnsi" w:hAnsiTheme="minorHAnsi" w:cstheme="minorHAnsi"/>
          <w:lang w:eastAsia="zh-HK"/>
        </w:rPr>
        <w:t>1</w:t>
      </w:r>
      <w:r>
        <w:rPr>
          <w:rFonts w:asciiTheme="minorHAnsi" w:hAnsiTheme="minorHAnsi" w:cstheme="minorHAnsi"/>
          <w:lang w:eastAsia="zh-HK"/>
        </w:rPr>
        <w:tab/>
      </w:r>
      <w:r w:rsidRPr="00934190">
        <w:rPr>
          <w:rFonts w:asciiTheme="minorHAnsi" w:hAnsiTheme="minorHAnsi" w:cstheme="minorHAnsi"/>
          <w:lang w:eastAsia="zh-HK"/>
        </w:rPr>
        <w:t>Roving seminars have been arranged for capacity building purposes on both research and operational aspects.  Knowledgeable experts travel to Members’ countries and deliver lectures focused on subjects of current interest to operational centers.  A record of all roving seminars previously o</w:t>
      </w:r>
      <w:r>
        <w:rPr>
          <w:rFonts w:asciiTheme="minorHAnsi" w:hAnsiTheme="minorHAnsi" w:cstheme="minorHAnsi"/>
          <w:lang w:eastAsia="zh-HK"/>
        </w:rPr>
        <w:t xml:space="preserve">rganized can be found in Annex </w:t>
      </w:r>
      <w:r w:rsidRPr="00934190">
        <w:rPr>
          <w:rFonts w:asciiTheme="minorHAnsi" w:hAnsiTheme="minorHAnsi" w:cstheme="minorHAnsi"/>
          <w:lang w:eastAsia="zh-HK"/>
        </w:rPr>
        <w:t>I.</w:t>
      </w:r>
    </w:p>
    <w:p w14:paraId="3D1FAC71" w14:textId="77777777" w:rsidR="00B43322" w:rsidRPr="009F0C6E" w:rsidRDefault="00B43322" w:rsidP="00B43322">
      <w:pPr>
        <w:spacing w:line="320" w:lineRule="exact"/>
        <w:jc w:val="both"/>
        <w:rPr>
          <w:rFonts w:asciiTheme="minorHAnsi" w:hAnsiTheme="minorHAnsi" w:cstheme="minorHAnsi"/>
          <w:highlight w:val="yellow"/>
          <w:lang w:eastAsia="zh-HK"/>
        </w:rPr>
      </w:pPr>
    </w:p>
    <w:p w14:paraId="03273981" w14:textId="77777777" w:rsidR="00B43322" w:rsidRDefault="00B43322" w:rsidP="00B43322">
      <w:pPr>
        <w:spacing w:line="320" w:lineRule="exact"/>
        <w:jc w:val="both"/>
        <w:rPr>
          <w:rFonts w:asciiTheme="minorHAnsi" w:hAnsiTheme="minorHAnsi" w:cstheme="minorHAnsi"/>
          <w:lang w:eastAsia="zh-HK"/>
        </w:rPr>
      </w:pPr>
      <w:r w:rsidRPr="00934190">
        <w:rPr>
          <w:rFonts w:asciiTheme="minorHAnsi" w:hAnsiTheme="minorHAnsi" w:cstheme="minorHAnsi"/>
          <w:lang w:eastAsia="zh-HK"/>
        </w:rPr>
        <w:t>3.</w:t>
      </w:r>
      <w:r>
        <w:rPr>
          <w:rFonts w:asciiTheme="minorHAnsi" w:hAnsiTheme="minorHAnsi" w:cstheme="minorHAnsi"/>
          <w:lang w:eastAsia="zh-HK"/>
        </w:rPr>
        <w:t>2</w:t>
      </w:r>
      <w:r>
        <w:rPr>
          <w:rFonts w:asciiTheme="minorHAnsi" w:hAnsiTheme="minorHAnsi" w:cstheme="minorHAnsi"/>
          <w:lang w:eastAsia="zh-HK"/>
        </w:rPr>
        <w:tab/>
      </w:r>
      <w:r w:rsidRPr="00934190">
        <w:rPr>
          <w:rFonts w:asciiTheme="minorHAnsi" w:hAnsiTheme="minorHAnsi" w:cstheme="minorHAnsi"/>
          <w:lang w:eastAsia="zh-HK"/>
        </w:rPr>
        <w:t>The Typhoon Committee Roving Seminar 2024 was successfully held on 17</w:t>
      </w:r>
      <w:r>
        <w:rPr>
          <w:rFonts w:asciiTheme="minorHAnsi" w:hAnsiTheme="minorHAnsi" w:cstheme="minorHAnsi"/>
          <w:lang w:eastAsia="zh-HK"/>
        </w:rPr>
        <w:t xml:space="preserve"> </w:t>
      </w:r>
      <w:r w:rsidRPr="00934190">
        <w:rPr>
          <w:rFonts w:asciiTheme="minorHAnsi" w:hAnsiTheme="minorHAnsi" w:cstheme="minorHAnsi"/>
          <w:lang w:eastAsia="zh-HK"/>
        </w:rPr>
        <w:t>– 19 December 2024 in Bangkok of Thailand.  The seminar was kindly hosted by the Thai Meteorological Department (TMD). The theme of this seminar was on “Artificial Intelligence for Enhanced Tropical Cyclone Prediction and Emergency Response” with speakers of the seminar as follows:</w:t>
      </w:r>
    </w:p>
    <w:p w14:paraId="12D5C429" w14:textId="77777777" w:rsidR="00B43322" w:rsidRDefault="00B43322" w:rsidP="00B43322">
      <w:pPr>
        <w:spacing w:line="320" w:lineRule="exact"/>
        <w:jc w:val="both"/>
        <w:rPr>
          <w:rFonts w:asciiTheme="minorHAnsi" w:hAnsiTheme="minorHAnsi" w:cstheme="minorHAnsi"/>
          <w:lang w:eastAsia="zh-HK"/>
        </w:rPr>
      </w:pPr>
    </w:p>
    <w:tbl>
      <w:tblPr>
        <w:tblW w:w="941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706"/>
        <w:gridCol w:w="4706"/>
      </w:tblGrid>
      <w:tr w:rsidR="00B43322" w:rsidRPr="00C3081F" w14:paraId="028DE10D" w14:textId="77777777" w:rsidTr="00D62547">
        <w:trPr>
          <w:trHeight w:val="329"/>
        </w:trPr>
        <w:tc>
          <w:tcPr>
            <w:tcW w:w="4706" w:type="dxa"/>
            <w:vAlign w:val="center"/>
          </w:tcPr>
          <w:p w14:paraId="2DD31883" w14:textId="77777777" w:rsidR="00B43322" w:rsidRPr="00C3081F" w:rsidRDefault="00B43322" w:rsidP="00D62547">
            <w:pPr>
              <w:spacing w:line="320" w:lineRule="exact"/>
              <w:ind w:right="187"/>
              <w:jc w:val="center"/>
              <w:rPr>
                <w:rFonts w:asciiTheme="minorHAnsi" w:hAnsiTheme="minorHAnsi" w:cstheme="minorHAnsi"/>
                <w:lang w:eastAsia="zh-HK"/>
              </w:rPr>
            </w:pPr>
            <w:r w:rsidRPr="00C3081F">
              <w:rPr>
                <w:rFonts w:asciiTheme="minorHAnsi" w:hAnsiTheme="minorHAnsi" w:cstheme="minorHAnsi"/>
                <w:lang w:eastAsia="zh-HK"/>
              </w:rPr>
              <w:t>Topic</w:t>
            </w:r>
          </w:p>
        </w:tc>
        <w:tc>
          <w:tcPr>
            <w:tcW w:w="4706" w:type="dxa"/>
            <w:vAlign w:val="center"/>
          </w:tcPr>
          <w:p w14:paraId="16602C3D" w14:textId="77777777" w:rsidR="00B43322" w:rsidRPr="00C3081F" w:rsidRDefault="00B43322" w:rsidP="00D62547">
            <w:pPr>
              <w:spacing w:line="320" w:lineRule="exact"/>
              <w:ind w:left="76" w:right="102"/>
              <w:jc w:val="center"/>
              <w:rPr>
                <w:rFonts w:asciiTheme="minorHAnsi" w:hAnsiTheme="minorHAnsi" w:cstheme="minorHAnsi"/>
                <w:lang w:eastAsia="zh-HK"/>
              </w:rPr>
            </w:pPr>
            <w:r w:rsidRPr="00C3081F">
              <w:rPr>
                <w:rFonts w:asciiTheme="minorHAnsi" w:hAnsiTheme="minorHAnsi" w:cstheme="minorHAnsi"/>
                <w:lang w:eastAsia="zh-HK"/>
              </w:rPr>
              <w:t>Speaker</w:t>
            </w:r>
          </w:p>
        </w:tc>
      </w:tr>
      <w:tr w:rsidR="00B43322" w:rsidRPr="00C3081F" w14:paraId="7A0DBB1E" w14:textId="77777777" w:rsidTr="00D62547">
        <w:trPr>
          <w:trHeight w:val="737"/>
        </w:trPr>
        <w:tc>
          <w:tcPr>
            <w:tcW w:w="4706" w:type="dxa"/>
            <w:vAlign w:val="center"/>
          </w:tcPr>
          <w:p w14:paraId="17FF6EBD" w14:textId="77777777" w:rsidR="00B43322" w:rsidRPr="00C3081F" w:rsidRDefault="00B43322" w:rsidP="00D62547">
            <w:pPr>
              <w:spacing w:line="320" w:lineRule="exact"/>
              <w:ind w:right="187"/>
              <w:jc w:val="both"/>
              <w:rPr>
                <w:rFonts w:asciiTheme="minorHAnsi" w:hAnsiTheme="minorHAnsi" w:cstheme="minorHAnsi"/>
                <w:lang w:eastAsia="zh-HK"/>
              </w:rPr>
            </w:pPr>
            <w:r w:rsidRPr="00C3081F">
              <w:rPr>
                <w:rFonts w:asciiTheme="minorHAnsi" w:hAnsiTheme="minorHAnsi" w:cstheme="minorHAnsi"/>
                <w:lang w:eastAsia="zh-HK"/>
              </w:rPr>
              <w:t>1. Introduction to Artificial Intelligence</w:t>
            </w:r>
          </w:p>
        </w:tc>
        <w:tc>
          <w:tcPr>
            <w:tcW w:w="4706" w:type="dxa"/>
            <w:vAlign w:val="center"/>
          </w:tcPr>
          <w:p w14:paraId="3D481949"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Professor Dr. Chidchanok Lursinsap</w:t>
            </w:r>
          </w:p>
          <w:p w14:paraId="11FEE116"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Chulalongkorn University, Thailand</w:t>
            </w:r>
          </w:p>
        </w:tc>
      </w:tr>
      <w:tr w:rsidR="00B43322" w:rsidRPr="00C3081F" w14:paraId="2F3A065F" w14:textId="77777777" w:rsidTr="00D62547">
        <w:trPr>
          <w:trHeight w:val="737"/>
        </w:trPr>
        <w:tc>
          <w:tcPr>
            <w:tcW w:w="4706" w:type="dxa"/>
            <w:vAlign w:val="center"/>
          </w:tcPr>
          <w:p w14:paraId="7BD05B97" w14:textId="77777777" w:rsidR="00B43322" w:rsidRPr="00C3081F" w:rsidRDefault="00B43322" w:rsidP="00D62547">
            <w:pPr>
              <w:spacing w:line="320" w:lineRule="exact"/>
              <w:ind w:right="187"/>
              <w:jc w:val="both"/>
              <w:rPr>
                <w:rFonts w:asciiTheme="minorHAnsi" w:hAnsiTheme="minorHAnsi" w:cstheme="minorHAnsi"/>
                <w:lang w:eastAsia="zh-HK"/>
              </w:rPr>
            </w:pPr>
            <w:r w:rsidRPr="00C3081F">
              <w:rPr>
                <w:rFonts w:asciiTheme="minorHAnsi" w:hAnsiTheme="minorHAnsi" w:cstheme="minorHAnsi"/>
                <w:lang w:eastAsia="zh-HK"/>
              </w:rPr>
              <w:t>2. Machine Learning Algorithms for Prediction</w:t>
            </w:r>
          </w:p>
        </w:tc>
        <w:tc>
          <w:tcPr>
            <w:tcW w:w="4706" w:type="dxa"/>
            <w:vAlign w:val="center"/>
          </w:tcPr>
          <w:p w14:paraId="0356AD11"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Professor Dr. Chidchanok Lursinsap Chulalongkorn University, Thailand</w:t>
            </w:r>
          </w:p>
        </w:tc>
      </w:tr>
      <w:tr w:rsidR="00B43322" w:rsidRPr="00C3081F" w14:paraId="4DC05A01" w14:textId="77777777" w:rsidTr="00D62547">
        <w:trPr>
          <w:trHeight w:val="737"/>
        </w:trPr>
        <w:tc>
          <w:tcPr>
            <w:tcW w:w="4706" w:type="dxa"/>
            <w:vAlign w:val="center"/>
          </w:tcPr>
          <w:p w14:paraId="60132FE5" w14:textId="77777777" w:rsidR="00B43322" w:rsidRPr="00C3081F" w:rsidRDefault="00B43322" w:rsidP="00D62547">
            <w:pPr>
              <w:spacing w:line="320" w:lineRule="exact"/>
              <w:ind w:right="187"/>
              <w:jc w:val="both"/>
              <w:rPr>
                <w:rFonts w:asciiTheme="minorHAnsi" w:hAnsiTheme="minorHAnsi" w:cstheme="minorHAnsi"/>
                <w:lang w:eastAsia="zh-HK"/>
              </w:rPr>
            </w:pPr>
            <w:r w:rsidRPr="00C3081F">
              <w:rPr>
                <w:rFonts w:asciiTheme="minorHAnsi" w:hAnsiTheme="minorHAnsi" w:cstheme="minorHAnsi"/>
                <w:lang w:eastAsia="zh-HK"/>
              </w:rPr>
              <w:t>3. AI Tools and Platforms for Tropical Cyclone Prediction</w:t>
            </w:r>
          </w:p>
        </w:tc>
        <w:tc>
          <w:tcPr>
            <w:tcW w:w="4706" w:type="dxa"/>
            <w:vAlign w:val="center"/>
          </w:tcPr>
          <w:p w14:paraId="5B2145AC"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Associate Professor Dr. Chanh Kieu</w:t>
            </w:r>
          </w:p>
          <w:p w14:paraId="267ABD64"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Indiana University, Bloomington, USA</w:t>
            </w:r>
          </w:p>
        </w:tc>
      </w:tr>
      <w:tr w:rsidR="00B43322" w:rsidRPr="00C3081F" w14:paraId="38E526C8" w14:textId="77777777" w:rsidTr="00D62547">
        <w:trPr>
          <w:trHeight w:val="737"/>
        </w:trPr>
        <w:tc>
          <w:tcPr>
            <w:tcW w:w="4706" w:type="dxa"/>
            <w:vAlign w:val="center"/>
          </w:tcPr>
          <w:p w14:paraId="6749A670" w14:textId="77777777" w:rsidR="00B43322" w:rsidRPr="00C3081F" w:rsidRDefault="00B43322" w:rsidP="00D62547">
            <w:pPr>
              <w:spacing w:line="320" w:lineRule="exact"/>
              <w:ind w:right="187"/>
              <w:jc w:val="both"/>
              <w:rPr>
                <w:rFonts w:asciiTheme="minorHAnsi" w:hAnsiTheme="minorHAnsi" w:cstheme="minorHAnsi"/>
                <w:lang w:eastAsia="zh-HK"/>
              </w:rPr>
            </w:pPr>
            <w:r w:rsidRPr="00C3081F">
              <w:rPr>
                <w:rFonts w:asciiTheme="minorHAnsi" w:hAnsiTheme="minorHAnsi" w:cstheme="minorHAnsi"/>
                <w:cs/>
                <w:lang w:eastAsia="zh-HK" w:bidi="th-TH"/>
              </w:rPr>
              <w:t xml:space="preserve">4. </w:t>
            </w:r>
            <w:r w:rsidRPr="00C3081F">
              <w:rPr>
                <w:rFonts w:asciiTheme="minorHAnsi" w:hAnsiTheme="minorHAnsi" w:cstheme="minorHAnsi"/>
                <w:lang w:eastAsia="zh-HK"/>
              </w:rPr>
              <w:t>AI in Meteorological Data Analysis</w:t>
            </w:r>
          </w:p>
        </w:tc>
        <w:tc>
          <w:tcPr>
            <w:tcW w:w="4706" w:type="dxa"/>
            <w:vAlign w:val="center"/>
          </w:tcPr>
          <w:p w14:paraId="0F82FADF"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Associate Professor Dr. Chanh Kieu</w:t>
            </w:r>
          </w:p>
          <w:p w14:paraId="2EDEEADF"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Indiana University, Bloomington, USA</w:t>
            </w:r>
          </w:p>
        </w:tc>
      </w:tr>
      <w:tr w:rsidR="00B43322" w:rsidRPr="00C3081F" w14:paraId="765CCABE" w14:textId="77777777" w:rsidTr="00D62547">
        <w:trPr>
          <w:trHeight w:val="737"/>
        </w:trPr>
        <w:tc>
          <w:tcPr>
            <w:tcW w:w="4706" w:type="dxa"/>
            <w:vAlign w:val="center"/>
          </w:tcPr>
          <w:p w14:paraId="4A0DA238" w14:textId="77777777" w:rsidR="00B43322" w:rsidRPr="00C3081F" w:rsidRDefault="00B43322" w:rsidP="00D62547">
            <w:pPr>
              <w:spacing w:line="320" w:lineRule="exact"/>
              <w:ind w:right="187"/>
              <w:jc w:val="both"/>
              <w:rPr>
                <w:rFonts w:asciiTheme="minorHAnsi" w:hAnsiTheme="minorHAnsi" w:cstheme="minorHAnsi"/>
                <w:lang w:eastAsia="zh-HK"/>
              </w:rPr>
            </w:pPr>
            <w:r w:rsidRPr="00C3081F">
              <w:rPr>
                <w:rFonts w:asciiTheme="minorHAnsi" w:hAnsiTheme="minorHAnsi" w:cstheme="minorHAnsi"/>
                <w:cs/>
                <w:lang w:eastAsia="zh-HK" w:bidi="th-TH"/>
              </w:rPr>
              <w:t xml:space="preserve">5. </w:t>
            </w:r>
            <w:r w:rsidRPr="00C3081F">
              <w:rPr>
                <w:rFonts w:asciiTheme="minorHAnsi" w:hAnsiTheme="minorHAnsi" w:cstheme="minorHAnsi"/>
                <w:lang w:eastAsia="zh-HK"/>
              </w:rPr>
              <w:t>AI-driven Weather Forecasting at National Meteorological Center of CMA</w:t>
            </w:r>
          </w:p>
        </w:tc>
        <w:tc>
          <w:tcPr>
            <w:tcW w:w="4706" w:type="dxa"/>
            <w:vAlign w:val="center"/>
          </w:tcPr>
          <w:p w14:paraId="081516D6"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Dr. ZHOU Kanghui,</w:t>
            </w:r>
          </w:p>
          <w:p w14:paraId="2C19D713"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China Meteorological Administration (online)</w:t>
            </w:r>
          </w:p>
        </w:tc>
      </w:tr>
      <w:tr w:rsidR="00B43322" w:rsidRPr="00C3081F" w14:paraId="767E120D" w14:textId="77777777" w:rsidTr="00D62547">
        <w:trPr>
          <w:trHeight w:val="737"/>
        </w:trPr>
        <w:tc>
          <w:tcPr>
            <w:tcW w:w="4706" w:type="dxa"/>
            <w:vAlign w:val="center"/>
          </w:tcPr>
          <w:p w14:paraId="60DAC8DE" w14:textId="77777777" w:rsidR="00B43322" w:rsidRPr="00C3081F" w:rsidRDefault="00B43322" w:rsidP="00D62547">
            <w:pPr>
              <w:spacing w:line="320" w:lineRule="exact"/>
              <w:ind w:right="187"/>
              <w:jc w:val="both"/>
              <w:rPr>
                <w:rFonts w:asciiTheme="minorHAnsi" w:hAnsiTheme="minorHAnsi" w:cstheme="minorHAnsi"/>
                <w:cs/>
                <w:lang w:eastAsia="zh-HK" w:bidi="th-TH"/>
              </w:rPr>
            </w:pPr>
            <w:r w:rsidRPr="00C3081F">
              <w:rPr>
                <w:rFonts w:asciiTheme="minorHAnsi" w:hAnsiTheme="minorHAnsi" w:cstheme="minorHAnsi"/>
                <w:cs/>
                <w:lang w:eastAsia="zh-HK" w:bidi="th-TH"/>
              </w:rPr>
              <w:t xml:space="preserve">6. </w:t>
            </w:r>
            <w:r w:rsidRPr="00C3081F">
              <w:rPr>
                <w:rFonts w:asciiTheme="minorHAnsi" w:hAnsiTheme="minorHAnsi" w:cstheme="minorHAnsi"/>
                <w:lang w:eastAsia="zh-HK"/>
              </w:rPr>
              <w:t>AI-powered Hydrological Modeling for Operational Flood Forecasting</w:t>
            </w:r>
          </w:p>
        </w:tc>
        <w:tc>
          <w:tcPr>
            <w:tcW w:w="4706" w:type="dxa"/>
            <w:vAlign w:val="center"/>
          </w:tcPr>
          <w:p w14:paraId="4458D16D"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Dr. MIYAMOTO Mamoru</w:t>
            </w:r>
          </w:p>
          <w:p w14:paraId="1E672834"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WGH Typhoon Committee from International Centre for Water Hazard and Risk Management (ICHARM)</w:t>
            </w:r>
          </w:p>
        </w:tc>
      </w:tr>
      <w:tr w:rsidR="00B43322" w:rsidRPr="00C3081F" w14:paraId="668A9100" w14:textId="77777777" w:rsidTr="00D62547">
        <w:trPr>
          <w:trHeight w:val="737"/>
        </w:trPr>
        <w:tc>
          <w:tcPr>
            <w:tcW w:w="4706" w:type="dxa"/>
            <w:vAlign w:val="center"/>
          </w:tcPr>
          <w:p w14:paraId="5D8781A5" w14:textId="77777777" w:rsidR="00B43322" w:rsidRPr="00C3081F" w:rsidRDefault="00B43322" w:rsidP="00D62547">
            <w:pPr>
              <w:spacing w:line="320" w:lineRule="exact"/>
              <w:ind w:right="187"/>
              <w:jc w:val="both"/>
              <w:rPr>
                <w:rFonts w:asciiTheme="minorHAnsi" w:hAnsiTheme="minorHAnsi" w:cstheme="minorHAnsi"/>
                <w:cs/>
                <w:lang w:eastAsia="zh-HK" w:bidi="th-TH"/>
              </w:rPr>
            </w:pPr>
            <w:r w:rsidRPr="00C3081F">
              <w:rPr>
                <w:rFonts w:asciiTheme="minorHAnsi" w:hAnsiTheme="minorHAnsi" w:cstheme="minorHAnsi"/>
                <w:cs/>
                <w:lang w:eastAsia="zh-HK" w:bidi="th-TH"/>
              </w:rPr>
              <w:t xml:space="preserve">7. </w:t>
            </w:r>
            <w:r w:rsidRPr="00C3081F">
              <w:rPr>
                <w:rFonts w:asciiTheme="minorHAnsi" w:hAnsiTheme="minorHAnsi" w:cstheme="minorHAnsi"/>
                <w:lang w:eastAsia="zh-HK"/>
              </w:rPr>
              <w:t>Fast Storm Detection and Flood Simulation Using Hard Computing and AI Approach</w:t>
            </w:r>
          </w:p>
        </w:tc>
        <w:tc>
          <w:tcPr>
            <w:tcW w:w="4706" w:type="dxa"/>
            <w:vAlign w:val="center"/>
          </w:tcPr>
          <w:p w14:paraId="328579A0"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Assistant Professor</w:t>
            </w:r>
            <w:r w:rsidRPr="00C3081F">
              <w:rPr>
                <w:rFonts w:asciiTheme="minorHAnsi" w:hAnsiTheme="minorHAnsi" w:cstheme="minorHAnsi" w:hint="cs"/>
                <w:bCs/>
                <w:cs/>
                <w:lang w:eastAsia="zh-HK" w:bidi="th-TH"/>
              </w:rPr>
              <w:t xml:space="preserve"> </w:t>
            </w:r>
            <w:r w:rsidRPr="00C3081F">
              <w:rPr>
                <w:rFonts w:asciiTheme="minorHAnsi" w:hAnsiTheme="minorHAnsi" w:cstheme="minorHAnsi"/>
                <w:bCs/>
                <w:lang w:eastAsia="zh-HK"/>
              </w:rPr>
              <w:t>Dr. Somporn Chuai-Aree</w:t>
            </w:r>
          </w:p>
          <w:p w14:paraId="4597AB11"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Prince of Songkla University, Pattani Campus, Thailand</w:t>
            </w:r>
          </w:p>
        </w:tc>
      </w:tr>
      <w:tr w:rsidR="00B43322" w:rsidRPr="00C3081F" w14:paraId="39F8FDE0" w14:textId="77777777" w:rsidTr="00D62547">
        <w:trPr>
          <w:trHeight w:val="501"/>
        </w:trPr>
        <w:tc>
          <w:tcPr>
            <w:tcW w:w="4706" w:type="dxa"/>
            <w:vAlign w:val="center"/>
          </w:tcPr>
          <w:p w14:paraId="6CE9A76E" w14:textId="77777777" w:rsidR="00B43322" w:rsidRPr="00C3081F" w:rsidRDefault="00B43322" w:rsidP="00D62547">
            <w:pPr>
              <w:spacing w:line="320" w:lineRule="exact"/>
              <w:ind w:right="187"/>
              <w:jc w:val="both"/>
              <w:rPr>
                <w:rFonts w:asciiTheme="minorHAnsi" w:hAnsiTheme="minorHAnsi" w:cstheme="minorHAnsi"/>
                <w:cs/>
                <w:lang w:eastAsia="zh-HK" w:bidi="th-TH"/>
              </w:rPr>
            </w:pPr>
            <w:r w:rsidRPr="00C3081F">
              <w:rPr>
                <w:rFonts w:asciiTheme="minorHAnsi" w:hAnsiTheme="minorHAnsi" w:cstheme="minorHAnsi"/>
                <w:cs/>
                <w:lang w:eastAsia="zh-HK" w:bidi="th-TH"/>
              </w:rPr>
              <w:lastRenderedPageBreak/>
              <w:t xml:space="preserve">8. </w:t>
            </w:r>
            <w:r w:rsidRPr="00C3081F">
              <w:rPr>
                <w:rFonts w:asciiTheme="minorHAnsi" w:hAnsiTheme="minorHAnsi" w:cstheme="minorHAnsi"/>
                <w:lang w:eastAsia="zh-HK"/>
              </w:rPr>
              <w:t>Household Level Disaster Risk Assessment and a Smartphone-based Pin-point Alert System to Save Lives from Typhoon-related Disasters</w:t>
            </w:r>
          </w:p>
        </w:tc>
        <w:tc>
          <w:tcPr>
            <w:tcW w:w="4706" w:type="dxa"/>
            <w:vAlign w:val="center"/>
          </w:tcPr>
          <w:p w14:paraId="5AC91F85"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Prof. ONO Yuichi</w:t>
            </w:r>
          </w:p>
          <w:p w14:paraId="70CB1531"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Tohoku University, Japan</w:t>
            </w:r>
          </w:p>
        </w:tc>
      </w:tr>
      <w:tr w:rsidR="00B43322" w:rsidRPr="00C3081F" w14:paraId="083DAE94" w14:textId="77777777" w:rsidTr="00D62547">
        <w:trPr>
          <w:trHeight w:val="1118"/>
        </w:trPr>
        <w:tc>
          <w:tcPr>
            <w:tcW w:w="4706" w:type="dxa"/>
            <w:vAlign w:val="center"/>
          </w:tcPr>
          <w:p w14:paraId="203044A2" w14:textId="77777777" w:rsidR="00B43322" w:rsidRPr="00C3081F" w:rsidRDefault="00B43322" w:rsidP="00D62547">
            <w:pPr>
              <w:spacing w:line="320" w:lineRule="exact"/>
              <w:ind w:right="187"/>
              <w:jc w:val="both"/>
              <w:rPr>
                <w:rFonts w:asciiTheme="minorHAnsi" w:hAnsiTheme="minorHAnsi" w:cstheme="minorHAnsi"/>
                <w:cs/>
                <w:lang w:eastAsia="zh-HK" w:bidi="th-TH"/>
              </w:rPr>
            </w:pPr>
            <w:r w:rsidRPr="00C3081F">
              <w:rPr>
                <w:rFonts w:asciiTheme="minorHAnsi" w:hAnsiTheme="minorHAnsi" w:cstheme="minorHAnsi"/>
                <w:cs/>
                <w:lang w:eastAsia="zh-HK" w:bidi="th-TH"/>
              </w:rPr>
              <w:t xml:space="preserve">9. </w:t>
            </w:r>
            <w:r w:rsidRPr="00C3081F">
              <w:rPr>
                <w:rFonts w:asciiTheme="minorHAnsi" w:hAnsiTheme="minorHAnsi" w:cstheme="minorHAnsi"/>
                <w:lang w:eastAsia="zh-HK"/>
              </w:rPr>
              <w:t>The application and performance of AI-based global weather forecasting models in typhoon</w:t>
            </w:r>
          </w:p>
        </w:tc>
        <w:tc>
          <w:tcPr>
            <w:tcW w:w="4706" w:type="dxa"/>
            <w:vAlign w:val="center"/>
          </w:tcPr>
          <w:p w14:paraId="76C5AE8D"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Mr. Nie Gaozhen,</w:t>
            </w:r>
          </w:p>
          <w:p w14:paraId="18C63DCD" w14:textId="77777777" w:rsidR="00B43322" w:rsidRPr="00C3081F" w:rsidRDefault="00B43322" w:rsidP="00D62547">
            <w:pPr>
              <w:spacing w:line="320" w:lineRule="exact"/>
              <w:ind w:left="76" w:right="102"/>
              <w:jc w:val="both"/>
              <w:rPr>
                <w:rFonts w:asciiTheme="minorHAnsi" w:hAnsiTheme="minorHAnsi" w:cstheme="minorHAnsi"/>
                <w:bCs/>
                <w:lang w:eastAsia="zh-HK"/>
              </w:rPr>
            </w:pPr>
            <w:r w:rsidRPr="00C3081F">
              <w:rPr>
                <w:rFonts w:asciiTheme="minorHAnsi" w:hAnsiTheme="minorHAnsi" w:cstheme="minorHAnsi"/>
                <w:bCs/>
                <w:lang w:eastAsia="zh-HK"/>
              </w:rPr>
              <w:t>China Meteorological Administration (online)</w:t>
            </w:r>
          </w:p>
        </w:tc>
      </w:tr>
    </w:tbl>
    <w:p w14:paraId="415F13B8" w14:textId="77777777" w:rsidR="00B43322" w:rsidRPr="00515C85" w:rsidRDefault="00B43322" w:rsidP="00B43322">
      <w:pPr>
        <w:spacing w:line="320" w:lineRule="exact"/>
        <w:jc w:val="both"/>
        <w:rPr>
          <w:rFonts w:asciiTheme="minorHAnsi" w:hAnsiTheme="minorHAnsi" w:cstheme="minorHAnsi"/>
          <w:lang w:eastAsia="zh-HK"/>
        </w:rPr>
      </w:pPr>
    </w:p>
    <w:p w14:paraId="77845D45" w14:textId="77777777" w:rsidR="00B43322" w:rsidRPr="00515C85" w:rsidRDefault="00B43322" w:rsidP="00B43322">
      <w:pPr>
        <w:spacing w:line="320" w:lineRule="exact"/>
        <w:jc w:val="center"/>
        <w:rPr>
          <w:rFonts w:asciiTheme="minorHAnsi" w:hAnsiTheme="minorHAnsi" w:cstheme="minorHAnsi"/>
          <w:lang w:eastAsia="zh-HK"/>
        </w:rPr>
      </w:pPr>
      <w:r>
        <w:rPr>
          <w:rFonts w:asciiTheme="minorHAnsi" w:hAnsiTheme="minorHAnsi" w:cstheme="minorHAnsi"/>
          <w:noProof/>
        </w:rPr>
        <w:drawing>
          <wp:anchor distT="0" distB="0" distL="114300" distR="114300" simplePos="0" relativeHeight="251659264" behindDoc="0" locked="0" layoutInCell="1" allowOverlap="0" wp14:anchorId="4D846B69" wp14:editId="6AE4506E">
            <wp:simplePos x="0" y="0"/>
            <wp:positionH relativeFrom="column">
              <wp:posOffset>3810</wp:posOffset>
            </wp:positionH>
            <wp:positionV relativeFrom="page">
              <wp:posOffset>1742440</wp:posOffset>
            </wp:positionV>
            <wp:extent cx="5762625" cy="3518535"/>
            <wp:effectExtent l="0" t="0" r="9525" b="5715"/>
            <wp:wrapTopAndBottom/>
            <wp:docPr id="401924332" name="Picture 401924332" descr="A group of people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924332" name="Picture 401924332" descr="A group of people standing in front of a screen&#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2625" cy="3518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5865">
        <w:rPr>
          <w:rFonts w:asciiTheme="minorHAnsi" w:hAnsiTheme="minorHAnsi" w:cstheme="minorHAnsi"/>
          <w:lang w:eastAsia="zh-HK"/>
        </w:rPr>
        <w:t>Figure 1</w:t>
      </w:r>
      <w:r>
        <w:rPr>
          <w:rFonts w:asciiTheme="minorHAnsi" w:hAnsiTheme="minorHAnsi" w:cstheme="minorHAnsi"/>
          <w:lang w:eastAsia="zh-HK"/>
        </w:rPr>
        <w:t>.</w:t>
      </w:r>
      <w:r w:rsidRPr="00755865">
        <w:rPr>
          <w:rFonts w:asciiTheme="minorHAnsi" w:hAnsiTheme="minorHAnsi" w:cstheme="minorHAnsi"/>
          <w:lang w:eastAsia="zh-HK"/>
        </w:rPr>
        <w:t xml:space="preserve"> Roving Seminar 2024: Artificial Intelligence for Enhanced Tropical Cyclone Prediction and Emergency Response (17 – 19 December 2024, Bangkok, Thailand)</w:t>
      </w:r>
    </w:p>
    <w:p w14:paraId="2BFB21B2" w14:textId="77777777" w:rsidR="00B43322" w:rsidRPr="00515C85" w:rsidRDefault="00B43322" w:rsidP="00B43322">
      <w:pPr>
        <w:spacing w:line="320" w:lineRule="exact"/>
        <w:ind w:leftChars="1" w:left="1274" w:hangingChars="530" w:hanging="1272"/>
        <w:jc w:val="both"/>
        <w:rPr>
          <w:rFonts w:asciiTheme="minorHAnsi" w:hAnsiTheme="minorHAnsi" w:cstheme="minorHAnsi"/>
          <w:lang w:eastAsia="zh-HK"/>
        </w:rPr>
      </w:pPr>
    </w:p>
    <w:p w14:paraId="5C486648" w14:textId="77777777" w:rsidR="00B43322" w:rsidRPr="00515C85" w:rsidRDefault="00B43322" w:rsidP="00B43322">
      <w:pPr>
        <w:spacing w:line="320" w:lineRule="exact"/>
        <w:ind w:left="2" w:firstLine="2"/>
        <w:jc w:val="both"/>
        <w:rPr>
          <w:rFonts w:asciiTheme="minorHAnsi" w:hAnsiTheme="minorHAnsi" w:cstheme="minorHAnsi"/>
          <w:lang w:eastAsia="zh-HK"/>
        </w:rPr>
      </w:pPr>
      <w:r w:rsidRPr="00755865">
        <w:rPr>
          <w:rFonts w:asciiTheme="minorHAnsi" w:hAnsiTheme="minorHAnsi" w:cstheme="minorHAnsi"/>
          <w:lang w:eastAsia="zh-HK"/>
        </w:rPr>
        <w:t>3.</w:t>
      </w:r>
      <w:r>
        <w:rPr>
          <w:rFonts w:asciiTheme="minorHAnsi" w:hAnsiTheme="minorHAnsi" w:cstheme="minorHAnsi"/>
          <w:lang w:eastAsia="zh-HK"/>
        </w:rPr>
        <w:t>3</w:t>
      </w:r>
      <w:r>
        <w:rPr>
          <w:rFonts w:asciiTheme="minorHAnsi" w:hAnsiTheme="minorHAnsi" w:cstheme="minorHAnsi"/>
          <w:lang w:eastAsia="zh-HK"/>
        </w:rPr>
        <w:tab/>
      </w:r>
      <w:r w:rsidRPr="00755865">
        <w:rPr>
          <w:rFonts w:asciiTheme="minorHAnsi" w:hAnsiTheme="minorHAnsi" w:cstheme="minorHAnsi"/>
          <w:lang w:eastAsia="zh-HK"/>
        </w:rPr>
        <w:t xml:space="preserve">The seminar was attended by 82 participants from China (4); Hong Kong, China (10); Japan (2); Lao PDR (1); Macao, China (5); Malaysia (3); Philippines (1); Thailand (46); Viet Nam (1) and India (9) . Seven resource persons came from China (2); Japan (2); Thailand (2) and USA (1) and one representative came from the Typhoon Committee Secretariat (TCS). The participants considered that the lectures and advice provided by the speakers are useful. They also gained knowledge and ideas how to apply AI on their tropical cyclone forecasting in the future. A summary report of the seminar can be found in Annex </w:t>
      </w:r>
      <w:r w:rsidRPr="002611C4">
        <w:rPr>
          <w:rFonts w:asciiTheme="minorHAnsi" w:hAnsiTheme="minorHAnsi" w:cstheme="minorHAnsi"/>
          <w:lang w:eastAsia="zh-HK"/>
        </w:rPr>
        <w:t>II</w:t>
      </w:r>
      <w:r w:rsidRPr="00755865">
        <w:rPr>
          <w:rFonts w:asciiTheme="minorHAnsi" w:hAnsiTheme="minorHAnsi" w:cstheme="minorHAnsi"/>
          <w:lang w:eastAsia="zh-HK"/>
        </w:rPr>
        <w:t>.</w:t>
      </w:r>
    </w:p>
    <w:p w14:paraId="6088AFF8" w14:textId="77777777" w:rsidR="00B43322" w:rsidRPr="00515C85" w:rsidRDefault="00B43322" w:rsidP="00B43322">
      <w:pPr>
        <w:spacing w:line="320" w:lineRule="exact"/>
        <w:jc w:val="both"/>
        <w:rPr>
          <w:rFonts w:asciiTheme="minorHAnsi" w:hAnsiTheme="minorHAnsi" w:cstheme="minorHAnsi"/>
          <w:b/>
          <w:i/>
          <w:lang w:eastAsia="zh-HK"/>
        </w:rPr>
      </w:pPr>
    </w:p>
    <w:p w14:paraId="76D3B8CC" w14:textId="77777777" w:rsidR="00B43322" w:rsidRPr="002611C4" w:rsidRDefault="00B43322" w:rsidP="00B43322">
      <w:pPr>
        <w:spacing w:line="320" w:lineRule="exact"/>
        <w:jc w:val="both"/>
        <w:rPr>
          <w:rFonts w:asciiTheme="minorHAnsi" w:hAnsiTheme="minorHAnsi" w:cstheme="minorHAnsi"/>
          <w:b/>
          <w:i/>
          <w:lang w:eastAsia="ko-KR"/>
        </w:rPr>
      </w:pPr>
      <w:r w:rsidRPr="002611C4">
        <w:rPr>
          <w:rFonts w:asciiTheme="minorHAnsi" w:hAnsiTheme="minorHAnsi" w:cstheme="minorHAnsi"/>
          <w:b/>
          <w:i/>
          <w:lang w:eastAsia="zh-HK"/>
        </w:rPr>
        <w:t xml:space="preserve">Forecasters’ Training Attachment </w:t>
      </w:r>
    </w:p>
    <w:p w14:paraId="3365660B" w14:textId="77777777" w:rsidR="00B43322" w:rsidRPr="009F0C6E" w:rsidRDefault="00B43322" w:rsidP="00B43322">
      <w:pPr>
        <w:spacing w:line="320" w:lineRule="exact"/>
        <w:jc w:val="both"/>
        <w:rPr>
          <w:rFonts w:asciiTheme="minorHAnsi" w:hAnsiTheme="minorHAnsi" w:cstheme="minorHAnsi"/>
          <w:b/>
          <w:i/>
          <w:highlight w:val="yellow"/>
          <w:lang w:eastAsia="zh-HK"/>
        </w:rPr>
      </w:pPr>
    </w:p>
    <w:p w14:paraId="5408781B" w14:textId="77777777" w:rsidR="00B43322" w:rsidRPr="00515C85" w:rsidRDefault="00B43322" w:rsidP="00B43322">
      <w:pPr>
        <w:spacing w:afterLines="50" w:after="120" w:line="320" w:lineRule="exact"/>
        <w:jc w:val="both"/>
        <w:rPr>
          <w:rFonts w:asciiTheme="minorHAnsi" w:hAnsiTheme="minorHAnsi" w:cstheme="minorHAnsi"/>
          <w:lang w:eastAsia="zh-HK"/>
        </w:rPr>
      </w:pPr>
      <w:r>
        <w:rPr>
          <w:rFonts w:asciiTheme="minorHAnsi" w:hAnsiTheme="minorHAnsi" w:cstheme="minorHAnsi"/>
          <w:lang w:eastAsia="zh-HK"/>
        </w:rPr>
        <w:lastRenderedPageBreak/>
        <w:t xml:space="preserve">3.4 </w:t>
      </w:r>
      <w:r w:rsidRPr="00515C85">
        <w:rPr>
          <w:rFonts w:asciiTheme="minorHAnsi" w:hAnsiTheme="minorHAnsi" w:cstheme="minorHAnsi"/>
          <w:lang w:eastAsia="zh-HK"/>
        </w:rPr>
        <w:t>The RSMC Tokyo successfully hosted its Attachment Training course on operational tropical cyclone forecasting from 1</w:t>
      </w:r>
      <w:r>
        <w:rPr>
          <w:rFonts w:asciiTheme="minorHAnsi" w:hAnsiTheme="minorHAnsi" w:cstheme="minorHAnsi"/>
          <w:lang w:eastAsia="zh-HK"/>
        </w:rPr>
        <w:t>4</w:t>
      </w:r>
      <w:r w:rsidRPr="00515C85">
        <w:rPr>
          <w:rFonts w:asciiTheme="minorHAnsi" w:hAnsiTheme="minorHAnsi" w:cstheme="minorHAnsi"/>
          <w:lang w:eastAsia="zh-HK"/>
        </w:rPr>
        <w:t xml:space="preserve"> to 2</w:t>
      </w:r>
      <w:r>
        <w:rPr>
          <w:rFonts w:asciiTheme="minorHAnsi" w:hAnsiTheme="minorHAnsi" w:cstheme="minorHAnsi"/>
          <w:lang w:eastAsia="zh-HK"/>
        </w:rPr>
        <w:t>3</w:t>
      </w:r>
      <w:r w:rsidRPr="00515C85">
        <w:rPr>
          <w:rFonts w:asciiTheme="minorHAnsi" w:hAnsiTheme="minorHAnsi" w:cstheme="minorHAnsi"/>
          <w:lang w:eastAsia="zh-HK"/>
        </w:rPr>
        <w:t xml:space="preserve"> January 202</w:t>
      </w:r>
      <w:r>
        <w:rPr>
          <w:rFonts w:asciiTheme="minorHAnsi" w:hAnsiTheme="minorHAnsi" w:cstheme="minorHAnsi"/>
          <w:lang w:eastAsia="zh-HK"/>
        </w:rPr>
        <w:t>5</w:t>
      </w:r>
      <w:r w:rsidRPr="00515C85">
        <w:rPr>
          <w:rFonts w:asciiTheme="minorHAnsi" w:hAnsiTheme="minorHAnsi" w:cstheme="minorHAnsi"/>
          <w:lang w:eastAsia="zh-HK"/>
        </w:rPr>
        <w:t>.</w:t>
      </w:r>
      <w:r>
        <w:rPr>
          <w:rFonts w:asciiTheme="minorHAnsi" w:hAnsiTheme="minorHAnsi" w:cstheme="minorHAnsi"/>
          <w:lang w:eastAsia="zh-HK"/>
        </w:rPr>
        <w:t xml:space="preserve"> </w:t>
      </w:r>
      <w:r w:rsidRPr="00F16CEA">
        <w:rPr>
          <w:rFonts w:asciiTheme="minorHAnsi" w:hAnsiTheme="minorHAnsi" w:cstheme="minorHAnsi"/>
          <w:lang w:eastAsia="zh-HK"/>
        </w:rPr>
        <w:t>The Regional Specialized Meteorological Centre (RSMC) Tokyo - Typhoon Center has organized ESCAP/WMO Typhoon Committee Attachment Training courses annually since 2001 with the support of the WMO Tropical Cyclone Programme and the Typhoon Committee in order to advance the tropical cyclone (TC) analysis and forecasting capacity of the Typhoon Committee Members. The course has been set out under Category 2 Unit of the Tropical Cyclone Forecast Competency given in the Typhoon Committee Region specifications in the Typhoon Committee Operational Manual (TOM).</w:t>
      </w:r>
      <w:r>
        <w:rPr>
          <w:rFonts w:asciiTheme="minorHAnsi" w:hAnsiTheme="minorHAnsi" w:cstheme="minorHAnsi"/>
          <w:lang w:eastAsia="zh-HK"/>
        </w:rPr>
        <w:t xml:space="preserve"> </w:t>
      </w:r>
      <w:r w:rsidRPr="00515C85">
        <w:rPr>
          <w:rFonts w:asciiTheme="minorHAnsi" w:hAnsiTheme="minorHAnsi" w:cstheme="minorHAnsi"/>
          <w:lang w:eastAsia="zh-HK"/>
        </w:rPr>
        <w:t xml:space="preserve">Seven forecasters from </w:t>
      </w:r>
      <w:r>
        <w:rPr>
          <w:rFonts w:asciiTheme="minorHAnsi" w:hAnsiTheme="minorHAnsi" w:cstheme="minorHAnsi"/>
          <w:lang w:eastAsia="zh-HK"/>
        </w:rPr>
        <w:t xml:space="preserve">China, </w:t>
      </w:r>
      <w:r w:rsidRPr="00515C85">
        <w:rPr>
          <w:rFonts w:asciiTheme="minorHAnsi" w:hAnsiTheme="minorHAnsi" w:cstheme="minorHAnsi"/>
          <w:lang w:eastAsia="zh-HK"/>
        </w:rPr>
        <w:t>Hong Kong, China, Lao PDR, the Philippines, Republic of Korea</w:t>
      </w:r>
      <w:r>
        <w:rPr>
          <w:rFonts w:asciiTheme="minorHAnsi" w:hAnsiTheme="minorHAnsi" w:cstheme="minorHAnsi"/>
          <w:lang w:eastAsia="zh-HK"/>
        </w:rPr>
        <w:t>, Thailand</w:t>
      </w:r>
      <w:r w:rsidRPr="00515C85">
        <w:rPr>
          <w:rFonts w:asciiTheme="minorHAnsi" w:hAnsiTheme="minorHAnsi" w:cstheme="minorHAnsi"/>
          <w:lang w:eastAsia="zh-HK"/>
        </w:rPr>
        <w:t xml:space="preserve"> and Vietnam in the Typhoon Committee as well as </w:t>
      </w:r>
      <w:r>
        <w:rPr>
          <w:rFonts w:asciiTheme="minorHAnsi" w:hAnsiTheme="minorHAnsi" w:cstheme="minorHAnsi"/>
          <w:lang w:eastAsia="zh-HK"/>
        </w:rPr>
        <w:t>four</w:t>
      </w:r>
      <w:r w:rsidRPr="00515C85">
        <w:rPr>
          <w:rFonts w:asciiTheme="minorHAnsi" w:hAnsiTheme="minorHAnsi" w:cstheme="minorHAnsi"/>
          <w:lang w:eastAsia="zh-HK"/>
        </w:rPr>
        <w:t xml:space="preserve"> forecasters from </w:t>
      </w:r>
      <w:r>
        <w:rPr>
          <w:rFonts w:asciiTheme="minorHAnsi" w:hAnsiTheme="minorHAnsi" w:cstheme="minorHAnsi"/>
          <w:lang w:eastAsia="zh-HK"/>
        </w:rPr>
        <w:t>Bangladesh, Maldives,</w:t>
      </w:r>
      <w:r w:rsidRPr="00515C85">
        <w:rPr>
          <w:rFonts w:asciiTheme="minorHAnsi" w:hAnsiTheme="minorHAnsi" w:cstheme="minorHAnsi"/>
          <w:lang w:eastAsia="zh-HK"/>
        </w:rPr>
        <w:t xml:space="preserve"> </w:t>
      </w:r>
      <w:r>
        <w:rPr>
          <w:rFonts w:asciiTheme="minorHAnsi" w:hAnsiTheme="minorHAnsi" w:cstheme="minorHAnsi"/>
          <w:lang w:eastAsia="zh-HK"/>
        </w:rPr>
        <w:t xml:space="preserve">Oman </w:t>
      </w:r>
      <w:r w:rsidRPr="00515C85">
        <w:rPr>
          <w:rFonts w:asciiTheme="minorHAnsi" w:hAnsiTheme="minorHAnsi" w:cstheme="minorHAnsi"/>
          <w:lang w:eastAsia="zh-HK"/>
        </w:rPr>
        <w:t xml:space="preserve">and </w:t>
      </w:r>
      <w:r>
        <w:rPr>
          <w:rFonts w:asciiTheme="minorHAnsi" w:hAnsiTheme="minorHAnsi" w:cstheme="minorHAnsi"/>
          <w:lang w:eastAsia="zh-HK"/>
        </w:rPr>
        <w:t>Pakistan</w:t>
      </w:r>
      <w:r w:rsidRPr="00515C85">
        <w:rPr>
          <w:rFonts w:asciiTheme="minorHAnsi" w:hAnsiTheme="minorHAnsi" w:cstheme="minorHAnsi"/>
          <w:lang w:eastAsia="zh-HK"/>
        </w:rPr>
        <w:t xml:space="preserve"> in the Panel on Tropical Cyclone attended the training. In this training, not only researchers but also Japanese experts from the Typhoon Committee’s Hydro and Disaster Risk Reduction group were invited as lecturers, with the expectation that the training would give forecasters a broader perspective and contribute to the UN's EW4ALL initiative.</w:t>
      </w:r>
    </w:p>
    <w:p w14:paraId="63F481EB" w14:textId="77777777" w:rsidR="00B43322" w:rsidRPr="00515C85" w:rsidRDefault="00B43322" w:rsidP="00B43322">
      <w:pPr>
        <w:spacing w:line="320" w:lineRule="exact"/>
        <w:jc w:val="center"/>
        <w:rPr>
          <w:rFonts w:asciiTheme="minorHAnsi" w:hAnsiTheme="minorHAnsi" w:cstheme="minorHAnsi"/>
          <w:lang w:eastAsia="zh-HK"/>
        </w:rPr>
      </w:pPr>
      <w:r w:rsidRPr="00FA437B">
        <w:rPr>
          <w:rFonts w:asciiTheme="minorHAnsi" w:hAnsiTheme="minorHAnsi" w:cstheme="minorHAnsi"/>
          <w:noProof/>
        </w:rPr>
        <w:drawing>
          <wp:anchor distT="0" distB="0" distL="114300" distR="114300" simplePos="0" relativeHeight="251660288" behindDoc="0" locked="0" layoutInCell="1" allowOverlap="1" wp14:anchorId="28C36C8C" wp14:editId="6C27FC04">
            <wp:simplePos x="0" y="0"/>
            <wp:positionH relativeFrom="margin">
              <wp:align>center</wp:align>
            </wp:positionH>
            <wp:positionV relativeFrom="paragraph">
              <wp:posOffset>198120</wp:posOffset>
            </wp:positionV>
            <wp:extent cx="5399405" cy="2486025"/>
            <wp:effectExtent l="0" t="0" r="0" b="9525"/>
            <wp:wrapTopAndBottom/>
            <wp:docPr id="1" name="図 1" descr="D:\doc\doc\アジ防\RSMC\RSMC予報官研修\2025\DSC011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c\doc\アジ防\RSMC\RSMC予報官研修\2025\DSC01165.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5399405" cy="24860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Theme="minorHAnsi" w:hAnsiTheme="minorHAnsi" w:cstheme="minorHAnsi"/>
          <w:lang w:eastAsia="zh-HK"/>
        </w:rPr>
        <w:t xml:space="preserve">  </w:t>
      </w:r>
      <w:r w:rsidRPr="00515C85">
        <w:rPr>
          <w:rFonts w:asciiTheme="minorHAnsi" w:hAnsiTheme="minorHAnsi" w:cstheme="minorHAnsi"/>
          <w:lang w:eastAsia="zh-HK"/>
        </w:rPr>
        <w:t>Figure 2</w:t>
      </w:r>
      <w:r>
        <w:rPr>
          <w:rFonts w:asciiTheme="minorHAnsi" w:hAnsiTheme="minorHAnsi" w:cstheme="minorHAnsi"/>
          <w:lang w:eastAsia="zh-HK"/>
        </w:rPr>
        <w:t>.</w:t>
      </w:r>
      <w:r w:rsidRPr="00515C85">
        <w:rPr>
          <w:rFonts w:asciiTheme="minorHAnsi" w:hAnsiTheme="minorHAnsi" w:cstheme="minorHAnsi"/>
          <w:lang w:eastAsia="zh-HK"/>
        </w:rPr>
        <w:t xml:space="preserve"> RSMC Tokyo Attachment Training in 202</w:t>
      </w:r>
      <w:r>
        <w:rPr>
          <w:rFonts w:asciiTheme="minorHAnsi" w:hAnsiTheme="minorHAnsi" w:cstheme="minorHAnsi"/>
          <w:lang w:eastAsia="zh-HK"/>
        </w:rPr>
        <w:t>5</w:t>
      </w:r>
      <w:r w:rsidRPr="00515C85">
        <w:rPr>
          <w:rFonts w:asciiTheme="minorHAnsi" w:hAnsiTheme="minorHAnsi" w:cstheme="minorHAnsi"/>
          <w:lang w:eastAsia="zh-HK"/>
        </w:rPr>
        <w:t xml:space="preserve"> (1</w:t>
      </w:r>
      <w:r>
        <w:rPr>
          <w:rFonts w:asciiTheme="minorHAnsi" w:hAnsiTheme="minorHAnsi" w:cstheme="minorHAnsi"/>
          <w:lang w:eastAsia="zh-HK"/>
        </w:rPr>
        <w:t>4</w:t>
      </w:r>
      <w:r w:rsidRPr="00515C85">
        <w:rPr>
          <w:rFonts w:asciiTheme="minorHAnsi" w:hAnsiTheme="minorHAnsi" w:cstheme="minorHAnsi"/>
          <w:lang w:eastAsia="zh-HK"/>
        </w:rPr>
        <w:t>-2</w:t>
      </w:r>
      <w:r>
        <w:rPr>
          <w:rFonts w:asciiTheme="minorHAnsi" w:hAnsiTheme="minorHAnsi" w:cstheme="minorHAnsi"/>
          <w:lang w:eastAsia="zh-HK"/>
        </w:rPr>
        <w:t>3</w:t>
      </w:r>
      <w:r w:rsidRPr="00515C85">
        <w:rPr>
          <w:rFonts w:asciiTheme="minorHAnsi" w:hAnsiTheme="minorHAnsi" w:cstheme="minorHAnsi"/>
          <w:lang w:eastAsia="zh-HK"/>
        </w:rPr>
        <w:t xml:space="preserve"> January 202</w:t>
      </w:r>
      <w:r>
        <w:rPr>
          <w:rFonts w:asciiTheme="minorHAnsi" w:hAnsiTheme="minorHAnsi" w:cstheme="minorHAnsi"/>
          <w:lang w:eastAsia="zh-HK"/>
        </w:rPr>
        <w:t>5</w:t>
      </w:r>
      <w:r w:rsidRPr="00515C85">
        <w:rPr>
          <w:rFonts w:asciiTheme="minorHAnsi" w:hAnsiTheme="minorHAnsi" w:cstheme="minorHAnsi"/>
          <w:lang w:eastAsia="zh-HK"/>
        </w:rPr>
        <w:t>, Tokyo, Japan)</w:t>
      </w:r>
    </w:p>
    <w:p w14:paraId="3628F39B" w14:textId="77777777" w:rsidR="00B43322" w:rsidRDefault="00B43322" w:rsidP="00B43322">
      <w:pPr>
        <w:spacing w:line="320" w:lineRule="exact"/>
        <w:jc w:val="both"/>
        <w:rPr>
          <w:rFonts w:asciiTheme="minorHAnsi" w:hAnsiTheme="minorHAnsi" w:cstheme="minorHAnsi"/>
          <w:lang w:eastAsia="zh-HK"/>
        </w:rPr>
      </w:pPr>
    </w:p>
    <w:p w14:paraId="5C1655FA" w14:textId="77777777" w:rsidR="00B43322" w:rsidRPr="00515C85" w:rsidRDefault="00B43322" w:rsidP="00B43322">
      <w:pPr>
        <w:spacing w:line="320" w:lineRule="exact"/>
        <w:jc w:val="both"/>
        <w:rPr>
          <w:rFonts w:asciiTheme="minorHAnsi" w:hAnsiTheme="minorHAnsi" w:cstheme="minorHAnsi"/>
          <w:color w:val="FF0000"/>
          <w:lang w:eastAsia="zh-HK"/>
        </w:rPr>
      </w:pPr>
      <w:r w:rsidRPr="009F0C6E">
        <w:rPr>
          <w:rFonts w:asciiTheme="minorHAnsi" w:hAnsiTheme="minorHAnsi" w:cstheme="minorHAnsi"/>
          <w:lang w:eastAsia="zh-HK"/>
        </w:rPr>
        <w:t>3.</w:t>
      </w:r>
      <w:r>
        <w:rPr>
          <w:rFonts w:asciiTheme="minorHAnsi" w:hAnsiTheme="minorHAnsi" w:cstheme="minorHAnsi"/>
          <w:lang w:eastAsia="zh-HK"/>
        </w:rPr>
        <w:t>5</w:t>
      </w:r>
      <w:r w:rsidRPr="009F0C6E">
        <w:rPr>
          <w:rFonts w:asciiTheme="minorHAnsi" w:hAnsiTheme="minorHAnsi" w:cstheme="minorHAnsi"/>
          <w:lang w:eastAsia="zh-HK"/>
        </w:rPr>
        <w:tab/>
      </w:r>
      <w:r w:rsidRPr="00D16511">
        <w:rPr>
          <w:rFonts w:asciiTheme="minorHAnsi" w:hAnsiTheme="minorHAnsi" w:cstheme="minorHAnsi"/>
          <w:lang w:eastAsia="zh-HK"/>
        </w:rPr>
        <w:t>CMA’s Typhoon Forecaster Training Programme, namely the 2024 International Training Course on Tropical Cyclone Monitoring and Forecasting Operation and Advanced Management</w:t>
      </w:r>
      <w:r w:rsidRPr="009F0C6E">
        <w:rPr>
          <w:rFonts w:asciiTheme="minorHAnsi" w:hAnsiTheme="minorHAnsi" w:cstheme="minorHAnsi"/>
          <w:lang w:eastAsia="zh-HK"/>
        </w:rPr>
        <w:t>, has been successfully conducted at the Guangdong-Hong Kong-Macao sub-center of the World Meteorological Center Beijing, Guangzhou, China on 2</w:t>
      </w:r>
      <w:r w:rsidRPr="009F0C6E">
        <w:rPr>
          <w:rFonts w:asciiTheme="minorHAnsi" w:eastAsia="SimSun" w:hAnsiTheme="minorHAnsi" w:cstheme="minorHAnsi" w:hint="eastAsia"/>
          <w:lang w:eastAsia="zh-CN"/>
        </w:rPr>
        <w:t>5</w:t>
      </w:r>
      <w:r w:rsidRPr="009F0C6E">
        <w:rPr>
          <w:rFonts w:asciiTheme="minorHAnsi" w:hAnsiTheme="minorHAnsi" w:cstheme="minorHAnsi"/>
          <w:lang w:eastAsia="zh-HK"/>
        </w:rPr>
        <w:t xml:space="preserve"> November – </w:t>
      </w:r>
      <w:r w:rsidRPr="009F0C6E">
        <w:rPr>
          <w:rFonts w:asciiTheme="minorHAnsi" w:eastAsia="SimSun" w:hAnsiTheme="minorHAnsi" w:cstheme="minorHAnsi" w:hint="eastAsia"/>
          <w:lang w:eastAsia="zh-CN"/>
        </w:rPr>
        <w:t>5</w:t>
      </w:r>
      <w:r w:rsidRPr="009F0C6E">
        <w:rPr>
          <w:rFonts w:asciiTheme="minorHAnsi" w:hAnsiTheme="minorHAnsi" w:cstheme="minorHAnsi"/>
          <w:lang w:eastAsia="zh-HK"/>
        </w:rPr>
        <w:t xml:space="preserve"> December 202</w:t>
      </w:r>
      <w:r w:rsidRPr="009F0C6E">
        <w:rPr>
          <w:rFonts w:asciiTheme="minorHAnsi" w:eastAsia="SimSun" w:hAnsiTheme="minorHAnsi" w:cstheme="minorHAnsi" w:hint="eastAsia"/>
          <w:lang w:eastAsia="zh-CN"/>
        </w:rPr>
        <w:t>4</w:t>
      </w:r>
      <w:r w:rsidRPr="009F0C6E">
        <w:rPr>
          <w:rFonts w:asciiTheme="minorHAnsi" w:hAnsiTheme="minorHAnsi" w:cstheme="minorHAnsi"/>
          <w:lang w:eastAsia="zh-HK"/>
        </w:rPr>
        <w:t>.  A total of 35 participants from over 3</w:t>
      </w:r>
      <w:r w:rsidRPr="009F0C6E">
        <w:rPr>
          <w:rFonts w:asciiTheme="minorHAnsi" w:eastAsia="SimSun" w:hAnsiTheme="minorHAnsi" w:cstheme="minorHAnsi" w:hint="eastAsia"/>
          <w:lang w:eastAsia="zh-CN"/>
        </w:rPr>
        <w:t>3</w:t>
      </w:r>
      <w:r w:rsidRPr="009F0C6E">
        <w:rPr>
          <w:rFonts w:asciiTheme="minorHAnsi" w:hAnsiTheme="minorHAnsi" w:cstheme="minorHAnsi"/>
          <w:lang w:eastAsia="zh-HK"/>
        </w:rPr>
        <w:t xml:space="preserve"> countries and regions joined the training workshop, including 6 trainees from TC.  The course covers China's practice of meteorological disaster prevention and reduction, the latest strategic development initiatives of WMO, China's practice of meteorological disaster prevention and reduction, monitoring, forecasting and early warning of tropical cyclones, and other related topics. The training workshop and programme design were well appreciated by the participants, most of them reflected that the training materials are highly useful and practical for operational applications.</w:t>
      </w:r>
    </w:p>
    <w:p w14:paraId="5FED3B66" w14:textId="77777777" w:rsidR="00B43322" w:rsidRPr="002611C4" w:rsidRDefault="00B43322" w:rsidP="00B43322">
      <w:pPr>
        <w:spacing w:before="100" w:beforeAutospacing="1" w:after="100" w:afterAutospacing="1"/>
        <w:jc w:val="center"/>
        <w:rPr>
          <w:rFonts w:ascii="SimSun" w:eastAsia="SimSun" w:hAnsi="SimSun" w:cs="SimSun"/>
          <w:lang w:eastAsia="zh-CN"/>
        </w:rPr>
      </w:pPr>
      <w:r>
        <w:rPr>
          <w:noProof/>
        </w:rPr>
        <w:lastRenderedPageBreak/>
        <w:drawing>
          <wp:inline distT="0" distB="0" distL="0" distR="0" wp14:anchorId="54FC1864" wp14:editId="18BB56C6">
            <wp:extent cx="5760085" cy="2855037"/>
            <wp:effectExtent l="0" t="0" r="0" b="2540"/>
            <wp:docPr id="8197" name="Picture 5"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descr="A group of people posing for a photo&#10;&#10;AI-generated content may be incorrec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085" cy="2855037"/>
                    </a:xfrm>
                    <a:prstGeom prst="rect">
                      <a:avLst/>
                    </a:prstGeom>
                    <a:noFill/>
                    <a:ln>
                      <a:noFill/>
                    </a:ln>
                    <a:effectLst/>
                  </pic:spPr>
                </pic:pic>
              </a:graphicData>
            </a:graphic>
          </wp:inline>
        </w:drawing>
      </w:r>
      <w:r w:rsidRPr="00515C85">
        <w:rPr>
          <w:rFonts w:asciiTheme="minorHAnsi" w:hAnsiTheme="minorHAnsi" w:cstheme="minorHAnsi"/>
          <w:noProof/>
          <w:lang w:eastAsia="zh-HK"/>
        </w:rPr>
        <w:t xml:space="preserve">Figure 3. </w:t>
      </w:r>
      <w:r w:rsidRPr="00515C85">
        <w:rPr>
          <w:rFonts w:asciiTheme="minorHAnsi" w:hAnsiTheme="minorHAnsi" w:cstheme="minorHAnsi"/>
          <w:lang w:eastAsia="zh-HK"/>
        </w:rPr>
        <w:t>CMA’s Typhoon Forecaster Training Programme (2</w:t>
      </w:r>
      <w:r>
        <w:rPr>
          <w:rFonts w:asciiTheme="minorHAnsi" w:eastAsia="SimSun" w:hAnsiTheme="minorHAnsi" w:cstheme="minorHAnsi" w:hint="eastAsia"/>
          <w:lang w:eastAsia="zh-CN"/>
        </w:rPr>
        <w:t>5</w:t>
      </w:r>
      <w:r w:rsidRPr="00515C85">
        <w:rPr>
          <w:rFonts w:asciiTheme="minorHAnsi" w:hAnsiTheme="minorHAnsi" w:cstheme="minorHAnsi"/>
          <w:lang w:eastAsia="zh-HK"/>
        </w:rPr>
        <w:t xml:space="preserve"> November – </w:t>
      </w:r>
      <w:r>
        <w:rPr>
          <w:rFonts w:asciiTheme="minorHAnsi" w:eastAsia="SimSun" w:hAnsiTheme="minorHAnsi" w:cstheme="minorHAnsi" w:hint="eastAsia"/>
          <w:lang w:eastAsia="zh-CN"/>
        </w:rPr>
        <w:t>5</w:t>
      </w:r>
      <w:r w:rsidRPr="00515C85">
        <w:rPr>
          <w:rFonts w:asciiTheme="minorHAnsi" w:hAnsiTheme="minorHAnsi" w:cstheme="minorHAnsi"/>
          <w:lang w:eastAsia="zh-HK"/>
        </w:rPr>
        <w:t xml:space="preserve"> December 202</w:t>
      </w:r>
      <w:r>
        <w:rPr>
          <w:rFonts w:asciiTheme="minorHAnsi" w:eastAsia="SimSun" w:hAnsiTheme="minorHAnsi" w:cstheme="minorHAnsi" w:hint="eastAsia"/>
          <w:lang w:eastAsia="zh-CN"/>
        </w:rPr>
        <w:t>4</w:t>
      </w:r>
      <w:r w:rsidRPr="00515C85">
        <w:rPr>
          <w:rFonts w:asciiTheme="minorHAnsi" w:hAnsiTheme="minorHAnsi" w:cstheme="minorHAnsi"/>
          <w:lang w:eastAsia="zh-HK"/>
        </w:rPr>
        <w:t>, Guangzhou, China)</w:t>
      </w:r>
    </w:p>
    <w:p w14:paraId="2B0CA141" w14:textId="77777777" w:rsidR="00B43322" w:rsidRPr="00515C85" w:rsidRDefault="00B43322" w:rsidP="00B43322">
      <w:pPr>
        <w:spacing w:line="320" w:lineRule="exact"/>
        <w:jc w:val="both"/>
        <w:rPr>
          <w:rFonts w:asciiTheme="minorHAnsi" w:hAnsiTheme="minorHAnsi" w:cstheme="minorHAnsi"/>
          <w:b/>
          <w:i/>
          <w:lang w:eastAsia="zh-HK"/>
        </w:rPr>
      </w:pPr>
      <w:r w:rsidRPr="00515C85">
        <w:rPr>
          <w:rFonts w:asciiTheme="minorHAnsi" w:hAnsiTheme="minorHAnsi" w:cstheme="minorHAnsi"/>
          <w:b/>
          <w:i/>
          <w:lang w:eastAsia="zh-HK"/>
        </w:rPr>
        <w:t>Research Fellowship Scheme</w:t>
      </w:r>
    </w:p>
    <w:p w14:paraId="1E93155B" w14:textId="77777777" w:rsidR="00B43322" w:rsidRPr="00515C85" w:rsidRDefault="00B43322" w:rsidP="00B43322">
      <w:pPr>
        <w:spacing w:line="320" w:lineRule="exact"/>
        <w:jc w:val="both"/>
        <w:rPr>
          <w:rFonts w:asciiTheme="minorHAnsi" w:hAnsiTheme="minorHAnsi" w:cstheme="minorHAnsi"/>
          <w:lang w:eastAsia="zh-HK"/>
        </w:rPr>
      </w:pPr>
    </w:p>
    <w:p w14:paraId="0BA6F644"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3.</w:t>
      </w:r>
      <w:r>
        <w:rPr>
          <w:rFonts w:asciiTheme="minorHAnsi" w:hAnsiTheme="minorHAnsi" w:cstheme="minorHAnsi"/>
          <w:lang w:eastAsia="zh-HK"/>
        </w:rPr>
        <w:t>6</w:t>
      </w:r>
      <w:r w:rsidRPr="00515C85">
        <w:rPr>
          <w:rFonts w:asciiTheme="minorHAnsi" w:hAnsiTheme="minorHAnsi" w:cstheme="minorHAnsi"/>
          <w:lang w:eastAsia="zh-HK"/>
        </w:rPr>
        <w:tab/>
        <w:t xml:space="preserve">The Research Fellowships are awarded to Members to promote joint research through the exchange of visiting scientists on a short-term basis with voluntary funding and logistic support by host Members.  One of the merits of the scheme is that the visiting fellow has a chance to work closely with forecasters, experienced scientists or forecast system developers at the host centre, providing an opportunity to transfer knowledge and latest research findings to operational applications.  The scheme has worked well on the basis of bilateral cooperation mutually agreed between the host and the applicant.  </w:t>
      </w:r>
    </w:p>
    <w:p w14:paraId="1F4236A4" w14:textId="77777777" w:rsidR="00B43322" w:rsidRDefault="00B43322" w:rsidP="00B43322">
      <w:pPr>
        <w:spacing w:line="320" w:lineRule="exact"/>
        <w:jc w:val="both"/>
        <w:rPr>
          <w:rFonts w:asciiTheme="minorHAnsi" w:hAnsiTheme="minorHAnsi" w:cstheme="minorHAnsi"/>
          <w:lang w:eastAsia="zh-HK"/>
        </w:rPr>
      </w:pPr>
    </w:p>
    <w:p w14:paraId="4A37044C"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3.</w:t>
      </w:r>
      <w:r>
        <w:rPr>
          <w:rFonts w:asciiTheme="minorHAnsi" w:hAnsiTheme="minorHAnsi" w:cstheme="minorHAnsi"/>
          <w:lang w:eastAsia="zh-HK"/>
        </w:rPr>
        <w:t>7</w:t>
      </w:r>
      <w:r w:rsidRPr="00515C85">
        <w:rPr>
          <w:rFonts w:asciiTheme="minorHAnsi" w:hAnsiTheme="minorHAnsi" w:cstheme="minorHAnsi"/>
          <w:lang w:eastAsia="zh-HK"/>
        </w:rPr>
        <w:tab/>
      </w:r>
      <w:r w:rsidRPr="00B55A16">
        <w:rPr>
          <w:rFonts w:asciiTheme="minorHAnsi" w:hAnsiTheme="minorHAnsi" w:cstheme="minorHAnsi"/>
          <w:lang w:eastAsia="zh-HK"/>
        </w:rPr>
        <w:t>Hong Kong, China offered a fellowship research project in Q1 2024 on the topic entitled “A study on analogue forecasting for track and intensity of tropical cyclones using deep-learning techniques”.  A research fellow from Thai Meteorological Department (TMD) joined the fellowship programme.  The fellow had shown a proof of concept that the model in the enhanced AFS system can be further fine-tuned for purpose of analogue forecasting for TC tracks.  Hong Kong, China will host a fellowship research project in Q1 2025 on the topic entitled “Deep Learning Model of Tropical Cyclone Rainfall Nowcasting Using Satellite and Radar Data”.  The fellowship has been awarded to two research fellows from TMD and Philippine Atmospheric, Geophysical and Astronomical Services Administration (PAGASA).</w:t>
      </w:r>
    </w:p>
    <w:p w14:paraId="3BACC5D4" w14:textId="77777777" w:rsidR="00B43322" w:rsidRDefault="00B43322" w:rsidP="00B43322">
      <w:pPr>
        <w:spacing w:line="320" w:lineRule="exact"/>
        <w:jc w:val="both"/>
        <w:rPr>
          <w:rFonts w:asciiTheme="minorHAnsi" w:hAnsiTheme="minorHAnsi" w:cstheme="minorHAnsi"/>
          <w:lang w:eastAsia="zh-HK"/>
        </w:rPr>
      </w:pPr>
    </w:p>
    <w:p w14:paraId="6E2E3745" w14:textId="77777777" w:rsidR="00B43322"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3.</w:t>
      </w:r>
      <w:r>
        <w:rPr>
          <w:rFonts w:asciiTheme="minorHAnsi" w:hAnsiTheme="minorHAnsi" w:cstheme="minorHAnsi"/>
          <w:lang w:eastAsia="zh-HK"/>
        </w:rPr>
        <w:t>8</w:t>
      </w:r>
      <w:r w:rsidRPr="00515C85">
        <w:rPr>
          <w:rFonts w:asciiTheme="minorHAnsi" w:hAnsiTheme="minorHAnsi" w:cstheme="minorHAnsi"/>
          <w:lang w:eastAsia="zh-HK"/>
        </w:rPr>
        <w:tab/>
        <w:t xml:space="preserve">For future research fellowship arrangement, opportunities in coordination with AP-TCRC under time-bound pilot projects or related on-going research initiatives would also be explored.   Information of the latest projects under the scheme, as well as a summary of previous fellowships awarded, can be found in </w:t>
      </w:r>
      <w:r w:rsidRPr="00593DF0">
        <w:rPr>
          <w:rFonts w:asciiTheme="minorHAnsi" w:hAnsiTheme="minorHAnsi" w:cstheme="minorHAnsi"/>
          <w:lang w:eastAsia="zh-HK"/>
        </w:rPr>
        <w:t>Annex III.  Publications and papers published in connection with the scheme are listed in Annex IV.</w:t>
      </w:r>
    </w:p>
    <w:p w14:paraId="7E0B496C" w14:textId="77777777" w:rsidR="00B43322" w:rsidRDefault="00B43322" w:rsidP="00B43322">
      <w:pPr>
        <w:spacing w:line="320" w:lineRule="exact"/>
        <w:jc w:val="both"/>
        <w:rPr>
          <w:rFonts w:asciiTheme="minorHAnsi" w:hAnsiTheme="minorHAnsi" w:cstheme="minorHAnsi"/>
          <w:lang w:eastAsia="zh-HK"/>
        </w:rPr>
      </w:pPr>
    </w:p>
    <w:p w14:paraId="120CC214" w14:textId="77777777" w:rsidR="00B43322" w:rsidRPr="00515C85" w:rsidRDefault="00B43322" w:rsidP="00B43322">
      <w:pPr>
        <w:spacing w:line="320" w:lineRule="exact"/>
        <w:jc w:val="both"/>
        <w:rPr>
          <w:rFonts w:asciiTheme="minorHAnsi" w:hAnsiTheme="minorHAnsi" w:cstheme="minorHAnsi"/>
          <w:b/>
          <w:i/>
          <w:lang w:eastAsia="zh-HK"/>
        </w:rPr>
      </w:pPr>
      <w:r w:rsidRPr="00515C85">
        <w:rPr>
          <w:rFonts w:asciiTheme="minorHAnsi" w:hAnsiTheme="minorHAnsi" w:cstheme="minorHAnsi"/>
          <w:b/>
          <w:i/>
          <w:lang w:eastAsia="zh-HK"/>
        </w:rPr>
        <w:t>Asia-Pacific Typhoon Collaborative Research Centre (AP-TCRC)</w:t>
      </w:r>
    </w:p>
    <w:p w14:paraId="0E7E26E6" w14:textId="77777777" w:rsidR="00B43322" w:rsidRPr="00515C85" w:rsidRDefault="00B43322" w:rsidP="00B43322">
      <w:pPr>
        <w:spacing w:line="320" w:lineRule="exact"/>
        <w:jc w:val="both"/>
        <w:rPr>
          <w:rFonts w:asciiTheme="minorHAnsi" w:hAnsiTheme="minorHAnsi" w:cstheme="minorHAnsi"/>
          <w:lang w:eastAsia="zh-HK"/>
        </w:rPr>
      </w:pPr>
    </w:p>
    <w:p w14:paraId="18A710C9" w14:textId="77777777" w:rsidR="00B43322" w:rsidRDefault="00B43322" w:rsidP="00B43322">
      <w:pPr>
        <w:pStyle w:val="ListParagraph"/>
        <w:spacing w:line="320" w:lineRule="exact"/>
        <w:ind w:leftChars="0" w:left="0"/>
        <w:jc w:val="both"/>
        <w:rPr>
          <w:rFonts w:asciiTheme="minorHAnsi" w:hAnsiTheme="minorHAnsi" w:cstheme="minorHAnsi"/>
          <w:lang w:eastAsia="zh-HK"/>
        </w:rPr>
      </w:pPr>
      <w:r w:rsidRPr="00515C85">
        <w:rPr>
          <w:rFonts w:asciiTheme="minorHAnsi" w:hAnsiTheme="minorHAnsi" w:cstheme="minorHAnsi"/>
          <w:lang w:eastAsia="zh-HK"/>
        </w:rPr>
        <w:lastRenderedPageBreak/>
        <w:t>3.</w:t>
      </w:r>
      <w:r>
        <w:rPr>
          <w:rFonts w:asciiTheme="minorHAnsi" w:hAnsiTheme="minorHAnsi" w:cstheme="minorHAnsi"/>
          <w:lang w:eastAsia="zh-HK"/>
        </w:rPr>
        <w:t>9</w:t>
      </w:r>
      <w:r w:rsidRPr="00515C85">
        <w:rPr>
          <w:rFonts w:asciiTheme="minorHAnsi" w:hAnsiTheme="minorHAnsi" w:cstheme="minorHAnsi"/>
          <w:lang w:eastAsia="zh-HK"/>
        </w:rPr>
        <w:tab/>
      </w:r>
      <w:r w:rsidRPr="00B55A16">
        <w:rPr>
          <w:rFonts w:asciiTheme="minorHAnsi" w:hAnsiTheme="minorHAnsi" w:cstheme="minorHAnsi"/>
          <w:lang w:eastAsia="zh-HK"/>
        </w:rPr>
        <w:t>The 54th Session of TC (TC54) endorsed the theme of the time-bound pilot project, namely, “Advances in application of new observations and technologies for improving tropical cyclone prediction in various time scales and related disaster prevention activities”.  Three research topics have been considered that AP-TCRC has planned to commence a first phase of attachment around / after mid-2023, preferably in-person visits, subject to COVID-19 situation by that time.  A couple of online discussion meetings were conducted by the Chair and Vice Chair of TRCG with Dr TANG Jie and Dr FANG Zheqing of STI / AP-TCRC to formulate the attachment programme and related logistical arrangement.  Updates on the development of attachment programme were presented at the 17th IWS.  Draft documents of the attachment visits including the application / nomination procedures and selection criteria, etc., would be available from AP-TCRC for seeking comments from TRCG and other WGs, and for reporting at TC55 about the progress. Discussions on Time-bound Pilot Project between AP-TCRC and TRCG were conducted. The research topic “Understanding of rapid intensification mechanism of tropical cyclone and influence of climate change” was included in the “Priority Funding Missions for 2023” of the International Tropical Cyclone Collaborative Research Guide (2023-2025). Under this project, Prof. Porpattama Hammachukiattikul of Thailand, Dr. Ayesha Kanwal of Pakistan Meteorological Department, and Dr. Wahiduzzaman MD. of Australia as well as Dr. Alea Yeasmin of Australia visited AP-TCRC engaged in this project. Three research teams have been established, each comprising internationally-acclaimed meteorologists: Typhoon Scientific Experiments, Digital Typhoon Technology, and Typhoon Disaster Prevention Strategies, along with a comprehensive management office team. These three teams together with several research institutions, carried out the field experiment on the impact of typhoons on coastal megacities for the first time in China. On the basis of the experiment, the typhoon modeling and digital application for coastal megacities were explored. Other studies on typhoon climate have also been conducted, and results have been published in several international journals.</w:t>
      </w:r>
      <w:r>
        <w:rPr>
          <w:rFonts w:asciiTheme="minorHAnsi" w:hAnsiTheme="minorHAnsi" w:cstheme="minorHAnsi"/>
          <w:lang w:eastAsia="zh-HK"/>
        </w:rPr>
        <w:t xml:space="preserve"> </w:t>
      </w:r>
    </w:p>
    <w:p w14:paraId="5C3BB095" w14:textId="77777777" w:rsidR="00B43322" w:rsidRDefault="00B43322" w:rsidP="00B43322">
      <w:pPr>
        <w:pStyle w:val="ListParagraph"/>
        <w:spacing w:line="320" w:lineRule="exact"/>
        <w:ind w:leftChars="0" w:left="0"/>
        <w:jc w:val="both"/>
        <w:rPr>
          <w:rFonts w:asciiTheme="minorHAnsi" w:hAnsiTheme="minorHAnsi" w:cstheme="minorHAnsi"/>
          <w:lang w:eastAsia="zh-HK"/>
        </w:rPr>
      </w:pPr>
    </w:p>
    <w:p w14:paraId="78F21B7E" w14:textId="77777777" w:rsidR="00B43322" w:rsidRDefault="00B43322" w:rsidP="00B43322">
      <w:pPr>
        <w:pStyle w:val="ListParagraph"/>
        <w:spacing w:line="320" w:lineRule="exact"/>
        <w:ind w:leftChars="0" w:left="0"/>
        <w:jc w:val="both"/>
        <w:rPr>
          <w:rFonts w:asciiTheme="minorHAnsi" w:eastAsia="SimSun" w:hAnsiTheme="minorHAnsi" w:cstheme="minorHAnsi"/>
          <w:lang w:eastAsia="zh-CN"/>
        </w:rPr>
      </w:pPr>
      <w:r>
        <w:rPr>
          <w:rFonts w:asciiTheme="minorHAnsi" w:hAnsiTheme="minorHAnsi" w:cstheme="minorHAnsi"/>
          <w:lang w:eastAsia="zh-HK"/>
        </w:rPr>
        <w:t xml:space="preserve">3.10 </w:t>
      </w:r>
      <w:r w:rsidRPr="00370B07">
        <w:rPr>
          <w:rFonts w:asciiTheme="minorHAnsi" w:hAnsiTheme="minorHAnsi" w:cstheme="minorHAnsi"/>
          <w:lang w:eastAsia="zh-HK"/>
        </w:rPr>
        <w:t>The 1st AP-TCRC Forum was held in conjunction with the 19th Integrated Workshop (19th IWS)</w:t>
      </w:r>
      <w:r>
        <w:rPr>
          <w:rFonts w:asciiTheme="minorHAnsi" w:hAnsiTheme="minorHAnsi" w:cstheme="minorHAnsi"/>
          <w:lang w:eastAsia="zh-HK"/>
        </w:rPr>
        <w:t xml:space="preserve"> </w:t>
      </w:r>
      <w:r w:rsidRPr="00370B07">
        <w:rPr>
          <w:rFonts w:asciiTheme="minorHAnsi" w:hAnsiTheme="minorHAnsi" w:cstheme="minorHAnsi"/>
          <w:lang w:eastAsia="zh-HK"/>
        </w:rPr>
        <w:t>in Shanghai, China on November 19, 2024</w:t>
      </w:r>
      <w:r>
        <w:rPr>
          <w:rFonts w:asciiTheme="minorHAnsi" w:hAnsiTheme="minorHAnsi" w:cstheme="minorHAnsi"/>
          <w:lang w:eastAsia="zh-HK"/>
        </w:rPr>
        <w:t xml:space="preserve">. </w:t>
      </w:r>
      <w:r w:rsidRPr="00370B07">
        <w:rPr>
          <w:rFonts w:asciiTheme="minorHAnsi" w:hAnsiTheme="minorHAnsi" w:cstheme="minorHAnsi"/>
          <w:lang w:eastAsia="zh-HK"/>
        </w:rPr>
        <w:t xml:space="preserve">The main theme of the </w:t>
      </w:r>
      <w:r>
        <w:rPr>
          <w:rFonts w:asciiTheme="minorHAnsi" w:hAnsiTheme="minorHAnsi" w:cstheme="minorHAnsi"/>
          <w:lang w:eastAsia="zh-HK"/>
        </w:rPr>
        <w:t>1</w:t>
      </w:r>
      <w:r>
        <w:rPr>
          <w:rFonts w:asciiTheme="minorHAnsi" w:hAnsiTheme="minorHAnsi" w:cstheme="minorHAnsi"/>
          <w:vertAlign w:val="superscript"/>
          <w:lang w:eastAsia="zh-HK"/>
        </w:rPr>
        <w:t xml:space="preserve">st </w:t>
      </w:r>
      <w:r w:rsidRPr="00370B07">
        <w:rPr>
          <w:rFonts w:asciiTheme="minorHAnsi" w:hAnsiTheme="minorHAnsi" w:cstheme="minorHAnsi"/>
          <w:lang w:eastAsia="zh-HK"/>
        </w:rPr>
        <w:t>AP-TCRC Forum is “Embracing New Technologies for Achieving Early Warnings for All</w:t>
      </w:r>
      <w:r>
        <w:rPr>
          <w:rFonts w:asciiTheme="minorHAnsi" w:hAnsiTheme="minorHAnsi" w:cstheme="minorHAnsi"/>
          <w:lang w:eastAsia="zh-HK"/>
        </w:rPr>
        <w:t xml:space="preserve">". </w:t>
      </w:r>
      <w:r w:rsidRPr="00AD08F9">
        <w:rPr>
          <w:rFonts w:asciiTheme="minorHAnsi" w:hAnsiTheme="minorHAnsi" w:cstheme="minorHAnsi"/>
          <w:lang w:eastAsia="zh-HK"/>
        </w:rPr>
        <w:t>Over 100 international experts convened to discuss the evolving characteristics of typhoon hazards in the Asia-Pacific and beyond, advancements in observation and forecasting technologies, and innovative strategies for managing typhoon risks across different nations.</w:t>
      </w:r>
    </w:p>
    <w:p w14:paraId="7B15A908" w14:textId="77777777" w:rsidR="00B43322" w:rsidRDefault="00B43322" w:rsidP="00B43322">
      <w:pPr>
        <w:rPr>
          <w:lang w:eastAsia="zh-CN"/>
        </w:rPr>
      </w:pPr>
      <w:r w:rsidRPr="00745389">
        <w:rPr>
          <w:noProof/>
        </w:rPr>
        <w:lastRenderedPageBreak/>
        <w:drawing>
          <wp:inline distT="0" distB="0" distL="0" distR="0" wp14:anchorId="5943EF22" wp14:editId="146B13D3">
            <wp:extent cx="5529532" cy="3686152"/>
            <wp:effectExtent l="0" t="0" r="0" b="0"/>
            <wp:docPr id="838872678" name="图片 1"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72678" name="图片 1" descr="A group of people posing for a photo&#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31104" cy="3687200"/>
                    </a:xfrm>
                    <a:prstGeom prst="rect">
                      <a:avLst/>
                    </a:prstGeom>
                    <a:noFill/>
                    <a:ln>
                      <a:noFill/>
                    </a:ln>
                  </pic:spPr>
                </pic:pic>
              </a:graphicData>
            </a:graphic>
          </wp:inline>
        </w:drawing>
      </w:r>
    </w:p>
    <w:p w14:paraId="09028648" w14:textId="77777777" w:rsidR="00B43322" w:rsidRPr="00D8672C" w:rsidRDefault="00B43322" w:rsidP="00B43322">
      <w:pPr>
        <w:jc w:val="center"/>
        <w:rPr>
          <w:lang w:eastAsia="zh-CN"/>
        </w:rPr>
      </w:pPr>
      <w:r>
        <w:rPr>
          <w:rFonts w:asciiTheme="minorHAnsi" w:hAnsiTheme="minorHAnsi" w:cstheme="minorHAnsi"/>
          <w:noProof/>
          <w:lang w:eastAsia="zh-HK"/>
        </w:rPr>
        <w:t>Figure 4</w:t>
      </w:r>
      <w:r w:rsidRPr="00515C85">
        <w:rPr>
          <w:rFonts w:asciiTheme="minorHAnsi" w:hAnsiTheme="minorHAnsi" w:cstheme="minorHAnsi"/>
          <w:noProof/>
          <w:lang w:eastAsia="zh-HK"/>
        </w:rPr>
        <w:t>.</w:t>
      </w:r>
      <w:r>
        <w:rPr>
          <w:rFonts w:asciiTheme="minorHAnsi" w:hAnsiTheme="minorHAnsi" w:cstheme="minorHAnsi"/>
          <w:noProof/>
          <w:lang w:eastAsia="zh-HK"/>
        </w:rPr>
        <w:t xml:space="preserve"> The 1</w:t>
      </w:r>
      <w:r>
        <w:rPr>
          <w:rFonts w:asciiTheme="minorHAnsi" w:hAnsiTheme="minorHAnsi" w:cstheme="minorHAnsi"/>
          <w:noProof/>
          <w:vertAlign w:val="superscript"/>
          <w:lang w:eastAsia="zh-HK"/>
        </w:rPr>
        <w:t>st</w:t>
      </w:r>
      <w:r>
        <w:rPr>
          <w:rFonts w:asciiTheme="minorHAnsi" w:hAnsiTheme="minorHAnsi" w:cstheme="minorHAnsi"/>
          <w:noProof/>
          <w:lang w:eastAsia="zh-HK"/>
        </w:rPr>
        <w:t xml:space="preserve"> AP-TCRC Forum </w:t>
      </w:r>
      <w:r w:rsidRPr="00370B07">
        <w:rPr>
          <w:rFonts w:asciiTheme="minorHAnsi" w:hAnsiTheme="minorHAnsi" w:cstheme="minorHAnsi"/>
          <w:lang w:eastAsia="zh-HK"/>
        </w:rPr>
        <w:t>in Shanghai, China on November 19, 2024</w:t>
      </w:r>
      <w:r>
        <w:rPr>
          <w:rFonts w:asciiTheme="minorHAnsi" w:hAnsiTheme="minorHAnsi" w:cstheme="minorHAnsi"/>
          <w:lang w:eastAsia="zh-HK"/>
        </w:rPr>
        <w:t>.</w:t>
      </w:r>
    </w:p>
    <w:p w14:paraId="40E61AB3" w14:textId="77777777" w:rsidR="00B43322" w:rsidRPr="002611C4" w:rsidRDefault="00B43322" w:rsidP="00B43322">
      <w:pPr>
        <w:pStyle w:val="ListParagraph"/>
        <w:spacing w:line="320" w:lineRule="exact"/>
        <w:ind w:leftChars="0" w:left="0"/>
        <w:jc w:val="both"/>
        <w:rPr>
          <w:rFonts w:asciiTheme="minorHAnsi" w:eastAsia="SimSun" w:hAnsiTheme="minorHAnsi" w:cstheme="minorHAnsi"/>
          <w:lang w:eastAsia="zh-CN"/>
        </w:rPr>
      </w:pPr>
    </w:p>
    <w:p w14:paraId="569B14C0" w14:textId="77777777" w:rsidR="00B43322" w:rsidRPr="00515C85" w:rsidRDefault="00B43322" w:rsidP="00B43322">
      <w:pPr>
        <w:spacing w:line="320" w:lineRule="exact"/>
        <w:jc w:val="both"/>
        <w:rPr>
          <w:rFonts w:asciiTheme="minorHAnsi" w:hAnsiTheme="minorHAnsi" w:cstheme="minorHAnsi"/>
          <w:b/>
          <w:i/>
          <w:lang w:eastAsia="ko-KR"/>
        </w:rPr>
      </w:pPr>
      <w:r w:rsidRPr="00515C85">
        <w:rPr>
          <w:rFonts w:asciiTheme="minorHAnsi" w:hAnsiTheme="minorHAnsi" w:cstheme="minorHAnsi"/>
          <w:b/>
          <w:lang w:eastAsia="zh-HK"/>
        </w:rPr>
        <w:t>4.</w:t>
      </w:r>
      <w:r w:rsidRPr="00515C85">
        <w:rPr>
          <w:rFonts w:asciiTheme="minorHAnsi" w:hAnsiTheme="minorHAnsi" w:cstheme="minorHAnsi"/>
          <w:b/>
          <w:lang w:eastAsia="zh-HK"/>
        </w:rPr>
        <w:tab/>
      </w:r>
      <w:r w:rsidRPr="006276E3">
        <w:rPr>
          <w:rFonts w:asciiTheme="minorHAnsi" w:hAnsiTheme="minorHAnsi" w:cstheme="minorHAnsi"/>
          <w:b/>
          <w:lang w:eastAsia="zh-HK"/>
        </w:rPr>
        <w:t xml:space="preserve">Resource Support for Research and Training </w:t>
      </w:r>
    </w:p>
    <w:p w14:paraId="1677EDC8" w14:textId="77777777" w:rsidR="00B43322" w:rsidRPr="00515C85" w:rsidRDefault="00B43322" w:rsidP="00B43322">
      <w:pPr>
        <w:spacing w:line="320" w:lineRule="exact"/>
        <w:jc w:val="both"/>
        <w:rPr>
          <w:rFonts w:asciiTheme="minorHAnsi" w:hAnsiTheme="minorHAnsi" w:cstheme="minorHAnsi"/>
          <w:lang w:eastAsia="zh-HK"/>
        </w:rPr>
      </w:pPr>
    </w:p>
    <w:p w14:paraId="11E9D7F1"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4.1</w:t>
      </w:r>
      <w:r w:rsidRPr="00515C85">
        <w:rPr>
          <w:rFonts w:asciiTheme="minorHAnsi" w:hAnsiTheme="minorHAnsi" w:cstheme="minorHAnsi"/>
          <w:lang w:eastAsia="zh-HK"/>
        </w:rPr>
        <w:tab/>
        <w:t>The available resource persons on specialized research subjects provided by Members are tabulated for reference in Annex V.</w:t>
      </w:r>
    </w:p>
    <w:p w14:paraId="530DFA90" w14:textId="77777777" w:rsidR="00B43322" w:rsidRPr="00515C85" w:rsidRDefault="00B43322" w:rsidP="00B43322">
      <w:pPr>
        <w:spacing w:line="320" w:lineRule="exact"/>
        <w:jc w:val="both"/>
        <w:rPr>
          <w:rFonts w:asciiTheme="minorHAnsi" w:hAnsiTheme="minorHAnsi" w:cstheme="minorHAnsi"/>
          <w:lang w:eastAsia="zh-HK"/>
        </w:rPr>
      </w:pPr>
    </w:p>
    <w:p w14:paraId="5A524120" w14:textId="77777777" w:rsidR="00B43322" w:rsidRPr="00515C85" w:rsidRDefault="00B43322" w:rsidP="00B43322">
      <w:pPr>
        <w:autoSpaceDE w:val="0"/>
        <w:autoSpaceDN w:val="0"/>
        <w:adjustRightInd w:val="0"/>
        <w:spacing w:line="320" w:lineRule="exact"/>
        <w:jc w:val="both"/>
        <w:rPr>
          <w:rFonts w:asciiTheme="minorHAnsi" w:hAnsiTheme="minorHAnsi" w:cstheme="minorHAnsi"/>
          <w:lang w:val="en-HK"/>
        </w:rPr>
      </w:pPr>
      <w:r w:rsidRPr="00515C85">
        <w:rPr>
          <w:rFonts w:asciiTheme="minorHAnsi" w:hAnsiTheme="minorHAnsi" w:cstheme="minorHAnsi"/>
          <w:lang w:eastAsia="zh-HK"/>
        </w:rPr>
        <w:t>4.2</w:t>
      </w:r>
      <w:r w:rsidRPr="00515C85">
        <w:rPr>
          <w:rFonts w:asciiTheme="minorHAnsi" w:hAnsiTheme="minorHAnsi" w:cstheme="minorHAnsi"/>
          <w:lang w:eastAsia="zh-HK"/>
        </w:rPr>
        <w:tab/>
      </w:r>
      <w:r w:rsidRPr="00515C85">
        <w:rPr>
          <w:rFonts w:asciiTheme="minorHAnsi" w:eastAsia="Times New Roman" w:hAnsiTheme="minorHAnsi" w:cstheme="minorHAnsi"/>
          <w:lang w:val="en-HK"/>
        </w:rPr>
        <w:t xml:space="preserve">The Pacific International Training Desk (PITD) (website: </w:t>
      </w:r>
      <w:hyperlink r:id="rId11" w:history="1">
        <w:r w:rsidRPr="00515C85">
          <w:rPr>
            <w:rStyle w:val="Hyperlink"/>
            <w:rFonts w:asciiTheme="minorHAnsi" w:eastAsia="Times New Roman" w:hAnsiTheme="minorHAnsi" w:cstheme="minorHAnsi"/>
            <w:lang w:val="en-HK"/>
          </w:rPr>
          <w:t>http://pacificdesk.org</w:t>
        </w:r>
      </w:hyperlink>
      <w:r w:rsidRPr="00515C85">
        <w:rPr>
          <w:rFonts w:asciiTheme="minorHAnsi" w:eastAsia="Times New Roman" w:hAnsiTheme="minorHAnsi" w:cstheme="minorHAnsi"/>
          <w:lang w:val="en-HK"/>
        </w:rPr>
        <w:t>), funded by the USA’s National Weather Service as part of the US contribution to the WMO Voluntary Cooperation Program (VCP) is currently managed by the Telecommunications and Social Informatics (TASI) Research Program at the University of Hawaii. </w:t>
      </w:r>
    </w:p>
    <w:p w14:paraId="20994829" w14:textId="77777777" w:rsidR="00B43322" w:rsidRPr="00515C85" w:rsidRDefault="00B43322" w:rsidP="00B43322">
      <w:pPr>
        <w:autoSpaceDE w:val="0"/>
        <w:autoSpaceDN w:val="0"/>
        <w:adjustRightInd w:val="0"/>
        <w:spacing w:line="320" w:lineRule="exact"/>
        <w:jc w:val="both"/>
        <w:rPr>
          <w:rFonts w:asciiTheme="minorHAnsi" w:hAnsiTheme="minorHAnsi" w:cstheme="minorHAnsi"/>
          <w:lang w:val="en-HK"/>
        </w:rPr>
      </w:pPr>
    </w:p>
    <w:p w14:paraId="33721713" w14:textId="77777777" w:rsidR="00B43322" w:rsidRPr="00515C85" w:rsidRDefault="00B43322" w:rsidP="00B43322">
      <w:pPr>
        <w:autoSpaceDE w:val="0"/>
        <w:autoSpaceDN w:val="0"/>
        <w:adjustRightInd w:val="0"/>
        <w:spacing w:line="320" w:lineRule="exact"/>
        <w:jc w:val="both"/>
        <w:rPr>
          <w:rFonts w:asciiTheme="minorHAnsi" w:hAnsiTheme="minorHAnsi" w:cstheme="minorHAnsi"/>
          <w:lang w:val="en-HK"/>
        </w:rPr>
      </w:pPr>
      <w:r w:rsidRPr="00515C85">
        <w:rPr>
          <w:rFonts w:asciiTheme="minorHAnsi" w:hAnsiTheme="minorHAnsi" w:cstheme="minorHAnsi"/>
          <w:lang w:val="en-HK"/>
        </w:rPr>
        <w:t>4.3</w:t>
      </w:r>
      <w:r w:rsidRPr="00515C85">
        <w:rPr>
          <w:rFonts w:asciiTheme="minorHAnsi" w:hAnsiTheme="minorHAnsi" w:cstheme="minorHAnsi"/>
          <w:lang w:val="en-HK"/>
        </w:rPr>
        <w:tab/>
        <w:t>Up until 2016, all the PITD training were conducted at the RSMC Honolulu.  In 2016, the PITD training reached out to include the Weather Service Offices in Micronesia.  The training continued in a virtual capacity in 2022 due to the ongoing global pandemic.  There are two levels of training offered: Basic (I) and Intermediate (II). The introductory training itself consists of four components:  (a) basic forecaster training, to be implemented through use of e-learning modules that will be readily available to anyone; (b) a month long, instructor led onsite training program carried out at RSMC Honolulu and/or WFO Guam; (c) training on use of communications equipment, also to be funded by the VCP: and (d) in-Island workshops on severe weather event topics.</w:t>
      </w:r>
    </w:p>
    <w:p w14:paraId="3AEC0700" w14:textId="77777777" w:rsidR="00B43322" w:rsidRPr="00515C85" w:rsidRDefault="00B43322" w:rsidP="00B43322">
      <w:pPr>
        <w:autoSpaceDE w:val="0"/>
        <w:autoSpaceDN w:val="0"/>
        <w:adjustRightInd w:val="0"/>
        <w:spacing w:line="320" w:lineRule="exact"/>
        <w:jc w:val="both"/>
        <w:rPr>
          <w:rFonts w:asciiTheme="minorHAnsi" w:hAnsiTheme="minorHAnsi" w:cstheme="minorHAnsi"/>
          <w:lang w:val="en-HK"/>
        </w:rPr>
      </w:pPr>
    </w:p>
    <w:p w14:paraId="0BD54F57" w14:textId="77777777" w:rsidR="00B43322" w:rsidRDefault="00B43322" w:rsidP="00B43322">
      <w:pPr>
        <w:autoSpaceDE w:val="0"/>
        <w:autoSpaceDN w:val="0"/>
        <w:adjustRightInd w:val="0"/>
        <w:spacing w:line="320" w:lineRule="exact"/>
        <w:jc w:val="both"/>
        <w:rPr>
          <w:rFonts w:asciiTheme="minorHAnsi" w:hAnsiTheme="minorHAnsi" w:cstheme="minorHAnsi"/>
          <w:lang w:val="en-HK"/>
        </w:rPr>
      </w:pPr>
      <w:r w:rsidRPr="00593DF0">
        <w:rPr>
          <w:rFonts w:asciiTheme="minorHAnsi" w:hAnsiTheme="minorHAnsi" w:cstheme="minorHAnsi"/>
          <w:lang w:val="en-HK"/>
        </w:rPr>
        <w:t xml:space="preserve">4.4 An intermediate course was started in 2018 and is offered as a supplemental, more in-depth course for returning students. This allows students from the Micronesia Weather Service Offices and from other Pacific Islands national meteorological services to continue their development in the field of Meteorology, Hydrology and Disaster Preparedness. It also offers an insight into other Pacific Islands national meteorological services and their </w:t>
      </w:r>
      <w:r w:rsidRPr="00593DF0">
        <w:rPr>
          <w:rFonts w:asciiTheme="minorHAnsi" w:hAnsiTheme="minorHAnsi" w:cstheme="minorHAnsi"/>
          <w:lang w:val="en-HK"/>
        </w:rPr>
        <w:lastRenderedPageBreak/>
        <w:t>operations. The PITD curriculum includes introductory and intermediate weather analysis and forecasting topics, as well as communications systems training.  The PITD programs include partners such as NOAA National Weather Service-Pacific Region, City and County of Honolulu Emergency Management, Joint Typhoon Warning Center, UH School of Ocean and Earth Science and Technology, and KHON2. In 2024, PITD hosted a smaller group of participants, but from smaller met services we hadn't served in a while. There were</w:t>
      </w:r>
      <w:r>
        <w:rPr>
          <w:rFonts w:asciiTheme="minorHAnsi" w:hAnsiTheme="minorHAnsi" w:cstheme="minorHAnsi"/>
          <w:lang w:val="en-HK"/>
        </w:rPr>
        <w:t xml:space="preserve"> two (2) cohorts, both Level 1. (Cook Islands - 2 students, Kiribati - 2 students, Nauru - 1 student, Tokelau - 2 students, </w:t>
      </w:r>
      <w:r w:rsidRPr="00593DF0">
        <w:rPr>
          <w:rFonts w:asciiTheme="minorHAnsi" w:hAnsiTheme="minorHAnsi" w:cstheme="minorHAnsi"/>
          <w:lang w:val="en-HK"/>
        </w:rPr>
        <w:t>Tuvalu - 1 student</w:t>
      </w:r>
      <w:r>
        <w:rPr>
          <w:rFonts w:asciiTheme="minorHAnsi" w:hAnsiTheme="minorHAnsi" w:cstheme="minorHAnsi"/>
          <w:lang w:val="en-HK"/>
        </w:rPr>
        <w:t xml:space="preserve">). </w:t>
      </w:r>
      <w:r w:rsidRPr="00593DF0">
        <w:rPr>
          <w:rFonts w:asciiTheme="minorHAnsi" w:hAnsiTheme="minorHAnsi" w:cstheme="minorHAnsi"/>
          <w:lang w:val="en-HK"/>
        </w:rPr>
        <w:t>In 2025, three (3) intermediate courses are planned.</w:t>
      </w:r>
    </w:p>
    <w:p w14:paraId="115162E6" w14:textId="77777777" w:rsidR="00B43322" w:rsidRPr="00515C85" w:rsidRDefault="00B43322" w:rsidP="00B43322">
      <w:pPr>
        <w:autoSpaceDE w:val="0"/>
        <w:autoSpaceDN w:val="0"/>
        <w:adjustRightInd w:val="0"/>
        <w:spacing w:line="320" w:lineRule="exact"/>
        <w:jc w:val="both"/>
        <w:rPr>
          <w:rFonts w:asciiTheme="minorHAnsi" w:eastAsia="Malgun Gothic" w:hAnsiTheme="minorHAnsi" w:cstheme="minorHAnsi"/>
          <w:color w:val="0000FF"/>
          <w:lang w:eastAsia="ko-KR"/>
        </w:rPr>
      </w:pPr>
    </w:p>
    <w:p w14:paraId="7A4BBE0F" w14:textId="77777777" w:rsidR="00B43322" w:rsidRPr="00515C85" w:rsidRDefault="00B43322" w:rsidP="00B43322">
      <w:pPr>
        <w:spacing w:line="320" w:lineRule="exact"/>
        <w:jc w:val="both"/>
        <w:rPr>
          <w:rFonts w:asciiTheme="minorHAnsi" w:hAnsiTheme="minorHAnsi" w:cstheme="minorHAnsi"/>
          <w:b/>
          <w:i/>
          <w:lang w:eastAsia="ko-KR"/>
        </w:rPr>
      </w:pPr>
      <w:r w:rsidRPr="00515C85">
        <w:rPr>
          <w:rFonts w:asciiTheme="minorHAnsi" w:hAnsiTheme="minorHAnsi" w:cstheme="minorHAnsi"/>
          <w:b/>
          <w:lang w:eastAsia="zh-HK"/>
        </w:rPr>
        <w:t>5.</w:t>
      </w:r>
      <w:r w:rsidRPr="00515C85">
        <w:rPr>
          <w:rFonts w:asciiTheme="minorHAnsi" w:hAnsiTheme="minorHAnsi" w:cstheme="minorHAnsi"/>
          <w:b/>
          <w:lang w:eastAsia="zh-HK"/>
        </w:rPr>
        <w:tab/>
        <w:t>Prioritization of Training and Research Areas</w:t>
      </w:r>
      <w:r>
        <w:rPr>
          <w:rFonts w:asciiTheme="minorHAnsi" w:hAnsiTheme="minorHAnsi" w:cstheme="minorHAnsi"/>
          <w:b/>
          <w:lang w:eastAsia="zh-HK"/>
        </w:rPr>
        <w:t xml:space="preserve"> </w:t>
      </w:r>
    </w:p>
    <w:p w14:paraId="46C7419B" w14:textId="77777777" w:rsidR="00B43322" w:rsidRPr="00515C85" w:rsidRDefault="00B43322" w:rsidP="00B43322">
      <w:pPr>
        <w:spacing w:line="320" w:lineRule="exact"/>
        <w:jc w:val="both"/>
        <w:rPr>
          <w:rFonts w:asciiTheme="minorHAnsi" w:hAnsiTheme="minorHAnsi" w:cstheme="minorHAnsi"/>
          <w:lang w:eastAsia="zh-HK"/>
        </w:rPr>
      </w:pPr>
    </w:p>
    <w:p w14:paraId="652CB065"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5.1</w:t>
      </w:r>
      <w:r w:rsidRPr="00515C85">
        <w:rPr>
          <w:rFonts w:asciiTheme="minorHAnsi" w:hAnsiTheme="minorHAnsi" w:cstheme="minorHAnsi"/>
          <w:lang w:eastAsia="zh-HK"/>
        </w:rPr>
        <w:tab/>
        <w:t>Based on the discussion during the 4</w:t>
      </w:r>
      <w:r w:rsidRPr="00515C85">
        <w:rPr>
          <w:rFonts w:asciiTheme="minorHAnsi" w:hAnsiTheme="minorHAnsi" w:cstheme="minorHAnsi"/>
          <w:vertAlign w:val="superscript"/>
          <w:lang w:eastAsia="zh-HK"/>
        </w:rPr>
        <w:t>th</w:t>
      </w:r>
      <w:r w:rsidRPr="00515C85">
        <w:rPr>
          <w:rFonts w:asciiTheme="minorHAnsi" w:hAnsiTheme="minorHAnsi" w:cstheme="minorHAnsi"/>
          <w:lang w:eastAsia="zh-HK"/>
        </w:rPr>
        <w:t xml:space="preserve"> TRCG Meeting held in conjunction with the 18</w:t>
      </w:r>
      <w:r w:rsidRPr="00515C85">
        <w:rPr>
          <w:rFonts w:asciiTheme="minorHAnsi" w:hAnsiTheme="minorHAnsi" w:cstheme="minorHAnsi"/>
          <w:vertAlign w:val="superscript"/>
          <w:lang w:eastAsia="zh-HK"/>
        </w:rPr>
        <w:t>th</w:t>
      </w:r>
      <w:r w:rsidRPr="00515C85">
        <w:rPr>
          <w:rFonts w:asciiTheme="minorHAnsi" w:hAnsiTheme="minorHAnsi" w:cstheme="minorHAnsi"/>
          <w:lang w:eastAsia="zh-HK"/>
        </w:rPr>
        <w:t xml:space="preserve"> Integrated Workshop (IWS) in Bangkok, Thailand on 28 November – 1 December 2023.  The priority and needs for training and research activities have been reviewed by TRCG Members and updated as follows:</w:t>
      </w:r>
    </w:p>
    <w:p w14:paraId="7E7811C4" w14:textId="77777777" w:rsidR="00B43322" w:rsidRPr="00515C85" w:rsidRDefault="00B43322" w:rsidP="00B43322">
      <w:pPr>
        <w:spacing w:line="320" w:lineRule="exact"/>
        <w:jc w:val="both"/>
        <w:rPr>
          <w:rFonts w:asciiTheme="minorHAnsi" w:hAnsiTheme="minorHAnsi" w:cstheme="minorHAnsi"/>
          <w:lang w:eastAsia="zh-HK"/>
        </w:rPr>
      </w:pPr>
    </w:p>
    <w:p w14:paraId="5F4E8ECD" w14:textId="77777777" w:rsidR="00B43322" w:rsidRPr="00593DF0" w:rsidRDefault="00B43322" w:rsidP="00B43322">
      <w:pPr>
        <w:spacing w:line="320" w:lineRule="exact"/>
        <w:jc w:val="both"/>
        <w:rPr>
          <w:rFonts w:asciiTheme="minorHAnsi" w:hAnsiTheme="minorHAnsi" w:cstheme="minorHAnsi"/>
          <w:b/>
          <w:bCs/>
          <w:i/>
          <w:iCs/>
        </w:rPr>
      </w:pPr>
      <w:r>
        <w:rPr>
          <w:rFonts w:asciiTheme="minorHAnsi" w:hAnsiTheme="minorHAnsi" w:cstheme="minorHAnsi"/>
          <w:b/>
          <w:bCs/>
          <w:i/>
          <w:iCs/>
        </w:rPr>
        <w:t xml:space="preserve">(A) </w:t>
      </w:r>
      <w:r w:rsidRPr="00593DF0">
        <w:rPr>
          <w:rFonts w:asciiTheme="minorHAnsi" w:hAnsiTheme="minorHAnsi" w:cstheme="minorHAnsi"/>
          <w:b/>
          <w:bCs/>
          <w:i/>
          <w:iCs/>
        </w:rPr>
        <w:t>Meteorology</w:t>
      </w:r>
    </w:p>
    <w:p w14:paraId="63C93F63" w14:textId="77777777" w:rsidR="00B43322" w:rsidRPr="00515C85" w:rsidRDefault="00B43322" w:rsidP="00B43322">
      <w:pPr>
        <w:spacing w:line="320" w:lineRule="exact"/>
        <w:jc w:val="both"/>
        <w:rPr>
          <w:rFonts w:asciiTheme="minorHAnsi" w:hAnsiTheme="minorHAnsi" w:cstheme="minorHAnsi"/>
          <w:b/>
          <w:bCs/>
          <w:i/>
          <w:iCs/>
        </w:rPr>
      </w:pPr>
    </w:p>
    <w:p w14:paraId="3A91AEE7" w14:textId="77777777" w:rsidR="00B43322" w:rsidRPr="00515C85" w:rsidRDefault="00B43322" w:rsidP="00B43322">
      <w:pPr>
        <w:spacing w:line="320" w:lineRule="exact"/>
        <w:jc w:val="both"/>
        <w:rPr>
          <w:rFonts w:asciiTheme="minorHAnsi" w:hAnsiTheme="minorHAnsi" w:cstheme="minorHAnsi"/>
          <w:bCs/>
          <w:i/>
          <w:iCs/>
          <w:u w:val="single"/>
        </w:rPr>
      </w:pPr>
      <w:r w:rsidRPr="00515C85">
        <w:rPr>
          <w:rFonts w:asciiTheme="minorHAnsi" w:hAnsiTheme="minorHAnsi" w:cstheme="minorHAnsi"/>
          <w:bCs/>
          <w:i/>
          <w:iCs/>
          <w:u w:val="single"/>
        </w:rPr>
        <w:t>Monitoring</w:t>
      </w:r>
    </w:p>
    <w:p w14:paraId="01EFAA04" w14:textId="77777777" w:rsidR="00B43322" w:rsidRPr="00515C85" w:rsidRDefault="00B43322" w:rsidP="00B43322">
      <w:pPr>
        <w:pStyle w:val="ListParagraph"/>
        <w:widowControl w:val="0"/>
        <w:numPr>
          <w:ilvl w:val="0"/>
          <w:numId w:val="24"/>
        </w:numPr>
        <w:tabs>
          <w:tab w:val="clear" w:pos="840"/>
          <w:tab w:val="num" w:pos="993"/>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new technologies, especial artificial intelligence in TC analysis;</w:t>
      </w:r>
    </w:p>
    <w:p w14:paraId="625A039D" w14:textId="77777777" w:rsidR="00B43322" w:rsidRPr="00515C85" w:rsidRDefault="00B43322" w:rsidP="00B43322">
      <w:pPr>
        <w:pStyle w:val="ListParagraph"/>
        <w:widowControl w:val="0"/>
        <w:numPr>
          <w:ilvl w:val="0"/>
          <w:numId w:val="24"/>
        </w:numPr>
        <w:tabs>
          <w:tab w:val="clear" w:pos="840"/>
          <w:tab w:val="num" w:pos="993"/>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IoT in observation network;</w:t>
      </w:r>
    </w:p>
    <w:p w14:paraId="324985AA" w14:textId="77777777" w:rsidR="00B43322" w:rsidRPr="00515C85" w:rsidRDefault="00B43322" w:rsidP="00B43322">
      <w:pPr>
        <w:pStyle w:val="ListParagraph"/>
        <w:widowControl w:val="0"/>
        <w:numPr>
          <w:ilvl w:val="0"/>
          <w:numId w:val="24"/>
        </w:numPr>
        <w:tabs>
          <w:tab w:val="clear" w:pos="840"/>
          <w:tab w:val="num" w:pos="993"/>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Dvorak and microwave satellite image analysis techniques;</w:t>
      </w:r>
    </w:p>
    <w:p w14:paraId="49999D41" w14:textId="77777777" w:rsidR="00B43322" w:rsidRPr="00515C85" w:rsidRDefault="00B43322" w:rsidP="00B43322">
      <w:pPr>
        <w:pStyle w:val="ListParagraph"/>
        <w:widowControl w:val="0"/>
        <w:numPr>
          <w:ilvl w:val="0"/>
          <w:numId w:val="24"/>
        </w:numPr>
        <w:tabs>
          <w:tab w:val="clear" w:pos="840"/>
          <w:tab w:val="num" w:pos="993"/>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radar-based analysis/products for landfalling tropical cyclones and monsoon depressions; and</w:t>
      </w:r>
    </w:p>
    <w:p w14:paraId="25329FEE" w14:textId="77777777" w:rsidR="00B43322" w:rsidRPr="00515C85" w:rsidRDefault="00B43322" w:rsidP="00B43322">
      <w:pPr>
        <w:widowControl w:val="0"/>
        <w:numPr>
          <w:ilvl w:val="0"/>
          <w:numId w:val="24"/>
        </w:numPr>
        <w:tabs>
          <w:tab w:val="clear" w:pos="840"/>
          <w:tab w:val="num" w:pos="993"/>
        </w:tabs>
        <w:spacing w:line="320" w:lineRule="exact"/>
        <w:ind w:left="993" w:hanging="567"/>
        <w:jc w:val="both"/>
        <w:rPr>
          <w:rFonts w:asciiTheme="minorHAnsi" w:hAnsiTheme="minorHAnsi" w:cstheme="minorHAnsi"/>
        </w:rPr>
      </w:pPr>
      <w:r w:rsidRPr="00515C85">
        <w:rPr>
          <w:rFonts w:asciiTheme="minorHAnsi" w:hAnsiTheme="minorHAnsi" w:cstheme="minorHAnsi"/>
        </w:rPr>
        <w:t>application of new observation technologies (such as aircraft reconnaissance, weather buoys, automatic weather network and mobile observations) in tropical cyclone monitoring and forecasting;</w:t>
      </w:r>
    </w:p>
    <w:p w14:paraId="222E34B8" w14:textId="77777777" w:rsidR="00B43322" w:rsidRPr="00515C85" w:rsidRDefault="00B43322" w:rsidP="00B43322">
      <w:pPr>
        <w:spacing w:line="320" w:lineRule="exact"/>
        <w:jc w:val="both"/>
        <w:rPr>
          <w:rFonts w:asciiTheme="minorHAnsi" w:hAnsiTheme="minorHAnsi" w:cstheme="minorHAnsi"/>
          <w:b/>
          <w:bCs/>
        </w:rPr>
      </w:pPr>
    </w:p>
    <w:p w14:paraId="61A946B7" w14:textId="77777777" w:rsidR="00B43322" w:rsidRPr="00515C85" w:rsidRDefault="00B43322" w:rsidP="00B43322">
      <w:pPr>
        <w:spacing w:line="320" w:lineRule="exact"/>
        <w:jc w:val="both"/>
        <w:rPr>
          <w:rFonts w:asciiTheme="minorHAnsi" w:hAnsiTheme="minorHAnsi" w:cstheme="minorHAnsi"/>
          <w:bCs/>
          <w:i/>
          <w:u w:val="single"/>
        </w:rPr>
      </w:pPr>
      <w:r w:rsidRPr="00515C85">
        <w:rPr>
          <w:rFonts w:asciiTheme="minorHAnsi" w:hAnsiTheme="minorHAnsi" w:cstheme="minorHAnsi"/>
          <w:bCs/>
          <w:i/>
          <w:u w:val="single"/>
        </w:rPr>
        <w:t>Forecasting and warning</w:t>
      </w:r>
    </w:p>
    <w:p w14:paraId="360ACC73" w14:textId="77777777" w:rsidR="00B43322" w:rsidRPr="00515C85" w:rsidRDefault="00B43322" w:rsidP="00B43322">
      <w:pPr>
        <w:pStyle w:val="ListParagraph"/>
        <w:widowControl w:val="0"/>
        <w:numPr>
          <w:ilvl w:val="0"/>
          <w:numId w:val="25"/>
        </w:numPr>
        <w:tabs>
          <w:tab w:val="clear" w:pos="840"/>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new technologies, especially artificial intelligence, in TC track and intensity forecasting;</w:t>
      </w:r>
    </w:p>
    <w:p w14:paraId="575215D1" w14:textId="77777777" w:rsidR="00B43322" w:rsidRPr="00515C85" w:rsidRDefault="00B43322" w:rsidP="00B43322">
      <w:pPr>
        <w:pStyle w:val="ListParagraph"/>
        <w:widowControl w:val="0"/>
        <w:numPr>
          <w:ilvl w:val="0"/>
          <w:numId w:val="25"/>
        </w:numPr>
        <w:tabs>
          <w:tab w:val="clear" w:pos="840"/>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development and enhancement of tropical cyclone analysis and forecast techniques from nowcast to medium range, and seasonal to long-range predictions;</w:t>
      </w:r>
    </w:p>
    <w:p w14:paraId="031BDC0E" w14:textId="77777777" w:rsidR="00B43322" w:rsidRPr="00515C85" w:rsidRDefault="00B43322" w:rsidP="00B43322">
      <w:pPr>
        <w:pStyle w:val="ListParagraph"/>
        <w:widowControl w:val="0"/>
        <w:numPr>
          <w:ilvl w:val="0"/>
          <w:numId w:val="25"/>
        </w:numPr>
        <w:tabs>
          <w:tab w:val="clear" w:pos="840"/>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development of tropical cyclone structure and intensity forecasting techniques such as rapid intensification and wind structure;</w:t>
      </w:r>
    </w:p>
    <w:p w14:paraId="5ED5B27E" w14:textId="77777777" w:rsidR="00B43322" w:rsidRPr="00515C85" w:rsidRDefault="00B43322" w:rsidP="00B43322">
      <w:pPr>
        <w:pStyle w:val="ListParagraph"/>
        <w:widowControl w:val="0"/>
        <w:numPr>
          <w:ilvl w:val="0"/>
          <w:numId w:val="25"/>
        </w:numPr>
        <w:tabs>
          <w:tab w:val="clear" w:pos="840"/>
        </w:tabs>
        <w:spacing w:line="320" w:lineRule="exact"/>
        <w:ind w:leftChars="0" w:left="993" w:hanging="567"/>
        <w:jc w:val="both"/>
        <w:rPr>
          <w:rFonts w:asciiTheme="minorHAnsi" w:hAnsiTheme="minorHAnsi" w:cstheme="minorHAnsi"/>
        </w:rPr>
      </w:pPr>
      <w:r w:rsidRPr="00515C85">
        <w:rPr>
          <w:rFonts w:asciiTheme="minorHAnsi" w:hAnsiTheme="minorHAnsi" w:cstheme="minorHAnsi"/>
        </w:rPr>
        <w:t>application of ensembles of guidance from global and regional dynamical models, ensemble prediction systems, conceptual models, statistical models and systematic knowledge-based approach;</w:t>
      </w:r>
    </w:p>
    <w:p w14:paraId="472D6876" w14:textId="77777777" w:rsidR="00B43322" w:rsidRPr="00515C85" w:rsidRDefault="00B43322" w:rsidP="00B43322">
      <w:pPr>
        <w:widowControl w:val="0"/>
        <w:numPr>
          <w:ilvl w:val="0"/>
          <w:numId w:val="25"/>
        </w:numPr>
        <w:tabs>
          <w:tab w:val="clear" w:pos="840"/>
        </w:tabs>
        <w:spacing w:line="320" w:lineRule="exact"/>
        <w:ind w:left="993" w:hanging="567"/>
        <w:jc w:val="both"/>
        <w:rPr>
          <w:rFonts w:asciiTheme="minorHAnsi" w:hAnsiTheme="minorHAnsi" w:cstheme="minorHAnsi"/>
        </w:rPr>
      </w:pPr>
      <w:r w:rsidRPr="00515C85">
        <w:rPr>
          <w:rFonts w:asciiTheme="minorHAnsi" w:hAnsiTheme="minorHAnsi" w:cstheme="minorHAnsi"/>
        </w:rPr>
        <w:t>use of high-resolution numerical models with advanced data assimilation techniques;</w:t>
      </w:r>
    </w:p>
    <w:p w14:paraId="340D5BCC" w14:textId="77777777" w:rsidR="00B43322" w:rsidRPr="00515C85" w:rsidRDefault="00B43322" w:rsidP="00B43322">
      <w:pPr>
        <w:widowControl w:val="0"/>
        <w:numPr>
          <w:ilvl w:val="0"/>
          <w:numId w:val="25"/>
        </w:numPr>
        <w:tabs>
          <w:tab w:val="clear" w:pos="840"/>
        </w:tabs>
        <w:spacing w:line="320" w:lineRule="exact"/>
        <w:ind w:left="993" w:hanging="567"/>
        <w:jc w:val="both"/>
        <w:rPr>
          <w:rFonts w:asciiTheme="minorHAnsi" w:hAnsiTheme="minorHAnsi" w:cstheme="minorHAnsi"/>
        </w:rPr>
      </w:pPr>
      <w:r w:rsidRPr="00515C85">
        <w:rPr>
          <w:rFonts w:asciiTheme="minorHAnsi" w:hAnsiTheme="minorHAnsi" w:cstheme="minorHAnsi"/>
        </w:rPr>
        <w:t>rainfall forecasting: development of nowcasting and very short range forecasting techniques, and understanding of interaction between tropical cyclones and monsoon;</w:t>
      </w:r>
    </w:p>
    <w:p w14:paraId="7F876E48" w14:textId="77777777" w:rsidR="00B43322" w:rsidRPr="00515C85" w:rsidRDefault="00B43322" w:rsidP="00B43322">
      <w:pPr>
        <w:widowControl w:val="0"/>
        <w:numPr>
          <w:ilvl w:val="0"/>
          <w:numId w:val="25"/>
        </w:numPr>
        <w:tabs>
          <w:tab w:val="clear" w:pos="840"/>
        </w:tabs>
        <w:spacing w:line="320" w:lineRule="exact"/>
        <w:ind w:left="993" w:hanging="567"/>
        <w:jc w:val="both"/>
        <w:rPr>
          <w:rFonts w:asciiTheme="minorHAnsi" w:hAnsiTheme="minorHAnsi" w:cstheme="minorHAnsi"/>
        </w:rPr>
      </w:pPr>
      <w:r w:rsidRPr="00515C85">
        <w:rPr>
          <w:rFonts w:asciiTheme="minorHAnsi" w:hAnsiTheme="minorHAnsi" w:cstheme="minorHAnsi"/>
        </w:rPr>
        <w:t>development of probability forecasting and extended outlook;</w:t>
      </w:r>
    </w:p>
    <w:p w14:paraId="099EC3CF" w14:textId="77777777" w:rsidR="00B43322" w:rsidRPr="00515C85" w:rsidRDefault="00B43322" w:rsidP="00B43322">
      <w:pPr>
        <w:widowControl w:val="0"/>
        <w:numPr>
          <w:ilvl w:val="0"/>
          <w:numId w:val="25"/>
        </w:numPr>
        <w:tabs>
          <w:tab w:val="clear" w:pos="840"/>
        </w:tabs>
        <w:spacing w:line="320" w:lineRule="exact"/>
        <w:ind w:left="993" w:hanging="567"/>
        <w:jc w:val="both"/>
        <w:rPr>
          <w:rFonts w:asciiTheme="minorHAnsi" w:hAnsiTheme="minorHAnsi" w:cstheme="minorHAnsi"/>
        </w:rPr>
      </w:pPr>
      <w:r w:rsidRPr="00515C85">
        <w:rPr>
          <w:rFonts w:asciiTheme="minorHAnsi" w:hAnsiTheme="minorHAnsi" w:cstheme="minorHAnsi"/>
        </w:rPr>
        <w:t>development of impact-based forecast and risk-based warnings; and</w:t>
      </w:r>
    </w:p>
    <w:p w14:paraId="2ACA9539" w14:textId="77777777" w:rsidR="00B43322" w:rsidRPr="00515C85" w:rsidRDefault="00B43322" w:rsidP="00B43322">
      <w:pPr>
        <w:widowControl w:val="0"/>
        <w:numPr>
          <w:ilvl w:val="0"/>
          <w:numId w:val="25"/>
        </w:numPr>
        <w:tabs>
          <w:tab w:val="clear" w:pos="840"/>
        </w:tabs>
        <w:spacing w:line="320" w:lineRule="exact"/>
        <w:ind w:left="993" w:hanging="567"/>
        <w:jc w:val="both"/>
        <w:rPr>
          <w:rFonts w:asciiTheme="minorHAnsi" w:hAnsiTheme="minorHAnsi" w:cstheme="minorHAnsi"/>
        </w:rPr>
      </w:pPr>
      <w:r w:rsidRPr="00515C85">
        <w:rPr>
          <w:rFonts w:asciiTheme="minorHAnsi" w:hAnsiTheme="minorHAnsi" w:cstheme="minorHAnsi"/>
        </w:rPr>
        <w:lastRenderedPageBreak/>
        <w:t>better understanding of wave, storm surge and marine forecasting;</w:t>
      </w:r>
    </w:p>
    <w:p w14:paraId="38CB67F3" w14:textId="77777777" w:rsidR="00B43322" w:rsidRPr="00515C85" w:rsidRDefault="00B43322" w:rsidP="00B43322">
      <w:pPr>
        <w:spacing w:line="320" w:lineRule="exact"/>
        <w:ind w:left="225"/>
        <w:jc w:val="both"/>
        <w:rPr>
          <w:rFonts w:asciiTheme="minorHAnsi" w:hAnsiTheme="minorHAnsi" w:cstheme="minorHAnsi"/>
          <w:i/>
          <w:iCs/>
        </w:rPr>
      </w:pPr>
    </w:p>
    <w:p w14:paraId="6E5FB09D" w14:textId="77777777" w:rsidR="00B43322" w:rsidRPr="00515C85" w:rsidRDefault="00B43322" w:rsidP="00B43322">
      <w:pPr>
        <w:spacing w:line="320" w:lineRule="exact"/>
        <w:jc w:val="both"/>
        <w:rPr>
          <w:rFonts w:asciiTheme="minorHAnsi" w:hAnsiTheme="minorHAnsi" w:cstheme="minorHAnsi"/>
          <w:b/>
          <w:bCs/>
          <w:i/>
          <w:iCs/>
        </w:rPr>
      </w:pPr>
      <w:r w:rsidRPr="00515C85">
        <w:rPr>
          <w:rFonts w:asciiTheme="minorHAnsi" w:hAnsiTheme="minorHAnsi" w:cstheme="minorHAnsi"/>
          <w:b/>
          <w:bCs/>
          <w:i/>
          <w:iCs/>
        </w:rPr>
        <w:t>(B)</w:t>
      </w:r>
      <w:r w:rsidRPr="00515C85">
        <w:rPr>
          <w:rFonts w:asciiTheme="minorHAnsi" w:hAnsiTheme="minorHAnsi" w:cstheme="minorHAnsi"/>
          <w:b/>
          <w:bCs/>
          <w:i/>
          <w:iCs/>
        </w:rPr>
        <w:tab/>
        <w:t>Meteorology and Hydrology</w:t>
      </w:r>
    </w:p>
    <w:p w14:paraId="680760FB" w14:textId="77777777" w:rsidR="00B43322" w:rsidRPr="00515C85" w:rsidRDefault="00B43322" w:rsidP="00B43322">
      <w:pPr>
        <w:spacing w:line="320" w:lineRule="exact"/>
        <w:jc w:val="both"/>
        <w:rPr>
          <w:rFonts w:asciiTheme="minorHAnsi" w:hAnsiTheme="minorHAnsi" w:cstheme="minorHAnsi"/>
          <w:b/>
          <w:bCs/>
          <w:i/>
          <w:iCs/>
        </w:rPr>
      </w:pPr>
    </w:p>
    <w:p w14:paraId="7E20773D" w14:textId="77777777" w:rsidR="00B43322" w:rsidRPr="00515C85" w:rsidRDefault="00B43322" w:rsidP="00B43322">
      <w:pPr>
        <w:pStyle w:val="ListParagraph"/>
        <w:widowControl w:val="0"/>
        <w:numPr>
          <w:ilvl w:val="0"/>
          <w:numId w:val="26"/>
        </w:numPr>
        <w:spacing w:line="320" w:lineRule="exact"/>
        <w:ind w:leftChars="0"/>
        <w:jc w:val="both"/>
        <w:rPr>
          <w:rFonts w:asciiTheme="minorHAnsi" w:hAnsiTheme="minorHAnsi" w:cstheme="minorHAnsi"/>
        </w:rPr>
      </w:pPr>
      <w:r w:rsidRPr="00515C85">
        <w:rPr>
          <w:rFonts w:asciiTheme="minorHAnsi" w:hAnsiTheme="minorHAnsi" w:cstheme="minorHAnsi"/>
        </w:rPr>
        <w:t>application of new technologies, especially artificial intelligence, for forecasting of river flooding and urban flash flood;</w:t>
      </w:r>
    </w:p>
    <w:p w14:paraId="3E8B5B3E" w14:textId="77777777" w:rsidR="00B43322" w:rsidRPr="00515C85" w:rsidRDefault="00B43322" w:rsidP="00B43322">
      <w:pPr>
        <w:pStyle w:val="ListParagraph"/>
        <w:widowControl w:val="0"/>
        <w:numPr>
          <w:ilvl w:val="0"/>
          <w:numId w:val="26"/>
        </w:numPr>
        <w:spacing w:line="320" w:lineRule="exact"/>
        <w:ind w:leftChars="0"/>
        <w:jc w:val="both"/>
        <w:rPr>
          <w:rFonts w:asciiTheme="minorHAnsi" w:hAnsiTheme="minorHAnsi" w:cstheme="minorHAnsi"/>
        </w:rPr>
      </w:pPr>
      <w:r w:rsidRPr="00515C85">
        <w:rPr>
          <w:rFonts w:asciiTheme="minorHAnsi" w:hAnsiTheme="minorHAnsi" w:cstheme="minorHAnsi"/>
        </w:rPr>
        <w:t>application of meteorological and hydrological information for forecasting of river flooding and urban flash flood; and</w:t>
      </w:r>
    </w:p>
    <w:p w14:paraId="03382B93" w14:textId="77777777" w:rsidR="00B43322" w:rsidRPr="00515C85" w:rsidRDefault="00B43322" w:rsidP="00B43322">
      <w:pPr>
        <w:pStyle w:val="ListParagraph"/>
        <w:widowControl w:val="0"/>
        <w:numPr>
          <w:ilvl w:val="0"/>
          <w:numId w:val="26"/>
        </w:numPr>
        <w:spacing w:line="320" w:lineRule="exact"/>
        <w:ind w:leftChars="0"/>
        <w:jc w:val="both"/>
        <w:rPr>
          <w:rFonts w:asciiTheme="minorHAnsi" w:hAnsiTheme="minorHAnsi" w:cstheme="minorHAnsi"/>
        </w:rPr>
      </w:pPr>
      <w:r w:rsidRPr="00515C85">
        <w:rPr>
          <w:rFonts w:asciiTheme="minorHAnsi" w:hAnsiTheme="minorHAnsi" w:cstheme="minorHAnsi"/>
        </w:rPr>
        <w:t>geological hazards associated with heavy rain and tropical cyclones such as flash flood, mudslides and landslides;</w:t>
      </w:r>
    </w:p>
    <w:p w14:paraId="1CEC55E9" w14:textId="77777777" w:rsidR="00B43322" w:rsidRPr="00515C85" w:rsidRDefault="00B43322" w:rsidP="00B43322">
      <w:pPr>
        <w:spacing w:line="320" w:lineRule="exact"/>
        <w:ind w:left="225"/>
        <w:jc w:val="both"/>
        <w:rPr>
          <w:rFonts w:asciiTheme="minorHAnsi" w:hAnsiTheme="minorHAnsi" w:cstheme="minorHAnsi"/>
          <w:i/>
          <w:iCs/>
        </w:rPr>
      </w:pPr>
    </w:p>
    <w:p w14:paraId="31A88545" w14:textId="77777777" w:rsidR="00B43322" w:rsidRPr="00515C85" w:rsidRDefault="00B43322" w:rsidP="00B43322">
      <w:pPr>
        <w:spacing w:line="320" w:lineRule="exact"/>
        <w:jc w:val="both"/>
        <w:rPr>
          <w:rFonts w:asciiTheme="minorHAnsi" w:hAnsiTheme="minorHAnsi" w:cstheme="minorHAnsi"/>
          <w:b/>
          <w:bCs/>
          <w:i/>
          <w:iCs/>
        </w:rPr>
      </w:pPr>
      <w:r w:rsidRPr="00515C85">
        <w:rPr>
          <w:rFonts w:asciiTheme="minorHAnsi" w:hAnsiTheme="minorHAnsi" w:cstheme="minorHAnsi"/>
          <w:b/>
          <w:bCs/>
          <w:i/>
          <w:iCs/>
        </w:rPr>
        <w:t>(C)</w:t>
      </w:r>
      <w:r w:rsidRPr="00515C85">
        <w:rPr>
          <w:rFonts w:asciiTheme="minorHAnsi" w:hAnsiTheme="minorHAnsi" w:cstheme="minorHAnsi"/>
          <w:b/>
          <w:bCs/>
          <w:i/>
          <w:iCs/>
        </w:rPr>
        <w:tab/>
        <w:t>Meteorology and DRR</w:t>
      </w:r>
    </w:p>
    <w:p w14:paraId="290D6655" w14:textId="77777777" w:rsidR="00B43322" w:rsidRPr="00515C85" w:rsidRDefault="00B43322" w:rsidP="00B43322">
      <w:pPr>
        <w:spacing w:line="320" w:lineRule="exact"/>
        <w:jc w:val="both"/>
        <w:rPr>
          <w:rFonts w:asciiTheme="minorHAnsi" w:hAnsiTheme="minorHAnsi" w:cstheme="minorHAnsi"/>
          <w:b/>
          <w:bCs/>
          <w:i/>
          <w:iCs/>
        </w:rPr>
      </w:pPr>
    </w:p>
    <w:p w14:paraId="021BA28D" w14:textId="77777777" w:rsidR="00B43322" w:rsidRPr="00515C85" w:rsidRDefault="00B43322" w:rsidP="00B43322">
      <w:pPr>
        <w:pStyle w:val="ListParagraph"/>
        <w:widowControl w:val="0"/>
        <w:numPr>
          <w:ilvl w:val="0"/>
          <w:numId w:val="27"/>
        </w:numPr>
        <w:spacing w:line="320" w:lineRule="exact"/>
        <w:ind w:leftChars="0"/>
        <w:jc w:val="both"/>
        <w:rPr>
          <w:rFonts w:asciiTheme="minorHAnsi" w:hAnsiTheme="minorHAnsi" w:cstheme="minorHAnsi"/>
        </w:rPr>
      </w:pPr>
      <w:r w:rsidRPr="00515C85">
        <w:rPr>
          <w:rFonts w:asciiTheme="minorHAnsi" w:hAnsiTheme="minorHAnsi" w:cstheme="minorHAnsi"/>
        </w:rPr>
        <w:t xml:space="preserve">development of technical procedures to quantify forecast uncertainties and to convert probabilistic information into effective warnings; </w:t>
      </w:r>
    </w:p>
    <w:p w14:paraId="79379C43" w14:textId="77777777" w:rsidR="00B43322" w:rsidRPr="00515C85" w:rsidRDefault="00B43322" w:rsidP="00B43322">
      <w:pPr>
        <w:pStyle w:val="ListParagraph"/>
        <w:widowControl w:val="0"/>
        <w:numPr>
          <w:ilvl w:val="0"/>
          <w:numId w:val="27"/>
        </w:numPr>
        <w:spacing w:line="320" w:lineRule="exact"/>
        <w:ind w:leftChars="0"/>
        <w:jc w:val="both"/>
        <w:rPr>
          <w:rFonts w:asciiTheme="minorHAnsi" w:hAnsiTheme="minorHAnsi" w:cstheme="minorHAnsi"/>
        </w:rPr>
      </w:pPr>
      <w:r w:rsidRPr="00515C85">
        <w:rPr>
          <w:rFonts w:asciiTheme="minorHAnsi" w:hAnsiTheme="minorHAnsi" w:cstheme="minorHAnsi"/>
        </w:rPr>
        <w:t>development of decision-making tools for DRR purpose, including the integration of forecast information with GIS and the use of automated information processing systems;</w:t>
      </w:r>
    </w:p>
    <w:p w14:paraId="6572BA84" w14:textId="77777777" w:rsidR="00B43322" w:rsidRPr="00515C85" w:rsidRDefault="00B43322" w:rsidP="00B43322">
      <w:pPr>
        <w:widowControl w:val="0"/>
        <w:numPr>
          <w:ilvl w:val="0"/>
          <w:numId w:val="27"/>
        </w:numPr>
        <w:spacing w:line="320" w:lineRule="exact"/>
        <w:jc w:val="both"/>
        <w:rPr>
          <w:rFonts w:asciiTheme="minorHAnsi" w:hAnsiTheme="minorHAnsi" w:cstheme="minorHAnsi"/>
        </w:rPr>
      </w:pPr>
      <w:r w:rsidRPr="00515C85">
        <w:rPr>
          <w:rFonts w:asciiTheme="minorHAnsi" w:hAnsiTheme="minorHAnsi" w:cstheme="minorHAnsi"/>
        </w:rPr>
        <w:t>making use of new communication technology; and</w:t>
      </w:r>
    </w:p>
    <w:p w14:paraId="7D6A343D" w14:textId="77777777" w:rsidR="00B43322" w:rsidRPr="00515C85" w:rsidRDefault="00B43322" w:rsidP="00B43322">
      <w:pPr>
        <w:widowControl w:val="0"/>
        <w:numPr>
          <w:ilvl w:val="0"/>
          <w:numId w:val="27"/>
        </w:numPr>
        <w:spacing w:line="320" w:lineRule="exact"/>
        <w:jc w:val="both"/>
        <w:rPr>
          <w:rFonts w:asciiTheme="minorHAnsi" w:hAnsiTheme="minorHAnsi" w:cstheme="minorHAnsi"/>
        </w:rPr>
      </w:pPr>
      <w:r w:rsidRPr="00515C85">
        <w:rPr>
          <w:rFonts w:asciiTheme="minorHAnsi" w:hAnsiTheme="minorHAnsi" w:cstheme="minorHAnsi"/>
        </w:rPr>
        <w:t>community response and outreach effort for mitigation of the societal impact caused by disasters.</w:t>
      </w:r>
    </w:p>
    <w:p w14:paraId="6E6303A4" w14:textId="77777777" w:rsidR="00B43322" w:rsidRPr="00515C85" w:rsidRDefault="00B43322" w:rsidP="00B43322">
      <w:pPr>
        <w:spacing w:line="320" w:lineRule="exact"/>
        <w:jc w:val="both"/>
        <w:rPr>
          <w:rFonts w:asciiTheme="minorHAnsi" w:hAnsiTheme="minorHAnsi" w:cstheme="minorHAnsi"/>
          <w:b/>
          <w:i/>
          <w:lang w:eastAsia="zh-HK"/>
        </w:rPr>
      </w:pPr>
    </w:p>
    <w:p w14:paraId="678F919A" w14:textId="77777777" w:rsidR="00B43322" w:rsidRPr="00515C85" w:rsidRDefault="00B43322" w:rsidP="00B43322">
      <w:pPr>
        <w:spacing w:line="320" w:lineRule="exact"/>
        <w:jc w:val="both"/>
        <w:rPr>
          <w:rFonts w:asciiTheme="minorHAnsi" w:hAnsiTheme="minorHAnsi" w:cstheme="minorHAnsi"/>
          <w:b/>
          <w:i/>
          <w:lang w:eastAsia="zh-HK"/>
        </w:rPr>
      </w:pPr>
      <w:r w:rsidRPr="00515C85">
        <w:rPr>
          <w:rFonts w:asciiTheme="minorHAnsi" w:hAnsiTheme="minorHAnsi" w:cstheme="minorHAnsi"/>
          <w:b/>
          <w:i/>
          <w:lang w:eastAsia="zh-HK"/>
        </w:rPr>
        <w:t>(D)</w:t>
      </w:r>
      <w:r w:rsidRPr="00515C85">
        <w:rPr>
          <w:rFonts w:asciiTheme="minorHAnsi" w:hAnsiTheme="minorHAnsi" w:cstheme="minorHAnsi"/>
          <w:b/>
          <w:i/>
          <w:lang w:eastAsia="zh-HK"/>
        </w:rPr>
        <w:tab/>
        <w:t>Other Cross Cutting Topics</w:t>
      </w:r>
    </w:p>
    <w:p w14:paraId="09D1B7DC" w14:textId="77777777" w:rsidR="00B43322" w:rsidRPr="00515C85" w:rsidRDefault="00B43322" w:rsidP="00B43322">
      <w:pPr>
        <w:tabs>
          <w:tab w:val="num" w:pos="993"/>
        </w:tabs>
        <w:spacing w:line="320" w:lineRule="exact"/>
        <w:jc w:val="both"/>
        <w:rPr>
          <w:rFonts w:asciiTheme="minorHAnsi" w:hAnsiTheme="minorHAnsi" w:cstheme="minorHAnsi"/>
        </w:rPr>
      </w:pPr>
    </w:p>
    <w:p w14:paraId="4D873083" w14:textId="77777777" w:rsidR="00B43322" w:rsidRPr="00515C85" w:rsidRDefault="00B43322" w:rsidP="00B43322">
      <w:pPr>
        <w:pStyle w:val="ListParagraph"/>
        <w:widowControl w:val="0"/>
        <w:numPr>
          <w:ilvl w:val="0"/>
          <w:numId w:val="28"/>
        </w:numPr>
        <w:spacing w:line="320" w:lineRule="exact"/>
        <w:ind w:leftChars="0"/>
        <w:jc w:val="both"/>
        <w:rPr>
          <w:rFonts w:asciiTheme="minorHAnsi" w:hAnsiTheme="minorHAnsi" w:cstheme="minorHAnsi"/>
        </w:rPr>
      </w:pPr>
      <w:r w:rsidRPr="00515C85">
        <w:rPr>
          <w:rFonts w:asciiTheme="minorHAnsi" w:hAnsiTheme="minorHAnsi" w:cstheme="minorHAnsi"/>
        </w:rPr>
        <w:t>better understanding of tropical cyclone related issues, such as rapid intensification, and impacts across different spatial and time scales, from mesoscale and synoptic analysis arising from El Nino/La Nina and global warming / climate change;</w:t>
      </w:r>
    </w:p>
    <w:p w14:paraId="565CF744" w14:textId="77777777" w:rsidR="00B43322" w:rsidRPr="00515C85" w:rsidRDefault="00B43322" w:rsidP="00B43322">
      <w:pPr>
        <w:widowControl w:val="0"/>
        <w:numPr>
          <w:ilvl w:val="0"/>
          <w:numId w:val="28"/>
        </w:numPr>
        <w:spacing w:line="320" w:lineRule="exact"/>
        <w:jc w:val="both"/>
        <w:rPr>
          <w:rFonts w:asciiTheme="minorHAnsi" w:hAnsiTheme="minorHAnsi" w:cstheme="minorHAnsi"/>
        </w:rPr>
      </w:pPr>
      <w:r w:rsidRPr="00515C85">
        <w:rPr>
          <w:rFonts w:asciiTheme="minorHAnsi" w:hAnsiTheme="minorHAnsi" w:cstheme="minorHAnsi"/>
        </w:rPr>
        <w:t xml:space="preserve">forecasting and warning systems for better coastal protection from multi-hazards such as storm surge, high winds, heavy rain, river delta inundation and urban flooding; </w:t>
      </w:r>
    </w:p>
    <w:p w14:paraId="4786D833" w14:textId="77777777" w:rsidR="00B43322" w:rsidRPr="00515C85" w:rsidRDefault="00B43322" w:rsidP="00B43322">
      <w:pPr>
        <w:widowControl w:val="0"/>
        <w:numPr>
          <w:ilvl w:val="0"/>
          <w:numId w:val="28"/>
        </w:numPr>
        <w:spacing w:line="320" w:lineRule="exact"/>
        <w:jc w:val="both"/>
        <w:rPr>
          <w:rFonts w:asciiTheme="minorHAnsi" w:hAnsiTheme="minorHAnsi" w:cstheme="minorHAnsi"/>
        </w:rPr>
      </w:pPr>
      <w:r w:rsidRPr="00515C85">
        <w:rPr>
          <w:rFonts w:asciiTheme="minorHAnsi" w:hAnsiTheme="minorHAnsi" w:cstheme="minorHAnsi"/>
          <w:lang w:eastAsia="zh-HK"/>
        </w:rPr>
        <w:t>effective communication of warning messages to stakeholders, DRR users and communities at risk; and</w:t>
      </w:r>
    </w:p>
    <w:p w14:paraId="1B20F6F8" w14:textId="77777777" w:rsidR="00B43322" w:rsidRPr="00515C85" w:rsidRDefault="00B43322" w:rsidP="00B43322">
      <w:pPr>
        <w:widowControl w:val="0"/>
        <w:numPr>
          <w:ilvl w:val="0"/>
          <w:numId w:val="28"/>
        </w:numPr>
        <w:spacing w:line="320" w:lineRule="exact"/>
        <w:jc w:val="both"/>
        <w:rPr>
          <w:rFonts w:asciiTheme="minorHAnsi" w:hAnsiTheme="minorHAnsi" w:cstheme="minorHAnsi"/>
        </w:rPr>
      </w:pPr>
      <w:r w:rsidRPr="00515C85">
        <w:rPr>
          <w:rFonts w:asciiTheme="minorHAnsi" w:hAnsiTheme="minorHAnsi" w:cstheme="minorHAnsi"/>
        </w:rPr>
        <w:t>utilization of Big Data, social media, crowdsourcing and artificial intelligence in tropical cyclone and weather monitoring, impact assessment, DRR and public education.</w:t>
      </w:r>
    </w:p>
    <w:p w14:paraId="5AAF44C9" w14:textId="77777777" w:rsidR="00B43322" w:rsidRPr="00515C85" w:rsidRDefault="00B43322" w:rsidP="00B43322">
      <w:pPr>
        <w:spacing w:line="320" w:lineRule="exact"/>
        <w:jc w:val="both"/>
        <w:rPr>
          <w:rFonts w:asciiTheme="minorHAnsi" w:hAnsiTheme="minorHAnsi" w:cstheme="minorHAnsi"/>
          <w:b/>
          <w:lang w:eastAsia="zh-HK"/>
        </w:rPr>
      </w:pPr>
    </w:p>
    <w:p w14:paraId="10EEB1CF" w14:textId="77777777" w:rsidR="00B43322" w:rsidRPr="00515C85" w:rsidRDefault="00B43322" w:rsidP="00B43322">
      <w:pPr>
        <w:spacing w:line="320" w:lineRule="exact"/>
        <w:jc w:val="both"/>
        <w:rPr>
          <w:rFonts w:asciiTheme="minorHAnsi" w:hAnsiTheme="minorHAnsi" w:cstheme="minorHAnsi"/>
          <w:b/>
          <w:lang w:eastAsia="zh-HK"/>
        </w:rPr>
      </w:pPr>
      <w:r w:rsidRPr="00515C85">
        <w:rPr>
          <w:rFonts w:asciiTheme="minorHAnsi" w:hAnsiTheme="minorHAnsi" w:cstheme="minorHAnsi"/>
          <w:b/>
          <w:lang w:eastAsia="zh-HK"/>
        </w:rPr>
        <w:t>6.</w:t>
      </w:r>
      <w:r w:rsidRPr="00515C85">
        <w:rPr>
          <w:rFonts w:asciiTheme="minorHAnsi" w:hAnsiTheme="minorHAnsi" w:cstheme="minorHAnsi"/>
          <w:b/>
          <w:lang w:eastAsia="zh-HK"/>
        </w:rPr>
        <w:tab/>
        <w:t>Future Directions and Strategies</w:t>
      </w:r>
    </w:p>
    <w:p w14:paraId="3027FD0F" w14:textId="77777777" w:rsidR="00B43322" w:rsidRPr="00515C85" w:rsidRDefault="00B43322" w:rsidP="00B43322">
      <w:pPr>
        <w:spacing w:line="320" w:lineRule="exact"/>
        <w:jc w:val="both"/>
        <w:rPr>
          <w:rFonts w:asciiTheme="minorHAnsi" w:hAnsiTheme="minorHAnsi" w:cstheme="minorHAnsi"/>
          <w:lang w:eastAsia="zh-HK"/>
        </w:rPr>
      </w:pPr>
    </w:p>
    <w:p w14:paraId="0923FE65"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6.1</w:t>
      </w:r>
      <w:r w:rsidRPr="00515C85">
        <w:rPr>
          <w:rFonts w:asciiTheme="minorHAnsi" w:hAnsiTheme="minorHAnsi" w:cstheme="minorHAnsi"/>
          <w:lang w:eastAsia="zh-HK"/>
        </w:rPr>
        <w:tab/>
        <w:t xml:space="preserve">Review of the TRCG AOP </w:t>
      </w:r>
      <w:r>
        <w:rPr>
          <w:rFonts w:asciiTheme="minorHAnsi" w:hAnsiTheme="minorHAnsi" w:cstheme="minorHAnsi"/>
          <w:lang w:eastAsia="zh-HK"/>
        </w:rPr>
        <w:t>2024</w:t>
      </w:r>
      <w:r w:rsidRPr="00515C85">
        <w:rPr>
          <w:rFonts w:asciiTheme="minorHAnsi" w:hAnsiTheme="minorHAnsi" w:cstheme="minorHAnsi"/>
          <w:lang w:eastAsia="zh-HK"/>
        </w:rPr>
        <w:t xml:space="preserve"> can be found in Annex VI.</w:t>
      </w:r>
    </w:p>
    <w:p w14:paraId="44E32948" w14:textId="77777777" w:rsidR="00B43322" w:rsidRPr="00515C85" w:rsidRDefault="00B43322" w:rsidP="00B43322">
      <w:pPr>
        <w:spacing w:line="320" w:lineRule="exact"/>
        <w:jc w:val="both"/>
        <w:rPr>
          <w:rFonts w:asciiTheme="minorHAnsi" w:hAnsiTheme="minorHAnsi" w:cstheme="minorHAnsi"/>
          <w:lang w:eastAsia="zh-HK"/>
        </w:rPr>
      </w:pPr>
    </w:p>
    <w:p w14:paraId="59B378A9" w14:textId="77777777" w:rsidR="00B43322" w:rsidRPr="00375950" w:rsidRDefault="00B43322" w:rsidP="00B43322">
      <w:pPr>
        <w:spacing w:line="320" w:lineRule="exact"/>
        <w:jc w:val="both"/>
        <w:rPr>
          <w:rFonts w:asciiTheme="minorHAnsi" w:eastAsia="Malgun Gothic" w:hAnsiTheme="minorHAnsi" w:cstheme="minorHAnsi"/>
          <w:lang w:eastAsia="ko-KR"/>
        </w:rPr>
      </w:pPr>
      <w:r w:rsidRPr="00515C85">
        <w:rPr>
          <w:rFonts w:asciiTheme="minorHAnsi" w:hAnsiTheme="minorHAnsi" w:cstheme="minorHAnsi"/>
          <w:lang w:eastAsia="zh-HK"/>
        </w:rPr>
        <w:t>6.2</w:t>
      </w:r>
      <w:r w:rsidRPr="00515C85">
        <w:rPr>
          <w:rFonts w:asciiTheme="minorHAnsi" w:hAnsiTheme="minorHAnsi" w:cstheme="minorHAnsi"/>
          <w:lang w:eastAsia="zh-HK"/>
        </w:rPr>
        <w:tab/>
        <w:t>The provisional TRCG work plan for 2024 to 2027/28 and Annual Operating Plan of 202</w:t>
      </w:r>
      <w:r>
        <w:rPr>
          <w:rFonts w:asciiTheme="minorHAnsi" w:hAnsiTheme="minorHAnsi" w:cstheme="minorHAnsi"/>
          <w:lang w:eastAsia="zh-HK"/>
        </w:rPr>
        <w:t>5</w:t>
      </w:r>
      <w:r w:rsidRPr="00515C85">
        <w:rPr>
          <w:rFonts w:asciiTheme="minorHAnsi" w:hAnsiTheme="minorHAnsi" w:cstheme="minorHAnsi"/>
          <w:lang w:eastAsia="zh-HK"/>
        </w:rPr>
        <w:t xml:space="preserve"> are in Annex </w:t>
      </w:r>
      <w:r>
        <w:rPr>
          <w:rFonts w:asciiTheme="minorHAnsi" w:hAnsiTheme="minorHAnsi" w:cstheme="minorHAnsi"/>
          <w:lang w:eastAsia="zh-HK"/>
        </w:rPr>
        <w:t>VII</w:t>
      </w:r>
      <w:r w:rsidRPr="00515C85">
        <w:rPr>
          <w:rFonts w:asciiTheme="minorHAnsi" w:hAnsiTheme="minorHAnsi" w:cstheme="minorHAnsi"/>
          <w:lang w:eastAsia="zh-HK"/>
        </w:rPr>
        <w:t xml:space="preserve"> and </w:t>
      </w:r>
      <w:r>
        <w:rPr>
          <w:rFonts w:asciiTheme="minorHAnsi" w:hAnsiTheme="minorHAnsi" w:cstheme="minorHAnsi"/>
          <w:lang w:eastAsia="zh-HK"/>
        </w:rPr>
        <w:t>VIII</w:t>
      </w:r>
      <w:r w:rsidRPr="00515C85">
        <w:rPr>
          <w:rFonts w:asciiTheme="minorHAnsi" w:hAnsiTheme="minorHAnsi" w:cstheme="minorHAnsi"/>
          <w:lang w:eastAsia="zh-HK"/>
        </w:rPr>
        <w:t xml:space="preserve"> respectively.  Research projects and training opportunities arising from the time-bound Pilot Project under the collaboration of the Committee with the Asia-Pacific Typhoon Collaborative Research Centre (AP-TCRC) have been incorporated in the TRCG’s work plan and Annual Operating Plan</w:t>
      </w:r>
      <w:r w:rsidRPr="00515C85">
        <w:rPr>
          <w:rFonts w:asciiTheme="minorHAnsi" w:eastAsia="Malgun Gothic" w:hAnsiTheme="minorHAnsi" w:cstheme="minorHAnsi"/>
          <w:lang w:eastAsia="ko-KR"/>
        </w:rPr>
        <w:t xml:space="preserve">. The </w:t>
      </w:r>
      <w:r>
        <w:rPr>
          <w:rFonts w:asciiTheme="minorHAnsi" w:eastAsia="Malgun Gothic" w:hAnsiTheme="minorHAnsi" w:cstheme="minorHAnsi"/>
          <w:lang w:eastAsia="ko-KR"/>
        </w:rPr>
        <w:t>3</w:t>
      </w:r>
      <w:r>
        <w:rPr>
          <w:rFonts w:asciiTheme="minorHAnsi" w:eastAsia="Malgun Gothic" w:hAnsiTheme="minorHAnsi" w:cstheme="minorHAnsi"/>
          <w:vertAlign w:val="superscript"/>
          <w:lang w:eastAsia="ko-KR"/>
        </w:rPr>
        <w:t xml:space="preserve">rd </w:t>
      </w:r>
      <w:r w:rsidRPr="00515C85">
        <w:rPr>
          <w:rFonts w:asciiTheme="minorHAnsi" w:eastAsia="Malgun Gothic" w:hAnsiTheme="minorHAnsi" w:cstheme="minorHAnsi"/>
          <w:lang w:eastAsia="ko-KR"/>
        </w:rPr>
        <w:t xml:space="preserve">online meeting of International Science </w:t>
      </w:r>
      <w:r w:rsidRPr="00515C85">
        <w:rPr>
          <w:rFonts w:asciiTheme="minorHAnsi" w:eastAsia="Malgun Gothic" w:hAnsiTheme="minorHAnsi" w:cstheme="minorHAnsi"/>
          <w:lang w:eastAsia="ko-KR"/>
        </w:rPr>
        <w:lastRenderedPageBreak/>
        <w:t xml:space="preserve">Steering Committee (ISSC) was held on </w:t>
      </w:r>
      <w:r>
        <w:rPr>
          <w:rFonts w:asciiTheme="minorHAnsi" w:eastAsia="Malgun Gothic" w:hAnsiTheme="minorHAnsi" w:cstheme="minorHAnsi"/>
          <w:lang w:eastAsia="ko-KR"/>
        </w:rPr>
        <w:t>17</w:t>
      </w:r>
      <w:r w:rsidRPr="00515C85">
        <w:rPr>
          <w:rFonts w:asciiTheme="minorHAnsi" w:eastAsia="Malgun Gothic" w:hAnsiTheme="minorHAnsi" w:cstheme="minorHAnsi"/>
          <w:lang w:eastAsia="ko-KR"/>
        </w:rPr>
        <w:t xml:space="preserve"> January. Prof. Johnny C.L. CHAN</w:t>
      </w:r>
      <w:r>
        <w:rPr>
          <w:rFonts w:asciiTheme="minorHAnsi" w:eastAsia="Malgun Gothic" w:hAnsiTheme="minorHAnsi" w:cstheme="minorHAnsi"/>
          <w:lang w:eastAsia="ko-KR"/>
        </w:rPr>
        <w:t xml:space="preserve"> and </w:t>
      </w:r>
      <w:r w:rsidRPr="001F6DF5">
        <w:rPr>
          <w:rFonts w:asciiTheme="minorHAnsi" w:eastAsia="Malgun Gothic" w:hAnsiTheme="minorHAnsi" w:cstheme="minorHAnsi"/>
          <w:lang w:eastAsia="ko-KR"/>
        </w:rPr>
        <w:t>Dr. Robert Fulton ROGERS</w:t>
      </w:r>
      <w:r>
        <w:rPr>
          <w:rFonts w:asciiTheme="minorHAnsi" w:eastAsia="Malgun Gothic" w:hAnsiTheme="minorHAnsi" w:cstheme="minorHAnsi"/>
          <w:lang w:eastAsia="ko-KR"/>
        </w:rPr>
        <w:t>,</w:t>
      </w:r>
      <w:r w:rsidRPr="00515C85">
        <w:rPr>
          <w:rFonts w:asciiTheme="minorHAnsi" w:eastAsia="Malgun Gothic" w:hAnsiTheme="minorHAnsi" w:cstheme="minorHAnsi"/>
          <w:lang w:eastAsia="ko-KR"/>
        </w:rPr>
        <w:t xml:space="preserve"> Science Director of AP-TCRC</w:t>
      </w:r>
      <w:r>
        <w:rPr>
          <w:rFonts w:asciiTheme="minorHAnsi" w:eastAsia="Malgun Gothic" w:hAnsiTheme="minorHAnsi" w:cstheme="minorHAnsi"/>
          <w:lang w:eastAsia="ko-KR"/>
        </w:rPr>
        <w:t>,</w:t>
      </w:r>
      <w:r w:rsidRPr="00515C85">
        <w:rPr>
          <w:rFonts w:asciiTheme="minorHAnsi" w:eastAsia="Malgun Gothic" w:hAnsiTheme="minorHAnsi" w:cstheme="minorHAnsi"/>
          <w:lang w:eastAsia="ko-KR"/>
        </w:rPr>
        <w:t xml:space="preserve"> reported the (1) 202</w:t>
      </w:r>
      <w:r>
        <w:rPr>
          <w:rFonts w:asciiTheme="minorHAnsi" w:eastAsia="Malgun Gothic" w:hAnsiTheme="minorHAnsi" w:cstheme="minorHAnsi"/>
          <w:lang w:eastAsia="ko-KR"/>
        </w:rPr>
        <w:t xml:space="preserve">4 </w:t>
      </w:r>
      <w:r w:rsidRPr="00515C85">
        <w:rPr>
          <w:rFonts w:asciiTheme="minorHAnsi" w:eastAsia="Malgun Gothic" w:hAnsiTheme="minorHAnsi" w:cstheme="minorHAnsi"/>
          <w:lang w:eastAsia="ko-KR"/>
        </w:rPr>
        <w:t>Progresses; (2) International Tropical Cyclone Collaborative Research Guide (2023-2025); and (3) AP-TCRC Work Plan for 202</w:t>
      </w:r>
      <w:r>
        <w:rPr>
          <w:rFonts w:asciiTheme="minorHAnsi" w:eastAsia="Malgun Gothic" w:hAnsiTheme="minorHAnsi" w:cstheme="minorHAnsi"/>
          <w:lang w:eastAsia="ko-KR"/>
        </w:rPr>
        <w:t xml:space="preserve">5 </w:t>
      </w:r>
      <w:r w:rsidRPr="00515C85">
        <w:rPr>
          <w:rFonts w:asciiTheme="minorHAnsi" w:eastAsia="Malgun Gothic" w:hAnsiTheme="minorHAnsi" w:cstheme="minorHAnsi"/>
          <w:lang w:eastAsia="ko-KR"/>
        </w:rPr>
        <w:t>and ISSC members discussed the 202</w:t>
      </w:r>
      <w:r>
        <w:rPr>
          <w:rFonts w:asciiTheme="minorHAnsi" w:eastAsia="Malgun Gothic" w:hAnsiTheme="minorHAnsi" w:cstheme="minorHAnsi"/>
          <w:lang w:eastAsia="ko-KR"/>
        </w:rPr>
        <w:t xml:space="preserve">5 </w:t>
      </w:r>
      <w:r w:rsidRPr="00515C85">
        <w:rPr>
          <w:rFonts w:asciiTheme="minorHAnsi" w:eastAsia="Malgun Gothic" w:hAnsiTheme="minorHAnsi" w:cstheme="minorHAnsi"/>
          <w:lang w:eastAsia="ko-KR"/>
        </w:rPr>
        <w:t xml:space="preserve">work plan. </w:t>
      </w:r>
      <w:r w:rsidRPr="00375950">
        <w:rPr>
          <w:rFonts w:asciiTheme="minorHAnsi" w:eastAsia="Malgun Gothic" w:hAnsiTheme="minorHAnsi" w:cstheme="minorHAnsi"/>
          <w:lang w:eastAsia="ko-KR"/>
        </w:rPr>
        <w:t>The AP-TCRC plans Typhoon Structure and Intensity Change and Associated Impacts, Subseasonal, seasonal, and climate-scale prediction</w:t>
      </w:r>
      <w:r>
        <w:rPr>
          <w:rFonts w:asciiTheme="minorHAnsi" w:eastAsia="Malgun Gothic" w:hAnsiTheme="minorHAnsi" w:cstheme="minorHAnsi"/>
          <w:lang w:eastAsia="ko-KR"/>
        </w:rPr>
        <w:t xml:space="preserve"> for landfalling typhoons, and </w:t>
      </w:r>
      <w:r w:rsidRPr="00375950">
        <w:rPr>
          <w:rFonts w:asciiTheme="minorHAnsi" w:eastAsia="Malgun Gothic" w:hAnsiTheme="minorHAnsi" w:cstheme="minorHAnsi"/>
          <w:lang w:eastAsia="ko-KR"/>
        </w:rPr>
        <w:t>Typhoon Early War</w:t>
      </w:r>
      <w:r>
        <w:rPr>
          <w:rFonts w:asciiTheme="minorHAnsi" w:eastAsia="Malgun Gothic" w:hAnsiTheme="minorHAnsi" w:cstheme="minorHAnsi"/>
          <w:lang w:eastAsia="ko-KR"/>
        </w:rPr>
        <w:t>ning multidisciplinary research i</w:t>
      </w:r>
      <w:r w:rsidRPr="00375950">
        <w:rPr>
          <w:rFonts w:asciiTheme="minorHAnsi" w:eastAsia="Malgun Gothic" w:hAnsiTheme="minorHAnsi" w:cstheme="minorHAnsi"/>
          <w:lang w:eastAsia="ko-KR"/>
        </w:rPr>
        <w:t>n 2025</w:t>
      </w:r>
      <w:r w:rsidRPr="00515C85">
        <w:rPr>
          <w:rFonts w:asciiTheme="minorHAnsi" w:eastAsia="Malgun Gothic" w:hAnsiTheme="minorHAnsi" w:cstheme="minorHAnsi"/>
          <w:lang w:eastAsia="ko-KR"/>
        </w:rPr>
        <w:t>.</w:t>
      </w:r>
      <w:r w:rsidRPr="00515C85">
        <w:rPr>
          <w:rFonts w:asciiTheme="minorHAnsi" w:hAnsiTheme="minorHAnsi" w:cstheme="minorHAnsi"/>
          <w:lang w:eastAsia="zh-HK"/>
        </w:rPr>
        <w:t xml:space="preserve"> The provisional TRCG </w:t>
      </w:r>
      <w:r w:rsidRPr="00515C85">
        <w:rPr>
          <w:rFonts w:asciiTheme="minorHAnsi" w:eastAsia="Malgun Gothic" w:hAnsiTheme="minorHAnsi" w:cstheme="minorHAnsi"/>
          <w:lang w:eastAsia="ko-KR"/>
        </w:rPr>
        <w:t xml:space="preserve">and AP-TCRC </w:t>
      </w:r>
      <w:r w:rsidRPr="00515C85">
        <w:rPr>
          <w:rFonts w:asciiTheme="minorHAnsi" w:hAnsiTheme="minorHAnsi" w:cstheme="minorHAnsi"/>
          <w:lang w:eastAsia="zh-HK"/>
        </w:rPr>
        <w:t>work plan for 202</w:t>
      </w:r>
      <w:r>
        <w:rPr>
          <w:rFonts w:asciiTheme="minorHAnsi" w:hAnsiTheme="minorHAnsi" w:cstheme="minorHAnsi"/>
          <w:lang w:eastAsia="zh-HK"/>
        </w:rPr>
        <w:t>5</w:t>
      </w:r>
      <w:r w:rsidRPr="00515C85">
        <w:rPr>
          <w:rFonts w:asciiTheme="minorHAnsi" w:hAnsiTheme="minorHAnsi" w:cstheme="minorHAnsi"/>
          <w:lang w:eastAsia="zh-HK"/>
        </w:rPr>
        <w:t xml:space="preserve"> to 202</w:t>
      </w:r>
      <w:r>
        <w:rPr>
          <w:rFonts w:asciiTheme="minorHAnsi" w:eastAsia="Malgun Gothic" w:hAnsiTheme="minorHAnsi" w:cstheme="minorHAnsi"/>
          <w:lang w:eastAsia="ko-KR"/>
        </w:rPr>
        <w:t>6</w:t>
      </w:r>
      <w:r w:rsidRPr="00515C85">
        <w:rPr>
          <w:rFonts w:asciiTheme="minorHAnsi" w:hAnsiTheme="minorHAnsi" w:cstheme="minorHAnsi"/>
          <w:lang w:eastAsia="zh-HK"/>
        </w:rPr>
        <w:t xml:space="preserve"> and Annual Operating Plan of 202</w:t>
      </w:r>
      <w:r>
        <w:rPr>
          <w:rFonts w:asciiTheme="minorHAnsi" w:hAnsiTheme="minorHAnsi" w:cstheme="minorHAnsi"/>
          <w:lang w:eastAsia="zh-HK"/>
        </w:rPr>
        <w:t>5</w:t>
      </w:r>
      <w:r w:rsidRPr="00515C85">
        <w:rPr>
          <w:rFonts w:asciiTheme="minorHAnsi" w:hAnsiTheme="minorHAnsi" w:cstheme="minorHAnsi"/>
          <w:lang w:eastAsia="zh-HK"/>
        </w:rPr>
        <w:t xml:space="preserve"> are in Annex </w:t>
      </w:r>
      <w:r>
        <w:rPr>
          <w:rFonts w:asciiTheme="minorHAnsi" w:hAnsiTheme="minorHAnsi" w:cstheme="minorHAnsi"/>
          <w:lang w:eastAsia="zh-HK"/>
        </w:rPr>
        <w:t>VII</w:t>
      </w:r>
      <w:r w:rsidRPr="00515C85">
        <w:rPr>
          <w:rFonts w:asciiTheme="minorHAnsi" w:hAnsiTheme="minorHAnsi" w:cstheme="minorHAnsi"/>
          <w:lang w:eastAsia="zh-HK"/>
        </w:rPr>
        <w:t xml:space="preserve"> and </w:t>
      </w:r>
      <w:r>
        <w:rPr>
          <w:rFonts w:asciiTheme="minorHAnsi" w:hAnsiTheme="minorHAnsi" w:cstheme="minorHAnsi"/>
          <w:lang w:eastAsia="zh-HK"/>
        </w:rPr>
        <w:t>VIII</w:t>
      </w:r>
      <w:r w:rsidRPr="00515C85">
        <w:rPr>
          <w:rFonts w:asciiTheme="minorHAnsi" w:hAnsiTheme="minorHAnsi" w:cstheme="minorHAnsi"/>
          <w:lang w:eastAsia="zh-HK"/>
        </w:rPr>
        <w:t xml:space="preserve"> respectively</w:t>
      </w:r>
      <w:r w:rsidRPr="00515C85">
        <w:rPr>
          <w:rFonts w:asciiTheme="minorHAnsi" w:eastAsia="Malgun Gothic" w:hAnsiTheme="minorHAnsi" w:cstheme="minorHAnsi"/>
          <w:lang w:eastAsia="ko-KR"/>
        </w:rPr>
        <w:t>.</w:t>
      </w:r>
    </w:p>
    <w:p w14:paraId="5528CC80" w14:textId="77777777" w:rsidR="00B43322" w:rsidRDefault="00B43322" w:rsidP="00B43322">
      <w:pPr>
        <w:spacing w:line="320" w:lineRule="exact"/>
        <w:jc w:val="both"/>
        <w:rPr>
          <w:rFonts w:asciiTheme="minorHAnsi" w:hAnsiTheme="minorHAnsi" w:cstheme="minorHAnsi"/>
          <w:lang w:eastAsia="zh-HK"/>
        </w:rPr>
      </w:pPr>
    </w:p>
    <w:p w14:paraId="193A33ED"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6.3</w:t>
      </w:r>
      <w:r>
        <w:rPr>
          <w:rFonts w:asciiTheme="minorHAnsi" w:hAnsiTheme="minorHAnsi" w:cstheme="minorHAnsi"/>
          <w:lang w:eastAsia="zh-HK"/>
        </w:rPr>
        <w:t xml:space="preserve"> </w:t>
      </w:r>
      <w:r w:rsidRPr="00515C85">
        <w:rPr>
          <w:rFonts w:asciiTheme="minorHAnsi" w:hAnsiTheme="minorHAnsi" w:cstheme="minorHAnsi"/>
          <w:lang w:eastAsia="zh-HK"/>
        </w:rPr>
        <w:tab/>
        <w:t xml:space="preserve">In accordance with the </w:t>
      </w:r>
      <w:r>
        <w:rPr>
          <w:rFonts w:asciiTheme="minorHAnsi" w:hAnsiTheme="minorHAnsi" w:cstheme="minorHAnsi"/>
          <w:lang w:eastAsia="zh-HK"/>
        </w:rPr>
        <w:t>approval of at the 56</w:t>
      </w:r>
      <w:r w:rsidRPr="009A6E17">
        <w:rPr>
          <w:rFonts w:asciiTheme="minorHAnsi" w:hAnsiTheme="minorHAnsi" w:cstheme="minorHAnsi"/>
          <w:vertAlign w:val="superscript"/>
          <w:lang w:eastAsia="zh-HK"/>
        </w:rPr>
        <w:t>th</w:t>
      </w:r>
      <w:r>
        <w:rPr>
          <w:rFonts w:asciiTheme="minorHAnsi" w:hAnsiTheme="minorHAnsi" w:cstheme="minorHAnsi"/>
          <w:lang w:eastAsia="zh-HK"/>
        </w:rPr>
        <w:t xml:space="preserve"> session of the Typhoon Committee</w:t>
      </w:r>
      <w:r w:rsidRPr="00515C85">
        <w:rPr>
          <w:rFonts w:asciiTheme="minorHAnsi" w:hAnsiTheme="minorHAnsi" w:cstheme="minorHAnsi"/>
          <w:lang w:eastAsia="zh-HK"/>
        </w:rPr>
        <w:t>, the 1</w:t>
      </w:r>
      <w:r>
        <w:rPr>
          <w:rFonts w:asciiTheme="minorHAnsi" w:hAnsiTheme="minorHAnsi" w:cstheme="minorHAnsi"/>
          <w:lang w:eastAsia="zh-HK"/>
        </w:rPr>
        <w:t>3</w:t>
      </w:r>
      <w:r w:rsidRPr="00515C85">
        <w:rPr>
          <w:rFonts w:asciiTheme="minorHAnsi" w:hAnsiTheme="minorHAnsi" w:cstheme="minorHAnsi"/>
          <w:lang w:eastAsia="zh-HK"/>
        </w:rPr>
        <w:t xml:space="preserve"> Members regularly attending the Roving Seminar are divided into three sub-regions: (1) China; DPR Korea; </w:t>
      </w:r>
      <w:r w:rsidRPr="00147110">
        <w:rPr>
          <w:rFonts w:asciiTheme="minorHAnsi" w:hAnsiTheme="minorHAnsi" w:cstheme="minorHAnsi"/>
          <w:lang w:eastAsia="zh-HK"/>
        </w:rPr>
        <w:t>Hong Kong</w:t>
      </w:r>
      <w:r w:rsidRPr="00F11516">
        <w:rPr>
          <w:rFonts w:asciiTheme="minorHAnsi" w:hAnsiTheme="minorHAnsi" w:cstheme="minorHAnsi"/>
          <w:lang w:eastAsia="zh-HK"/>
        </w:rPr>
        <w:t xml:space="preserve">, China; </w:t>
      </w:r>
      <w:r w:rsidRPr="00147110">
        <w:rPr>
          <w:rFonts w:asciiTheme="minorHAnsi" w:hAnsiTheme="minorHAnsi" w:cstheme="minorHAnsi"/>
          <w:lang w:eastAsia="zh-HK"/>
        </w:rPr>
        <w:t>Macao, China</w:t>
      </w:r>
      <w:r w:rsidRPr="00515C85">
        <w:rPr>
          <w:rFonts w:asciiTheme="minorHAnsi" w:hAnsiTheme="minorHAnsi" w:cstheme="minorHAnsi"/>
          <w:lang w:eastAsia="zh-HK"/>
        </w:rPr>
        <w:t xml:space="preserve"> and Republic of Korea; (2) Cambodia; Philippines</w:t>
      </w:r>
      <w:r>
        <w:rPr>
          <w:rFonts w:asciiTheme="minorHAnsi" w:hAnsiTheme="minorHAnsi" w:cstheme="minorHAnsi"/>
          <w:lang w:eastAsia="zh-HK"/>
        </w:rPr>
        <w:t>, U.S.A</w:t>
      </w:r>
      <w:r w:rsidRPr="00515C85">
        <w:rPr>
          <w:rFonts w:asciiTheme="minorHAnsi" w:hAnsiTheme="minorHAnsi" w:cstheme="minorHAnsi"/>
          <w:lang w:eastAsia="zh-HK"/>
        </w:rPr>
        <w:t xml:space="preserve"> and Viet Nam; and (3) Lao PDR; Malaysia; Singapore and Thailand; and the seminars will normally be organized by rotation in the three sub-regions. Priority of TCTF support will be given to on-site participants from Members within the same sub-region (other than the host Member). This will help to minimize long travels and will provide more opportunities for local forecasters to attend. Consider the higher travel cost the TCTF budget will be adjusted for the year when U.S.A. hosts of the roving seminar to cater similar number of keynote lecturers and participants.</w:t>
      </w:r>
    </w:p>
    <w:p w14:paraId="68E6D460" w14:textId="77777777" w:rsidR="00B43322" w:rsidRPr="00515C85" w:rsidRDefault="00B43322" w:rsidP="00B43322">
      <w:pPr>
        <w:spacing w:line="320" w:lineRule="exact"/>
        <w:jc w:val="both"/>
        <w:rPr>
          <w:rFonts w:asciiTheme="minorHAnsi" w:hAnsiTheme="minorHAnsi" w:cstheme="minorHAnsi"/>
          <w:lang w:eastAsia="zh-HK"/>
        </w:rPr>
      </w:pPr>
    </w:p>
    <w:p w14:paraId="7A6E5970"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6.</w:t>
      </w:r>
      <w:r>
        <w:rPr>
          <w:rFonts w:asciiTheme="minorHAnsi" w:hAnsiTheme="minorHAnsi" w:cstheme="minorHAnsi"/>
          <w:lang w:eastAsia="zh-HK"/>
        </w:rPr>
        <w:t>4</w:t>
      </w:r>
      <w:r w:rsidRPr="00515C85">
        <w:rPr>
          <w:rFonts w:asciiTheme="minorHAnsi" w:hAnsiTheme="minorHAnsi" w:cstheme="minorHAnsi"/>
          <w:lang w:eastAsia="zh-HK"/>
        </w:rPr>
        <w:tab/>
        <w:t>The initial theme of the roving seminar in the coming three years were also discussed during the TRCG planning meeting</w:t>
      </w:r>
      <w:r>
        <w:rPr>
          <w:rFonts w:asciiTheme="minorHAnsi" w:hAnsiTheme="minorHAnsi" w:cstheme="minorHAnsi"/>
          <w:lang w:eastAsia="zh-HK"/>
        </w:rPr>
        <w:t xml:space="preserve"> in November 2023</w:t>
      </w:r>
      <w:r w:rsidRPr="00515C85">
        <w:rPr>
          <w:rFonts w:asciiTheme="minorHAnsi" w:hAnsiTheme="minorHAnsi" w:cstheme="minorHAnsi"/>
          <w:lang w:eastAsia="zh-HK"/>
        </w:rPr>
        <w:t>. They are (1) Application of Artificial Intelligence/Machine Learning (AM/ML) in Tropical Cyclone forecasting and Warning; (2) Application of remote sensing technologies in operational tropical cyclone monitoring and forecasting and (3) Tropical cyclone related hazards (Storm Surge/flooding/landslides) and the application of big data/social media in weather warning services/emergency management.  Thailand host</w:t>
      </w:r>
      <w:r>
        <w:rPr>
          <w:rFonts w:asciiTheme="minorHAnsi" w:hAnsiTheme="minorHAnsi" w:cstheme="minorHAnsi"/>
          <w:lang w:eastAsia="zh-HK"/>
        </w:rPr>
        <w:t>ed</w:t>
      </w:r>
      <w:r w:rsidRPr="00515C85">
        <w:rPr>
          <w:rFonts w:asciiTheme="minorHAnsi" w:hAnsiTheme="minorHAnsi" w:cstheme="minorHAnsi"/>
          <w:lang w:eastAsia="zh-HK"/>
        </w:rPr>
        <w:t xml:space="preserve"> the roving seminar in 2024</w:t>
      </w:r>
      <w:r>
        <w:rPr>
          <w:rFonts w:asciiTheme="minorHAnsi" w:hAnsiTheme="minorHAnsi" w:cstheme="minorHAnsi"/>
          <w:lang w:eastAsia="zh-HK"/>
        </w:rPr>
        <w:t xml:space="preserve"> with the topic “</w:t>
      </w:r>
      <w:r w:rsidRPr="00934190">
        <w:rPr>
          <w:rFonts w:asciiTheme="minorHAnsi" w:hAnsiTheme="minorHAnsi" w:cstheme="minorHAnsi"/>
          <w:lang w:eastAsia="zh-HK"/>
        </w:rPr>
        <w:t>Artificial Intelligence for Enhanced Tropical Cyclone Prediction and Emergency Response</w:t>
      </w:r>
      <w:r>
        <w:rPr>
          <w:rFonts w:asciiTheme="minorHAnsi" w:hAnsiTheme="minorHAnsi" w:cstheme="minorHAnsi"/>
          <w:lang w:eastAsia="zh-HK"/>
        </w:rPr>
        <w:t>” which is the combination of the theme (1) and (3). Therefore, the proposed theme of the roving seminar 2025 could be the theme (2):</w:t>
      </w:r>
      <w:r w:rsidRPr="00515C85">
        <w:rPr>
          <w:rFonts w:asciiTheme="minorHAnsi" w:hAnsiTheme="minorHAnsi" w:cstheme="minorHAnsi"/>
          <w:lang w:eastAsia="zh-HK"/>
        </w:rPr>
        <w:t xml:space="preserve"> Application of remote sensing technologies in operational tropical cyclone monitoring and forecasting</w:t>
      </w:r>
      <w:r>
        <w:rPr>
          <w:rFonts w:asciiTheme="minorHAnsi" w:hAnsiTheme="minorHAnsi" w:cstheme="minorHAnsi"/>
          <w:lang w:eastAsia="zh-HK"/>
        </w:rPr>
        <w:t xml:space="preserve">.  </w:t>
      </w:r>
      <w:r w:rsidRPr="00147110">
        <w:rPr>
          <w:rFonts w:asciiTheme="minorHAnsi" w:hAnsiTheme="minorHAnsi" w:cstheme="minorHAnsi"/>
          <w:lang w:eastAsia="zh-HK"/>
        </w:rPr>
        <w:t xml:space="preserve">China expressed interests to host the roving seminar </w:t>
      </w:r>
      <w:r>
        <w:rPr>
          <w:rFonts w:asciiTheme="minorHAnsi" w:hAnsiTheme="minorHAnsi" w:cstheme="minorHAnsi"/>
          <w:lang w:eastAsia="zh-HK"/>
        </w:rPr>
        <w:t>and</w:t>
      </w:r>
      <w:r w:rsidRPr="008A7A6A">
        <w:rPr>
          <w:rFonts w:asciiTheme="minorHAnsi" w:hAnsiTheme="minorHAnsi" w:cstheme="minorHAnsi"/>
          <w:lang w:eastAsia="zh-HK"/>
        </w:rPr>
        <w:t xml:space="preserve"> propose</w:t>
      </w:r>
      <w:r>
        <w:rPr>
          <w:rFonts w:asciiTheme="minorHAnsi" w:hAnsiTheme="minorHAnsi" w:cstheme="minorHAnsi"/>
          <w:lang w:eastAsia="zh-HK"/>
        </w:rPr>
        <w:t>s</w:t>
      </w:r>
      <w:r w:rsidRPr="008A7A6A">
        <w:rPr>
          <w:rFonts w:asciiTheme="minorHAnsi" w:hAnsiTheme="minorHAnsi" w:cstheme="minorHAnsi"/>
          <w:lang w:eastAsia="zh-HK"/>
        </w:rPr>
        <w:t xml:space="preserve"> to host the Seminar in November or December 2025, in Guangzhou C</w:t>
      </w:r>
      <w:r>
        <w:rPr>
          <w:rFonts w:asciiTheme="minorHAnsi" w:hAnsiTheme="minorHAnsi" w:cstheme="minorHAnsi"/>
          <w:lang w:eastAsia="zh-HK"/>
        </w:rPr>
        <w:t xml:space="preserve">ity, Guangdong Province, China. </w:t>
      </w:r>
    </w:p>
    <w:p w14:paraId="766A1379" w14:textId="77777777" w:rsidR="00B43322" w:rsidRPr="00515C85" w:rsidRDefault="00B43322" w:rsidP="00B43322">
      <w:pPr>
        <w:spacing w:line="320" w:lineRule="exact"/>
        <w:jc w:val="both"/>
        <w:rPr>
          <w:rFonts w:asciiTheme="minorHAnsi" w:hAnsiTheme="minorHAnsi" w:cstheme="minorHAnsi"/>
          <w:lang w:eastAsia="zh-HK"/>
        </w:rPr>
      </w:pPr>
    </w:p>
    <w:p w14:paraId="5E79F77A"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6.</w:t>
      </w:r>
      <w:r>
        <w:rPr>
          <w:rFonts w:asciiTheme="minorHAnsi" w:hAnsiTheme="minorHAnsi" w:cstheme="minorHAnsi"/>
          <w:lang w:eastAsia="zh-HK"/>
        </w:rPr>
        <w:t>5.</w:t>
      </w:r>
      <w:r w:rsidRPr="00515C85">
        <w:rPr>
          <w:rFonts w:asciiTheme="minorHAnsi" w:hAnsiTheme="minorHAnsi" w:cstheme="minorHAnsi"/>
          <w:lang w:eastAsia="zh-HK"/>
        </w:rPr>
        <w:tab/>
        <w:t xml:space="preserve">TRCG will continue to support plans to have more cross-cutting training and research initiatives in consultation with the meteorology, hydrology and DRR components.  Members are in turn encouraged to promote such initiatives through proactive involvement of the appropriate meteorological, hydrological and DRR personnel in their countries/places.  </w:t>
      </w:r>
    </w:p>
    <w:p w14:paraId="0817DA2A" w14:textId="77777777" w:rsidR="00B43322" w:rsidRPr="00515C85" w:rsidRDefault="00B43322" w:rsidP="00B43322">
      <w:pPr>
        <w:spacing w:line="320" w:lineRule="exact"/>
        <w:jc w:val="both"/>
        <w:rPr>
          <w:rFonts w:asciiTheme="minorHAnsi" w:hAnsiTheme="minorHAnsi" w:cstheme="minorHAnsi"/>
          <w:lang w:eastAsia="zh-HK"/>
        </w:rPr>
      </w:pPr>
    </w:p>
    <w:p w14:paraId="161944BE" w14:textId="77777777" w:rsidR="00B43322" w:rsidRPr="00515C85" w:rsidRDefault="00B43322" w:rsidP="00B43322">
      <w:pPr>
        <w:spacing w:line="320" w:lineRule="exact"/>
        <w:jc w:val="both"/>
        <w:rPr>
          <w:rFonts w:asciiTheme="minorHAnsi" w:hAnsiTheme="minorHAnsi" w:cstheme="minorHAnsi"/>
          <w:lang w:eastAsia="zh-HK"/>
        </w:rPr>
      </w:pPr>
      <w:r w:rsidRPr="00515C85">
        <w:rPr>
          <w:rFonts w:asciiTheme="minorHAnsi" w:hAnsiTheme="minorHAnsi" w:cstheme="minorHAnsi"/>
          <w:lang w:eastAsia="zh-HK"/>
        </w:rPr>
        <w:t>6.</w:t>
      </w:r>
      <w:r>
        <w:rPr>
          <w:rFonts w:asciiTheme="minorHAnsi" w:hAnsiTheme="minorHAnsi" w:cstheme="minorHAnsi"/>
          <w:lang w:eastAsia="zh-HK"/>
        </w:rPr>
        <w:t>6.</w:t>
      </w:r>
      <w:r w:rsidRPr="00515C85">
        <w:rPr>
          <w:rFonts w:asciiTheme="minorHAnsi" w:hAnsiTheme="minorHAnsi" w:cstheme="minorHAnsi"/>
          <w:lang w:eastAsia="zh-HK"/>
        </w:rPr>
        <w:tab/>
        <w:t xml:space="preserve">The current arrangements in RSMC Forecasters’ Training Attachment operated smoothly in the past few years and will generally be maintained.  Starting from 2019, the self-funded participation by Members will be considered.  For better allocation of manpower, the RSMC Attachment Training will continue to be conducted during the first quarter of the year.  The possibility of involving hydrologists and DRR experts in RSMC Attachment Training, CMA Typhoon Forecaster Training, and TC Research Fellowship Schemes could be explored by corresponding Members.  Moreover, training and research opportunities will be explored in </w:t>
      </w:r>
      <w:r w:rsidRPr="00515C85">
        <w:rPr>
          <w:rFonts w:asciiTheme="minorHAnsi" w:hAnsiTheme="minorHAnsi" w:cstheme="minorHAnsi"/>
          <w:lang w:eastAsia="zh-HK"/>
        </w:rPr>
        <w:lastRenderedPageBreak/>
        <w:t xml:space="preserve">collaboration with WGM, WGH, WGDRR, AP-TCRC and WMO Training Centre in Nanjing as well as various interested Members if the opportunity arises.  </w:t>
      </w:r>
    </w:p>
    <w:p w14:paraId="626EEB70" w14:textId="77777777" w:rsidR="00B43322" w:rsidRPr="00515C85" w:rsidRDefault="00B43322" w:rsidP="00B43322">
      <w:pPr>
        <w:spacing w:line="320" w:lineRule="exact"/>
        <w:jc w:val="both"/>
        <w:rPr>
          <w:rFonts w:asciiTheme="minorHAnsi" w:hAnsiTheme="minorHAnsi" w:cstheme="minorHAnsi"/>
          <w:lang w:eastAsia="zh-HK"/>
        </w:rPr>
      </w:pPr>
    </w:p>
    <w:p w14:paraId="544B0D4A" w14:textId="77777777" w:rsidR="00B43322" w:rsidRPr="00515C85" w:rsidRDefault="00B43322" w:rsidP="00B43322">
      <w:pPr>
        <w:spacing w:line="320" w:lineRule="exact"/>
        <w:jc w:val="both"/>
        <w:rPr>
          <w:rFonts w:asciiTheme="minorHAnsi" w:hAnsiTheme="minorHAnsi" w:cstheme="minorHAnsi"/>
          <w:sz w:val="22"/>
          <w:lang w:eastAsia="zh-HK"/>
        </w:rPr>
        <w:sectPr w:rsidR="00B43322" w:rsidRPr="00515C85" w:rsidSect="00B43322">
          <w:headerReference w:type="default" r:id="rId12"/>
          <w:pgSz w:w="11906" w:h="16838"/>
          <w:pgMar w:top="1134" w:right="1134" w:bottom="1134" w:left="1701" w:header="851" w:footer="992" w:gutter="0"/>
          <w:cols w:space="425"/>
          <w:docGrid w:linePitch="360"/>
        </w:sectPr>
      </w:pPr>
      <w:r w:rsidRPr="006276E3">
        <w:rPr>
          <w:rFonts w:asciiTheme="minorHAnsi" w:hAnsiTheme="minorHAnsi" w:cstheme="minorHAnsi"/>
          <w:lang w:eastAsia="zh-HK"/>
        </w:rPr>
        <w:t>6.7</w:t>
      </w:r>
      <w:r w:rsidRPr="006276E3">
        <w:rPr>
          <w:rFonts w:asciiTheme="minorHAnsi" w:hAnsiTheme="minorHAnsi" w:cstheme="minorHAnsi"/>
          <w:lang w:eastAsia="zh-HK"/>
        </w:rPr>
        <w:tab/>
      </w:r>
      <w:r>
        <w:t>TRCG plans to organize a meeting in Q2 2025 to review and update the research and training priorities, discuss topics for upcoming roving seminars, assess progress on the AOP 2025, and address other relevant matters</w:t>
      </w:r>
    </w:p>
    <w:p w14:paraId="5E49B569" w14:textId="77777777" w:rsidR="00B43322" w:rsidRPr="00515C85" w:rsidRDefault="00B43322" w:rsidP="00B43322">
      <w:pPr>
        <w:jc w:val="right"/>
        <w:rPr>
          <w:rFonts w:asciiTheme="minorHAnsi" w:hAnsiTheme="minorHAnsi" w:cstheme="minorHAnsi"/>
          <w:b/>
          <w:bCs/>
          <w:i/>
        </w:rPr>
      </w:pPr>
      <w:r w:rsidRPr="00515C85">
        <w:rPr>
          <w:rFonts w:asciiTheme="minorHAnsi" w:hAnsiTheme="minorHAnsi" w:cstheme="minorHAnsi"/>
          <w:b/>
          <w:bCs/>
          <w:i/>
        </w:rPr>
        <w:lastRenderedPageBreak/>
        <w:t>Annex I</w:t>
      </w:r>
    </w:p>
    <w:p w14:paraId="4CC15BB4" w14:textId="77777777" w:rsidR="00B43322" w:rsidRPr="00515C85" w:rsidRDefault="00B43322" w:rsidP="00B43322">
      <w:pPr>
        <w:tabs>
          <w:tab w:val="left" w:pos="4452"/>
        </w:tabs>
        <w:rPr>
          <w:rFonts w:asciiTheme="minorHAnsi" w:hAnsiTheme="minorHAnsi" w:cstheme="minorHAnsi"/>
          <w:b/>
          <w:bCs/>
        </w:rPr>
      </w:pPr>
      <w:r w:rsidRPr="00515C85">
        <w:rPr>
          <w:rFonts w:asciiTheme="minorHAnsi" w:hAnsiTheme="minorHAnsi" w:cstheme="minorHAnsi"/>
          <w:b/>
          <w:bCs/>
        </w:rPr>
        <w:t>Summary of Roving Seminars</w:t>
      </w:r>
    </w:p>
    <w:p w14:paraId="30E7EB13" w14:textId="77777777" w:rsidR="00B43322" w:rsidRPr="00515C85" w:rsidRDefault="00B43322" w:rsidP="00B43322">
      <w:pPr>
        <w:tabs>
          <w:tab w:val="left" w:pos="4452"/>
        </w:tabs>
        <w:rPr>
          <w:rFonts w:asciiTheme="minorHAnsi" w:hAnsiTheme="minorHAnsi" w:cstheme="minorHAnsi"/>
          <w:b/>
          <w:bCs/>
        </w:rPr>
      </w:pPr>
    </w:p>
    <w:tbl>
      <w:tblPr>
        <w:tblW w:w="51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53"/>
        <w:gridCol w:w="1615"/>
        <w:gridCol w:w="1394"/>
        <w:gridCol w:w="6951"/>
        <w:gridCol w:w="3647"/>
      </w:tblGrid>
      <w:tr w:rsidR="00B43322" w:rsidRPr="00515C85" w14:paraId="227FA23C" w14:textId="77777777" w:rsidTr="00D62547">
        <w:trPr>
          <w:trHeight w:val="338"/>
        </w:trPr>
        <w:tc>
          <w:tcPr>
            <w:tcW w:w="262" w:type="pct"/>
            <w:vAlign w:val="center"/>
          </w:tcPr>
          <w:p w14:paraId="4C31F3D8" w14:textId="77777777" w:rsidR="00B43322" w:rsidRPr="00515C85" w:rsidRDefault="00B43322" w:rsidP="00D62547">
            <w:pPr>
              <w:tabs>
                <w:tab w:val="left" w:pos="761"/>
              </w:tabs>
              <w:spacing w:line="240" w:lineRule="atLeast"/>
              <w:jc w:val="center"/>
              <w:rPr>
                <w:rFonts w:asciiTheme="minorHAnsi" w:hAnsiTheme="minorHAnsi" w:cstheme="minorHAnsi"/>
                <w:b/>
              </w:rPr>
            </w:pPr>
            <w:r w:rsidRPr="00515C85">
              <w:rPr>
                <w:rFonts w:asciiTheme="minorHAnsi" w:hAnsiTheme="minorHAnsi" w:cstheme="minorHAnsi"/>
                <w:b/>
              </w:rPr>
              <w:t>Year</w:t>
            </w:r>
          </w:p>
        </w:tc>
        <w:tc>
          <w:tcPr>
            <w:tcW w:w="562" w:type="pct"/>
            <w:vAlign w:val="center"/>
          </w:tcPr>
          <w:p w14:paraId="33648B4C" w14:textId="77777777" w:rsidR="00B43322" w:rsidRPr="00515C85" w:rsidRDefault="00B43322" w:rsidP="00D62547">
            <w:pPr>
              <w:tabs>
                <w:tab w:val="left" w:pos="761"/>
              </w:tabs>
              <w:spacing w:line="240" w:lineRule="atLeast"/>
              <w:jc w:val="center"/>
              <w:rPr>
                <w:rFonts w:asciiTheme="minorHAnsi" w:hAnsiTheme="minorHAnsi" w:cstheme="minorHAnsi"/>
                <w:sz w:val="20"/>
                <w:szCs w:val="20"/>
              </w:rPr>
            </w:pPr>
            <w:r w:rsidRPr="00515C85">
              <w:rPr>
                <w:rFonts w:asciiTheme="minorHAnsi" w:hAnsiTheme="minorHAnsi" w:cstheme="minorHAnsi"/>
                <w:b/>
              </w:rPr>
              <w:t>Dates</w:t>
            </w:r>
          </w:p>
        </w:tc>
        <w:tc>
          <w:tcPr>
            <w:tcW w:w="485" w:type="pct"/>
            <w:vAlign w:val="center"/>
          </w:tcPr>
          <w:p w14:paraId="3340B6AE" w14:textId="77777777" w:rsidR="00B43322" w:rsidRPr="00515C85" w:rsidRDefault="00B43322" w:rsidP="00D62547">
            <w:pPr>
              <w:tabs>
                <w:tab w:val="left" w:pos="761"/>
              </w:tabs>
              <w:spacing w:line="240" w:lineRule="atLeast"/>
              <w:jc w:val="center"/>
              <w:rPr>
                <w:rFonts w:asciiTheme="minorHAnsi" w:hAnsiTheme="minorHAnsi" w:cstheme="minorHAnsi"/>
                <w:b/>
              </w:rPr>
            </w:pPr>
            <w:r w:rsidRPr="00515C85">
              <w:rPr>
                <w:rFonts w:asciiTheme="minorHAnsi" w:hAnsiTheme="minorHAnsi" w:cstheme="minorHAnsi"/>
                <w:b/>
              </w:rPr>
              <w:t>Venue</w:t>
            </w:r>
          </w:p>
        </w:tc>
        <w:tc>
          <w:tcPr>
            <w:tcW w:w="2420" w:type="pct"/>
            <w:vAlign w:val="center"/>
          </w:tcPr>
          <w:p w14:paraId="54AD0368" w14:textId="77777777" w:rsidR="00B43322" w:rsidRPr="00515C85" w:rsidRDefault="00B43322" w:rsidP="00D62547">
            <w:pPr>
              <w:tabs>
                <w:tab w:val="left" w:pos="761"/>
              </w:tabs>
              <w:spacing w:line="240" w:lineRule="atLeast"/>
              <w:ind w:right="4"/>
              <w:jc w:val="center"/>
              <w:rPr>
                <w:rFonts w:asciiTheme="minorHAnsi" w:hAnsiTheme="minorHAnsi" w:cstheme="minorHAnsi"/>
                <w:b/>
              </w:rPr>
            </w:pPr>
            <w:r w:rsidRPr="00515C85">
              <w:rPr>
                <w:rFonts w:asciiTheme="minorHAnsi" w:hAnsiTheme="minorHAnsi" w:cstheme="minorHAnsi"/>
                <w:b/>
              </w:rPr>
              <w:t>Topic</w:t>
            </w:r>
          </w:p>
        </w:tc>
        <w:tc>
          <w:tcPr>
            <w:tcW w:w="1270" w:type="pct"/>
            <w:vAlign w:val="center"/>
          </w:tcPr>
          <w:p w14:paraId="0C689097" w14:textId="77777777" w:rsidR="00B43322" w:rsidRPr="00515C85" w:rsidRDefault="00B43322" w:rsidP="00D62547">
            <w:pPr>
              <w:tabs>
                <w:tab w:val="left" w:pos="761"/>
              </w:tabs>
              <w:spacing w:line="240" w:lineRule="atLeast"/>
              <w:jc w:val="center"/>
              <w:rPr>
                <w:rFonts w:asciiTheme="minorHAnsi" w:hAnsiTheme="minorHAnsi" w:cstheme="minorHAnsi"/>
                <w:b/>
              </w:rPr>
            </w:pPr>
            <w:r w:rsidRPr="00515C85">
              <w:rPr>
                <w:rFonts w:asciiTheme="minorHAnsi" w:hAnsiTheme="minorHAnsi" w:cstheme="minorHAnsi"/>
                <w:b/>
              </w:rPr>
              <w:t>Lecturers</w:t>
            </w:r>
          </w:p>
        </w:tc>
      </w:tr>
      <w:tr w:rsidR="00B43322" w:rsidRPr="00515C85" w14:paraId="23E7F989" w14:textId="77777777" w:rsidTr="00D62547">
        <w:trPr>
          <w:trHeight w:val="570"/>
        </w:trPr>
        <w:tc>
          <w:tcPr>
            <w:tcW w:w="262" w:type="pct"/>
            <w:vMerge w:val="restart"/>
            <w:vAlign w:val="center"/>
          </w:tcPr>
          <w:p w14:paraId="157FA62D"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2003</w:t>
            </w:r>
          </w:p>
        </w:tc>
        <w:tc>
          <w:tcPr>
            <w:tcW w:w="562" w:type="pct"/>
            <w:vAlign w:val="center"/>
          </w:tcPr>
          <w:p w14:paraId="5D16BFAC"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20 </w:t>
            </w:r>
            <w:r w:rsidRPr="00515C85">
              <w:rPr>
                <w:rFonts w:asciiTheme="minorHAnsi" w:hAnsiTheme="minorHAnsi" w:cstheme="minorHAnsi"/>
                <w:bCs/>
                <w:sz w:val="20"/>
                <w:szCs w:val="20"/>
              </w:rPr>
              <w:t>–</w:t>
            </w:r>
            <w:r w:rsidRPr="00515C85">
              <w:rPr>
                <w:rFonts w:asciiTheme="minorHAnsi" w:hAnsiTheme="minorHAnsi" w:cstheme="minorHAnsi"/>
                <w:sz w:val="20"/>
                <w:szCs w:val="20"/>
              </w:rPr>
              <w:t xml:space="preserve"> 21 Oct</w:t>
            </w:r>
          </w:p>
        </w:tc>
        <w:tc>
          <w:tcPr>
            <w:tcW w:w="485" w:type="pct"/>
            <w:vAlign w:val="center"/>
          </w:tcPr>
          <w:p w14:paraId="4CC41395"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Seoul</w:t>
            </w:r>
          </w:p>
        </w:tc>
        <w:tc>
          <w:tcPr>
            <w:tcW w:w="2420" w:type="pct"/>
            <w:vAlign w:val="center"/>
          </w:tcPr>
          <w:p w14:paraId="19301CC3" w14:textId="77777777" w:rsidR="00B43322" w:rsidRPr="00515C85" w:rsidRDefault="00B43322" w:rsidP="00D62547">
            <w:pPr>
              <w:ind w:leftChars="8" w:left="19" w:right="4"/>
              <w:jc w:val="both"/>
              <w:rPr>
                <w:rFonts w:asciiTheme="minorHAnsi" w:hAnsiTheme="minorHAnsi" w:cstheme="minorHAnsi"/>
                <w:sz w:val="20"/>
                <w:szCs w:val="20"/>
              </w:rPr>
            </w:pPr>
            <w:r w:rsidRPr="00515C85">
              <w:rPr>
                <w:rFonts w:asciiTheme="minorHAnsi" w:hAnsiTheme="minorHAnsi" w:cstheme="minorHAnsi"/>
                <w:sz w:val="20"/>
                <w:szCs w:val="20"/>
              </w:rPr>
              <w:t>Interpretation of Typhoon Forecasts and Analyses</w:t>
            </w:r>
          </w:p>
        </w:tc>
        <w:tc>
          <w:tcPr>
            <w:tcW w:w="1270" w:type="pct"/>
            <w:vAlign w:val="center"/>
          </w:tcPr>
          <w:p w14:paraId="65CC3250"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Dr. H-J Kwon</w:t>
            </w:r>
          </w:p>
          <w:p w14:paraId="65B32038"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Mr. MANNOJI Nobutaka </w:t>
            </w:r>
          </w:p>
        </w:tc>
      </w:tr>
      <w:tr w:rsidR="00B43322" w:rsidRPr="00515C85" w14:paraId="40663615" w14:textId="77777777" w:rsidTr="00D62547">
        <w:trPr>
          <w:trHeight w:val="720"/>
        </w:trPr>
        <w:tc>
          <w:tcPr>
            <w:tcW w:w="262" w:type="pct"/>
            <w:vMerge/>
            <w:vAlign w:val="center"/>
          </w:tcPr>
          <w:p w14:paraId="155CB38C" w14:textId="77777777" w:rsidR="00B43322" w:rsidRPr="00515C85" w:rsidRDefault="00B43322" w:rsidP="00D62547">
            <w:pPr>
              <w:tabs>
                <w:tab w:val="left" w:pos="761"/>
              </w:tabs>
              <w:spacing w:line="240" w:lineRule="atLeast"/>
              <w:rPr>
                <w:rFonts w:asciiTheme="minorHAnsi" w:hAnsiTheme="minorHAnsi" w:cstheme="minorHAnsi"/>
                <w:sz w:val="20"/>
                <w:szCs w:val="20"/>
              </w:rPr>
            </w:pPr>
          </w:p>
        </w:tc>
        <w:tc>
          <w:tcPr>
            <w:tcW w:w="562" w:type="pct"/>
            <w:vAlign w:val="center"/>
          </w:tcPr>
          <w:p w14:paraId="2060ACDF"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22 </w:t>
            </w:r>
            <w:r w:rsidRPr="00515C85">
              <w:rPr>
                <w:rFonts w:asciiTheme="minorHAnsi" w:hAnsiTheme="minorHAnsi" w:cstheme="minorHAnsi"/>
                <w:bCs/>
                <w:sz w:val="20"/>
                <w:szCs w:val="20"/>
              </w:rPr>
              <w:t>–</w:t>
            </w:r>
            <w:r w:rsidRPr="00515C85">
              <w:rPr>
                <w:rFonts w:asciiTheme="minorHAnsi" w:hAnsiTheme="minorHAnsi" w:cstheme="minorHAnsi"/>
                <w:sz w:val="20"/>
                <w:szCs w:val="20"/>
              </w:rPr>
              <w:t xml:space="preserve"> 24 Oct</w:t>
            </w:r>
          </w:p>
        </w:tc>
        <w:tc>
          <w:tcPr>
            <w:tcW w:w="485" w:type="pct"/>
            <w:vAlign w:val="center"/>
          </w:tcPr>
          <w:p w14:paraId="37D4A487"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Hong Kong</w:t>
            </w:r>
          </w:p>
        </w:tc>
        <w:tc>
          <w:tcPr>
            <w:tcW w:w="2420" w:type="pct"/>
            <w:vAlign w:val="center"/>
          </w:tcPr>
          <w:p w14:paraId="73B8ADC0" w14:textId="77777777" w:rsidR="00B43322" w:rsidRPr="00515C85" w:rsidRDefault="00B43322" w:rsidP="00D62547">
            <w:pPr>
              <w:ind w:leftChars="8" w:left="19" w:right="4"/>
              <w:jc w:val="both"/>
              <w:rPr>
                <w:rFonts w:asciiTheme="minorHAnsi" w:hAnsiTheme="minorHAnsi" w:cstheme="minorHAnsi"/>
                <w:sz w:val="20"/>
                <w:szCs w:val="20"/>
              </w:rPr>
            </w:pPr>
            <w:r w:rsidRPr="00515C85">
              <w:rPr>
                <w:rFonts w:asciiTheme="minorHAnsi" w:hAnsiTheme="minorHAnsi" w:cstheme="minorHAnsi"/>
                <w:sz w:val="20"/>
                <w:szCs w:val="20"/>
              </w:rPr>
              <w:t>Interpretation of Satellite Data and Use of Radar Data in Operational Tropical Cyclone Forecasting</w:t>
            </w:r>
          </w:p>
        </w:tc>
        <w:tc>
          <w:tcPr>
            <w:tcW w:w="1270" w:type="pct"/>
            <w:vAlign w:val="center"/>
          </w:tcPr>
          <w:p w14:paraId="0EEE8F5F"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Dr. Mark Lander</w:t>
            </w:r>
          </w:p>
          <w:p w14:paraId="70FEE349"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Dr. P.W. Li </w:t>
            </w:r>
          </w:p>
          <w:p w14:paraId="7D625510"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Dr. B.-J. Sohn</w:t>
            </w:r>
          </w:p>
        </w:tc>
      </w:tr>
      <w:tr w:rsidR="00B43322" w:rsidRPr="00515C85" w14:paraId="0F7C5445" w14:textId="77777777" w:rsidTr="00D62547">
        <w:trPr>
          <w:trHeight w:val="615"/>
        </w:trPr>
        <w:tc>
          <w:tcPr>
            <w:tcW w:w="262" w:type="pct"/>
            <w:vMerge/>
            <w:vAlign w:val="center"/>
          </w:tcPr>
          <w:p w14:paraId="2C35936E" w14:textId="77777777" w:rsidR="00B43322" w:rsidRPr="00515C85" w:rsidRDefault="00B43322" w:rsidP="00D62547">
            <w:pPr>
              <w:tabs>
                <w:tab w:val="left" w:pos="761"/>
              </w:tabs>
              <w:spacing w:line="240" w:lineRule="atLeast"/>
              <w:rPr>
                <w:rFonts w:asciiTheme="minorHAnsi" w:hAnsiTheme="minorHAnsi" w:cstheme="minorHAnsi"/>
                <w:sz w:val="20"/>
                <w:szCs w:val="20"/>
              </w:rPr>
            </w:pPr>
          </w:p>
        </w:tc>
        <w:tc>
          <w:tcPr>
            <w:tcW w:w="562" w:type="pct"/>
            <w:vAlign w:val="center"/>
          </w:tcPr>
          <w:p w14:paraId="1E65A799"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27 </w:t>
            </w:r>
            <w:r w:rsidRPr="00515C85">
              <w:rPr>
                <w:rFonts w:asciiTheme="minorHAnsi" w:hAnsiTheme="minorHAnsi" w:cstheme="minorHAnsi"/>
                <w:bCs/>
                <w:sz w:val="20"/>
                <w:szCs w:val="20"/>
              </w:rPr>
              <w:t>–</w:t>
            </w:r>
            <w:r w:rsidRPr="00515C85">
              <w:rPr>
                <w:rFonts w:asciiTheme="minorHAnsi" w:hAnsiTheme="minorHAnsi" w:cstheme="minorHAnsi"/>
                <w:sz w:val="20"/>
                <w:szCs w:val="20"/>
              </w:rPr>
              <w:t xml:space="preserve"> 29 Oct</w:t>
            </w:r>
          </w:p>
        </w:tc>
        <w:tc>
          <w:tcPr>
            <w:tcW w:w="485" w:type="pct"/>
            <w:vAlign w:val="center"/>
          </w:tcPr>
          <w:p w14:paraId="3CDB5ABF"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Shanghai</w:t>
            </w:r>
          </w:p>
        </w:tc>
        <w:tc>
          <w:tcPr>
            <w:tcW w:w="2420" w:type="pct"/>
            <w:vAlign w:val="center"/>
          </w:tcPr>
          <w:p w14:paraId="463513C6" w14:textId="77777777" w:rsidR="00B43322" w:rsidRPr="00515C85" w:rsidRDefault="00B43322" w:rsidP="00D62547">
            <w:pPr>
              <w:ind w:leftChars="8" w:left="19" w:right="4"/>
              <w:jc w:val="both"/>
              <w:rPr>
                <w:rFonts w:asciiTheme="minorHAnsi" w:hAnsiTheme="minorHAnsi" w:cstheme="minorHAnsi"/>
                <w:sz w:val="20"/>
                <w:szCs w:val="20"/>
              </w:rPr>
            </w:pPr>
            <w:r w:rsidRPr="00515C85">
              <w:rPr>
                <w:rFonts w:asciiTheme="minorHAnsi" w:hAnsiTheme="minorHAnsi" w:cstheme="minorHAnsi"/>
                <w:sz w:val="20"/>
                <w:szCs w:val="20"/>
              </w:rPr>
              <w:t>Interpretation of Satellite Data and Use of Radar Data in Operational Tropical Cyclone Forecasting</w:t>
            </w:r>
          </w:p>
        </w:tc>
        <w:tc>
          <w:tcPr>
            <w:tcW w:w="1270" w:type="pct"/>
            <w:vAlign w:val="center"/>
          </w:tcPr>
          <w:p w14:paraId="7D446A38"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Dr. Mark Lander</w:t>
            </w:r>
          </w:p>
          <w:p w14:paraId="44ABD7A3"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Dr. P.W. Li</w:t>
            </w:r>
          </w:p>
        </w:tc>
      </w:tr>
      <w:tr w:rsidR="00B43322" w:rsidRPr="00515C85" w14:paraId="4168AA98" w14:textId="77777777" w:rsidTr="00D62547">
        <w:trPr>
          <w:trHeight w:val="615"/>
        </w:trPr>
        <w:tc>
          <w:tcPr>
            <w:tcW w:w="262" w:type="pct"/>
            <w:vMerge w:val="restart"/>
            <w:vAlign w:val="center"/>
          </w:tcPr>
          <w:p w14:paraId="2FB99C8E"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2004</w:t>
            </w:r>
          </w:p>
        </w:tc>
        <w:tc>
          <w:tcPr>
            <w:tcW w:w="562" w:type="pct"/>
            <w:vAlign w:val="center"/>
          </w:tcPr>
          <w:p w14:paraId="7EB7C3FB"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22 </w:t>
            </w:r>
            <w:r w:rsidRPr="00515C85">
              <w:rPr>
                <w:rFonts w:asciiTheme="minorHAnsi" w:hAnsiTheme="minorHAnsi" w:cstheme="minorHAnsi"/>
                <w:bCs/>
                <w:sz w:val="20"/>
                <w:szCs w:val="20"/>
              </w:rPr>
              <w:t>–</w:t>
            </w:r>
            <w:r w:rsidRPr="00515C85">
              <w:rPr>
                <w:rFonts w:asciiTheme="minorHAnsi" w:hAnsiTheme="minorHAnsi" w:cstheme="minorHAnsi"/>
                <w:sz w:val="20"/>
                <w:szCs w:val="20"/>
              </w:rPr>
              <w:t xml:space="preserve"> 24 Nov</w:t>
            </w:r>
          </w:p>
        </w:tc>
        <w:tc>
          <w:tcPr>
            <w:tcW w:w="485" w:type="pct"/>
            <w:vAlign w:val="center"/>
          </w:tcPr>
          <w:p w14:paraId="6AE67090"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Beijing</w:t>
            </w:r>
          </w:p>
        </w:tc>
        <w:tc>
          <w:tcPr>
            <w:tcW w:w="2420" w:type="pct"/>
            <w:vAlign w:val="center"/>
          </w:tcPr>
          <w:p w14:paraId="2579323C" w14:textId="77777777" w:rsidR="00B43322" w:rsidRPr="00515C85" w:rsidRDefault="00B43322" w:rsidP="00D62547">
            <w:pPr>
              <w:ind w:leftChars="8" w:left="19" w:right="4"/>
              <w:jc w:val="both"/>
              <w:rPr>
                <w:rFonts w:asciiTheme="minorHAnsi" w:hAnsiTheme="minorHAnsi" w:cstheme="minorHAnsi"/>
                <w:sz w:val="20"/>
                <w:szCs w:val="20"/>
              </w:rPr>
            </w:pPr>
            <w:r w:rsidRPr="00515C85">
              <w:rPr>
                <w:rFonts w:asciiTheme="minorHAnsi" w:hAnsiTheme="minorHAnsi" w:cstheme="minorHAnsi"/>
                <w:sz w:val="20"/>
                <w:szCs w:val="20"/>
              </w:rPr>
              <w:t>Operational Application of Multi-model Ensemble Typhoon Forecasts</w:t>
            </w:r>
          </w:p>
        </w:tc>
        <w:tc>
          <w:tcPr>
            <w:tcW w:w="1270" w:type="pct"/>
            <w:vAlign w:val="center"/>
          </w:tcPr>
          <w:p w14:paraId="3588ED42" w14:textId="77777777" w:rsidR="00B43322" w:rsidRPr="00515C85" w:rsidRDefault="00B43322" w:rsidP="00D62547">
            <w:pPr>
              <w:wordWrap w:val="0"/>
              <w:autoSpaceDE w:val="0"/>
              <w:autoSpaceDN w:val="0"/>
              <w:rPr>
                <w:rFonts w:asciiTheme="minorHAnsi" w:hAnsiTheme="minorHAnsi" w:cstheme="minorHAnsi"/>
                <w:sz w:val="20"/>
                <w:szCs w:val="20"/>
              </w:rPr>
            </w:pPr>
            <w:r w:rsidRPr="00515C85">
              <w:rPr>
                <w:rFonts w:asciiTheme="minorHAnsi" w:hAnsiTheme="minorHAnsi" w:cstheme="minorHAnsi"/>
                <w:sz w:val="20"/>
                <w:szCs w:val="20"/>
              </w:rPr>
              <w:t>Prof</w:t>
            </w:r>
            <w:r w:rsidRPr="00515C85">
              <w:rPr>
                <w:rFonts w:asciiTheme="minorHAnsi" w:eastAsia="Batang" w:hAnsiTheme="minorHAnsi" w:cstheme="minorHAnsi"/>
                <w:sz w:val="20"/>
                <w:szCs w:val="20"/>
                <w:lang w:eastAsia="ko-KR"/>
              </w:rPr>
              <w:t xml:space="preserve">. Johnny </w:t>
            </w:r>
            <w:r w:rsidRPr="00515C85">
              <w:rPr>
                <w:rFonts w:asciiTheme="minorHAnsi" w:hAnsiTheme="minorHAnsi" w:cstheme="minorHAnsi"/>
                <w:sz w:val="20"/>
                <w:szCs w:val="20"/>
              </w:rPr>
              <w:t xml:space="preserve">C.L. </w:t>
            </w:r>
            <w:r w:rsidRPr="00515C85">
              <w:rPr>
                <w:rFonts w:asciiTheme="minorHAnsi" w:eastAsia="Batang" w:hAnsiTheme="minorHAnsi" w:cstheme="minorHAnsi"/>
                <w:sz w:val="20"/>
                <w:szCs w:val="20"/>
                <w:lang w:eastAsia="ko-KR"/>
              </w:rPr>
              <w:t>Chan</w:t>
            </w:r>
          </w:p>
          <w:p w14:paraId="6102BF10" w14:textId="77777777" w:rsidR="00B43322" w:rsidRPr="00515C85" w:rsidRDefault="00B43322" w:rsidP="00D62547">
            <w:pPr>
              <w:wordWrap w:val="0"/>
              <w:autoSpaceDE w:val="0"/>
              <w:autoSpaceDN w:val="0"/>
              <w:rPr>
                <w:rFonts w:asciiTheme="minorHAnsi" w:eastAsia="Batang" w:hAnsiTheme="minorHAnsi" w:cstheme="minorHAnsi"/>
                <w:sz w:val="20"/>
                <w:szCs w:val="20"/>
                <w:lang w:eastAsia="ko-KR"/>
              </w:rPr>
            </w:pPr>
            <w:r w:rsidRPr="00515C85">
              <w:rPr>
                <w:rFonts w:asciiTheme="minorHAnsi" w:hAnsiTheme="minorHAnsi" w:cstheme="minorHAnsi"/>
                <w:sz w:val="20"/>
                <w:szCs w:val="20"/>
              </w:rPr>
              <w:t>M</w:t>
            </w:r>
            <w:r w:rsidRPr="00515C85">
              <w:rPr>
                <w:rFonts w:asciiTheme="minorHAnsi" w:eastAsia="Batang" w:hAnsiTheme="minorHAnsi" w:cstheme="minorHAnsi"/>
                <w:sz w:val="20"/>
                <w:szCs w:val="20"/>
                <w:lang w:eastAsia="ko-KR"/>
              </w:rPr>
              <w:t>r. MANNOJI Nobutaka</w:t>
            </w:r>
          </w:p>
        </w:tc>
      </w:tr>
      <w:tr w:rsidR="00B43322" w:rsidRPr="00515C85" w14:paraId="28B4A7F5" w14:textId="77777777" w:rsidTr="00D62547">
        <w:trPr>
          <w:trHeight w:val="624"/>
        </w:trPr>
        <w:tc>
          <w:tcPr>
            <w:tcW w:w="262" w:type="pct"/>
            <w:vMerge/>
            <w:vAlign w:val="center"/>
          </w:tcPr>
          <w:p w14:paraId="676564A1" w14:textId="77777777" w:rsidR="00B43322" w:rsidRPr="00515C85" w:rsidRDefault="00B43322" w:rsidP="00D62547">
            <w:pPr>
              <w:tabs>
                <w:tab w:val="left" w:pos="761"/>
              </w:tabs>
              <w:spacing w:line="240" w:lineRule="atLeast"/>
              <w:rPr>
                <w:rFonts w:asciiTheme="minorHAnsi" w:hAnsiTheme="minorHAnsi" w:cstheme="minorHAnsi"/>
                <w:sz w:val="20"/>
                <w:szCs w:val="20"/>
              </w:rPr>
            </w:pPr>
          </w:p>
        </w:tc>
        <w:tc>
          <w:tcPr>
            <w:tcW w:w="562" w:type="pct"/>
            <w:vAlign w:val="center"/>
          </w:tcPr>
          <w:p w14:paraId="37D26568"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 xml:space="preserve">25 </w:t>
            </w:r>
            <w:r w:rsidRPr="00515C85">
              <w:rPr>
                <w:rFonts w:asciiTheme="minorHAnsi" w:hAnsiTheme="minorHAnsi" w:cstheme="minorHAnsi"/>
                <w:bCs/>
                <w:sz w:val="20"/>
                <w:szCs w:val="20"/>
              </w:rPr>
              <w:t>–</w:t>
            </w:r>
            <w:r w:rsidRPr="00515C85">
              <w:rPr>
                <w:rFonts w:asciiTheme="minorHAnsi" w:hAnsiTheme="minorHAnsi" w:cstheme="minorHAnsi"/>
                <w:sz w:val="20"/>
                <w:szCs w:val="20"/>
              </w:rPr>
              <w:t xml:space="preserve"> 27 Nov</w:t>
            </w:r>
          </w:p>
        </w:tc>
        <w:tc>
          <w:tcPr>
            <w:tcW w:w="485" w:type="pct"/>
            <w:vAlign w:val="center"/>
          </w:tcPr>
          <w:p w14:paraId="1D89165C"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Kuala Lumpur</w:t>
            </w:r>
          </w:p>
        </w:tc>
        <w:tc>
          <w:tcPr>
            <w:tcW w:w="2420" w:type="pct"/>
            <w:vAlign w:val="center"/>
          </w:tcPr>
          <w:p w14:paraId="2F2B7727" w14:textId="77777777" w:rsidR="00B43322" w:rsidRPr="00515C85" w:rsidRDefault="00B43322" w:rsidP="00D62547">
            <w:pPr>
              <w:ind w:leftChars="8" w:left="19" w:right="4"/>
              <w:jc w:val="both"/>
              <w:rPr>
                <w:rFonts w:asciiTheme="minorHAnsi" w:hAnsiTheme="minorHAnsi" w:cstheme="minorHAnsi"/>
                <w:sz w:val="20"/>
                <w:szCs w:val="20"/>
              </w:rPr>
            </w:pPr>
            <w:r w:rsidRPr="00515C85">
              <w:rPr>
                <w:rFonts w:asciiTheme="minorHAnsi" w:hAnsiTheme="minorHAnsi" w:cstheme="minorHAnsi"/>
                <w:sz w:val="20"/>
                <w:szCs w:val="20"/>
              </w:rPr>
              <w:t>Operational Application of Multi-Model Ensemble Typhoon Forecasts</w:t>
            </w:r>
          </w:p>
        </w:tc>
        <w:tc>
          <w:tcPr>
            <w:tcW w:w="1270" w:type="pct"/>
            <w:vAlign w:val="center"/>
          </w:tcPr>
          <w:p w14:paraId="3186E1B2" w14:textId="77777777" w:rsidR="00B43322" w:rsidRPr="00515C85" w:rsidRDefault="00B43322" w:rsidP="00D62547">
            <w:pPr>
              <w:wordWrap w:val="0"/>
              <w:autoSpaceDE w:val="0"/>
              <w:autoSpaceDN w:val="0"/>
              <w:rPr>
                <w:rFonts w:asciiTheme="minorHAnsi" w:hAnsiTheme="minorHAnsi" w:cstheme="minorHAnsi"/>
                <w:sz w:val="20"/>
                <w:szCs w:val="20"/>
              </w:rPr>
            </w:pPr>
            <w:r w:rsidRPr="00515C85">
              <w:rPr>
                <w:rFonts w:asciiTheme="minorHAnsi" w:hAnsiTheme="minorHAnsi" w:cstheme="minorHAnsi"/>
                <w:sz w:val="20"/>
                <w:szCs w:val="20"/>
              </w:rPr>
              <w:t>Prof</w:t>
            </w:r>
            <w:r w:rsidRPr="00515C85">
              <w:rPr>
                <w:rFonts w:asciiTheme="minorHAnsi" w:eastAsia="Batang" w:hAnsiTheme="minorHAnsi" w:cstheme="minorHAnsi"/>
                <w:sz w:val="20"/>
                <w:szCs w:val="20"/>
                <w:lang w:eastAsia="ko-KR"/>
              </w:rPr>
              <w:t>. Johnny</w:t>
            </w:r>
            <w:r w:rsidRPr="00515C85">
              <w:rPr>
                <w:rFonts w:asciiTheme="minorHAnsi" w:hAnsiTheme="minorHAnsi" w:cstheme="minorHAnsi"/>
                <w:sz w:val="20"/>
                <w:szCs w:val="20"/>
              </w:rPr>
              <w:t xml:space="preserve"> C.L.</w:t>
            </w:r>
            <w:r w:rsidRPr="00515C85">
              <w:rPr>
                <w:rFonts w:asciiTheme="minorHAnsi" w:eastAsia="Batang" w:hAnsiTheme="minorHAnsi" w:cstheme="minorHAnsi"/>
                <w:sz w:val="20"/>
                <w:szCs w:val="20"/>
                <w:lang w:eastAsia="ko-KR"/>
              </w:rPr>
              <w:t xml:space="preserve"> Chan</w:t>
            </w:r>
          </w:p>
          <w:p w14:paraId="1E8D2AEE" w14:textId="77777777" w:rsidR="00B43322" w:rsidRPr="00515C85" w:rsidRDefault="00B43322" w:rsidP="00D62547">
            <w:pPr>
              <w:wordWrap w:val="0"/>
              <w:autoSpaceDE w:val="0"/>
              <w:autoSpaceDN w:val="0"/>
              <w:rPr>
                <w:rFonts w:asciiTheme="minorHAnsi" w:eastAsia="Batang" w:hAnsiTheme="minorHAnsi" w:cstheme="minorHAnsi"/>
                <w:sz w:val="20"/>
                <w:szCs w:val="20"/>
                <w:lang w:eastAsia="ko-KR"/>
              </w:rPr>
            </w:pPr>
            <w:r w:rsidRPr="00515C85">
              <w:rPr>
                <w:rFonts w:asciiTheme="minorHAnsi" w:hAnsiTheme="minorHAnsi" w:cstheme="minorHAnsi"/>
                <w:sz w:val="20"/>
                <w:szCs w:val="20"/>
              </w:rPr>
              <w:t>M</w:t>
            </w:r>
            <w:r w:rsidRPr="00515C85">
              <w:rPr>
                <w:rFonts w:asciiTheme="minorHAnsi" w:eastAsia="Batang" w:hAnsiTheme="minorHAnsi" w:cstheme="minorHAnsi"/>
                <w:sz w:val="20"/>
                <w:szCs w:val="20"/>
                <w:lang w:eastAsia="ko-KR"/>
              </w:rPr>
              <w:t>r. MANNOJI Nobutaka</w:t>
            </w:r>
          </w:p>
        </w:tc>
      </w:tr>
      <w:tr w:rsidR="00B43322" w:rsidRPr="00515C85" w14:paraId="47D9E6BB" w14:textId="77777777" w:rsidTr="00D62547">
        <w:trPr>
          <w:trHeight w:val="627"/>
        </w:trPr>
        <w:tc>
          <w:tcPr>
            <w:tcW w:w="262" w:type="pct"/>
            <w:vAlign w:val="center"/>
          </w:tcPr>
          <w:p w14:paraId="359C1E06"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2006</w:t>
            </w:r>
          </w:p>
        </w:tc>
        <w:tc>
          <w:tcPr>
            <w:tcW w:w="562" w:type="pct"/>
            <w:vAlign w:val="center"/>
          </w:tcPr>
          <w:p w14:paraId="4138929D"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4 – 7 Sep</w:t>
            </w:r>
          </w:p>
        </w:tc>
        <w:tc>
          <w:tcPr>
            <w:tcW w:w="485" w:type="pct"/>
            <w:vAlign w:val="center"/>
          </w:tcPr>
          <w:p w14:paraId="325D60FC"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Ha Noi</w:t>
            </w:r>
          </w:p>
        </w:tc>
        <w:tc>
          <w:tcPr>
            <w:tcW w:w="2420" w:type="pct"/>
            <w:vAlign w:val="center"/>
          </w:tcPr>
          <w:p w14:paraId="435E761E" w14:textId="77777777" w:rsidR="00B43322" w:rsidRPr="00515C85" w:rsidRDefault="00B43322" w:rsidP="00D62547">
            <w:pPr>
              <w:wordWrap w:val="0"/>
              <w:autoSpaceDE w:val="0"/>
              <w:autoSpaceDN w:val="0"/>
              <w:ind w:right="4"/>
              <w:rPr>
                <w:rFonts w:asciiTheme="minorHAnsi" w:eastAsia="Batang" w:hAnsiTheme="minorHAnsi" w:cstheme="minorHAnsi"/>
                <w:bCs/>
                <w:sz w:val="20"/>
                <w:szCs w:val="20"/>
                <w:lang w:eastAsia="ko-KR"/>
              </w:rPr>
            </w:pPr>
            <w:r w:rsidRPr="00515C85">
              <w:rPr>
                <w:rFonts w:asciiTheme="minorHAnsi" w:eastAsia="휴먼명조,한컴돋움" w:hAnsiTheme="minorHAnsi" w:cstheme="minorHAnsi"/>
                <w:bCs/>
                <w:sz w:val="20"/>
                <w:szCs w:val="20"/>
                <w:lang w:eastAsia="ko-KR"/>
              </w:rPr>
              <w:t>Tropical Cyclone Motion</w:t>
            </w:r>
            <w:r w:rsidRPr="00515C85">
              <w:rPr>
                <w:rFonts w:asciiTheme="minorHAnsi" w:hAnsiTheme="minorHAnsi" w:cstheme="minorHAnsi"/>
                <w:bCs/>
                <w:sz w:val="20"/>
                <w:szCs w:val="20"/>
              </w:rPr>
              <w:t xml:space="preserve"> and Intensity, and Principles of Dvorak Method</w:t>
            </w:r>
            <w:r w:rsidRPr="00515C85">
              <w:rPr>
                <w:rFonts w:asciiTheme="minorHAnsi" w:eastAsia="휴먼명조,한컴돋움" w:hAnsiTheme="minorHAnsi" w:cstheme="minorHAnsi"/>
                <w:bCs/>
                <w:sz w:val="20"/>
                <w:szCs w:val="20"/>
                <w:lang w:eastAsia="ko-KR"/>
              </w:rPr>
              <w:t> </w:t>
            </w:r>
          </w:p>
        </w:tc>
        <w:tc>
          <w:tcPr>
            <w:tcW w:w="1270" w:type="pct"/>
            <w:vAlign w:val="center"/>
          </w:tcPr>
          <w:p w14:paraId="19E63D2F" w14:textId="77777777" w:rsidR="00B43322" w:rsidRPr="00515C85" w:rsidRDefault="00B43322" w:rsidP="00D62547">
            <w:pPr>
              <w:wordWrap w:val="0"/>
              <w:autoSpaceDE w:val="0"/>
              <w:autoSpaceDN w:val="0"/>
              <w:rPr>
                <w:rFonts w:asciiTheme="minorHAnsi" w:eastAsia="휴먼명조,한컴돋움" w:hAnsiTheme="minorHAnsi" w:cstheme="minorHAnsi"/>
                <w:bCs/>
                <w:sz w:val="20"/>
                <w:szCs w:val="20"/>
                <w:lang w:eastAsia="ko-KR"/>
              </w:rPr>
            </w:pPr>
            <w:r w:rsidRPr="00515C85">
              <w:rPr>
                <w:rFonts w:asciiTheme="minorHAnsi" w:hAnsiTheme="minorHAnsi" w:cstheme="minorHAnsi"/>
                <w:bCs/>
                <w:sz w:val="20"/>
                <w:szCs w:val="20"/>
              </w:rPr>
              <w:t>Prof</w:t>
            </w:r>
            <w:r w:rsidRPr="00515C85">
              <w:rPr>
                <w:rFonts w:asciiTheme="minorHAnsi" w:eastAsia="휴먼명조,한컴돋움" w:hAnsiTheme="minorHAnsi" w:cstheme="minorHAnsi"/>
                <w:bCs/>
                <w:sz w:val="20"/>
                <w:szCs w:val="20"/>
                <w:lang w:eastAsia="ko-KR"/>
              </w:rPr>
              <w:t xml:space="preserve">. Johnny </w:t>
            </w:r>
            <w:r w:rsidRPr="00515C85">
              <w:rPr>
                <w:rFonts w:asciiTheme="minorHAnsi" w:hAnsiTheme="minorHAnsi" w:cstheme="minorHAnsi"/>
                <w:bCs/>
                <w:sz w:val="20"/>
                <w:szCs w:val="20"/>
              </w:rPr>
              <w:t xml:space="preserve">C.L. </w:t>
            </w:r>
            <w:r w:rsidRPr="00515C85">
              <w:rPr>
                <w:rFonts w:asciiTheme="minorHAnsi" w:eastAsia="휴먼명조,한컴돋움" w:hAnsiTheme="minorHAnsi" w:cstheme="minorHAnsi"/>
                <w:bCs/>
                <w:sz w:val="20"/>
                <w:szCs w:val="20"/>
                <w:lang w:eastAsia="ko-KR"/>
              </w:rPr>
              <w:t>Chan</w:t>
            </w:r>
          </w:p>
          <w:p w14:paraId="30C5F736" w14:textId="77777777" w:rsidR="00B43322" w:rsidRPr="00515C85" w:rsidRDefault="00B43322" w:rsidP="00D62547">
            <w:pPr>
              <w:wordWrap w:val="0"/>
              <w:autoSpaceDE w:val="0"/>
              <w:autoSpaceDN w:val="0"/>
              <w:rPr>
                <w:rFonts w:asciiTheme="minorHAnsi" w:eastAsia="휴먼명조,한컴돋움" w:hAnsiTheme="minorHAnsi" w:cstheme="minorHAnsi"/>
                <w:bCs/>
                <w:sz w:val="20"/>
                <w:szCs w:val="20"/>
                <w:lang w:eastAsia="ko-KR"/>
              </w:rPr>
            </w:pPr>
            <w:r w:rsidRPr="00515C85">
              <w:rPr>
                <w:rFonts w:asciiTheme="minorHAnsi" w:eastAsia="휴먼명조,한컴돋움" w:hAnsiTheme="minorHAnsi" w:cstheme="minorHAnsi"/>
                <w:bCs/>
                <w:sz w:val="20"/>
                <w:szCs w:val="20"/>
                <w:lang w:eastAsia="ko-KR"/>
              </w:rPr>
              <w:t xml:space="preserve">Mr. Joe Courtney </w:t>
            </w:r>
          </w:p>
          <w:p w14:paraId="35A9A2DE" w14:textId="77777777" w:rsidR="00B43322" w:rsidRPr="00515C85" w:rsidRDefault="00B43322" w:rsidP="00D62547">
            <w:pPr>
              <w:wordWrap w:val="0"/>
              <w:autoSpaceDE w:val="0"/>
              <w:autoSpaceDN w:val="0"/>
              <w:rPr>
                <w:rFonts w:asciiTheme="minorHAnsi" w:eastAsia="Batang" w:hAnsiTheme="minorHAnsi" w:cstheme="minorHAnsi"/>
                <w:bCs/>
                <w:sz w:val="20"/>
                <w:szCs w:val="20"/>
                <w:lang w:eastAsia="ko-KR"/>
              </w:rPr>
            </w:pPr>
            <w:r w:rsidRPr="00515C85">
              <w:rPr>
                <w:rFonts w:asciiTheme="minorHAnsi" w:eastAsia="휴먼명조,한컴돋움" w:hAnsiTheme="minorHAnsi" w:cstheme="minorHAnsi"/>
                <w:bCs/>
                <w:sz w:val="20"/>
                <w:szCs w:val="20"/>
                <w:lang w:eastAsia="ko-KR"/>
              </w:rPr>
              <w:t>Dr. B.-J. Kim</w:t>
            </w:r>
          </w:p>
        </w:tc>
      </w:tr>
      <w:tr w:rsidR="00B43322" w:rsidRPr="00515C85" w14:paraId="06DE9C53" w14:textId="77777777" w:rsidTr="00D62547">
        <w:trPr>
          <w:trHeight w:val="720"/>
        </w:trPr>
        <w:tc>
          <w:tcPr>
            <w:tcW w:w="262" w:type="pct"/>
            <w:vAlign w:val="center"/>
          </w:tcPr>
          <w:p w14:paraId="0D7563BC"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2007</w:t>
            </w:r>
          </w:p>
        </w:tc>
        <w:tc>
          <w:tcPr>
            <w:tcW w:w="562" w:type="pct"/>
            <w:vAlign w:val="center"/>
          </w:tcPr>
          <w:p w14:paraId="6B7FE7EE"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5 – 8 Sep</w:t>
            </w:r>
          </w:p>
        </w:tc>
        <w:tc>
          <w:tcPr>
            <w:tcW w:w="485" w:type="pct"/>
            <w:vAlign w:val="center"/>
          </w:tcPr>
          <w:p w14:paraId="24F17DFD"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Manila</w:t>
            </w:r>
          </w:p>
        </w:tc>
        <w:tc>
          <w:tcPr>
            <w:tcW w:w="2420" w:type="pct"/>
            <w:vAlign w:val="center"/>
          </w:tcPr>
          <w:p w14:paraId="5F7B155F" w14:textId="77777777" w:rsidR="00B43322" w:rsidRPr="00515C85" w:rsidRDefault="00B43322" w:rsidP="00D62547">
            <w:pPr>
              <w:wordWrap w:val="0"/>
              <w:autoSpaceDE w:val="0"/>
              <w:autoSpaceDN w:val="0"/>
              <w:adjustRightInd w:val="0"/>
              <w:ind w:right="4"/>
              <w:rPr>
                <w:rFonts w:asciiTheme="minorHAnsi" w:hAnsiTheme="minorHAnsi" w:cstheme="minorHAnsi"/>
                <w:bCs/>
                <w:sz w:val="20"/>
                <w:szCs w:val="20"/>
              </w:rPr>
            </w:pPr>
            <w:r w:rsidRPr="00515C85">
              <w:rPr>
                <w:rFonts w:asciiTheme="minorHAnsi" w:hAnsiTheme="minorHAnsi" w:cstheme="minorHAnsi"/>
                <w:bCs/>
                <w:sz w:val="20"/>
                <w:szCs w:val="20"/>
              </w:rPr>
              <w:t>Satellite and Radar Analysis Techniques, and Tr</w:t>
            </w:r>
            <w:r>
              <w:rPr>
                <w:rFonts w:asciiTheme="minorHAnsi" w:hAnsiTheme="minorHAnsi" w:cstheme="minorHAnsi"/>
                <w:bCs/>
                <w:sz w:val="20"/>
                <w:szCs w:val="20"/>
              </w:rPr>
              <w:t>opical Cyclone Interaction with</w:t>
            </w:r>
            <w:r w:rsidRPr="00515C85">
              <w:rPr>
                <w:rFonts w:asciiTheme="minorHAnsi" w:hAnsiTheme="minorHAnsi" w:cstheme="minorHAnsi"/>
                <w:bCs/>
                <w:sz w:val="20"/>
                <w:szCs w:val="20"/>
              </w:rPr>
              <w:t>Monsoon Systems</w:t>
            </w:r>
          </w:p>
        </w:tc>
        <w:tc>
          <w:tcPr>
            <w:tcW w:w="1270" w:type="pct"/>
            <w:vAlign w:val="center"/>
          </w:tcPr>
          <w:p w14:paraId="0FEFBBC6"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 xml:space="preserve">Mr. Roger Edson </w:t>
            </w:r>
          </w:p>
          <w:p w14:paraId="7B0361BC"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Bart Hagemeyer</w:t>
            </w:r>
          </w:p>
          <w:p w14:paraId="4BC95C16"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Dr. NAKAZAWA Tetsuo</w:t>
            </w:r>
          </w:p>
        </w:tc>
      </w:tr>
      <w:tr w:rsidR="00B43322" w:rsidRPr="00515C85" w14:paraId="4AC61E00" w14:textId="77777777" w:rsidTr="00D62547">
        <w:trPr>
          <w:trHeight w:val="720"/>
        </w:trPr>
        <w:tc>
          <w:tcPr>
            <w:tcW w:w="262" w:type="pct"/>
            <w:vAlign w:val="center"/>
          </w:tcPr>
          <w:p w14:paraId="251FD7F2"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2009</w:t>
            </w:r>
          </w:p>
        </w:tc>
        <w:tc>
          <w:tcPr>
            <w:tcW w:w="562" w:type="pct"/>
            <w:vAlign w:val="center"/>
          </w:tcPr>
          <w:p w14:paraId="51AC36CE"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16 – 19 Nov</w:t>
            </w:r>
          </w:p>
        </w:tc>
        <w:tc>
          <w:tcPr>
            <w:tcW w:w="485" w:type="pct"/>
            <w:vAlign w:val="center"/>
          </w:tcPr>
          <w:p w14:paraId="56BF5926"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Nanjing</w:t>
            </w:r>
          </w:p>
        </w:tc>
        <w:tc>
          <w:tcPr>
            <w:tcW w:w="2420" w:type="pct"/>
            <w:vAlign w:val="center"/>
          </w:tcPr>
          <w:p w14:paraId="05CBD841" w14:textId="77777777" w:rsidR="00B43322" w:rsidRPr="00515C85" w:rsidRDefault="00B43322" w:rsidP="00D62547">
            <w:pPr>
              <w:wordWrap w:val="0"/>
              <w:autoSpaceDE w:val="0"/>
              <w:autoSpaceDN w:val="0"/>
              <w:adjustRightInd w:val="0"/>
              <w:ind w:right="4"/>
              <w:rPr>
                <w:rFonts w:asciiTheme="minorHAnsi" w:hAnsiTheme="minorHAnsi" w:cstheme="minorHAnsi"/>
                <w:bCs/>
                <w:sz w:val="20"/>
                <w:szCs w:val="20"/>
              </w:rPr>
            </w:pPr>
            <w:r w:rsidRPr="00515C85">
              <w:rPr>
                <w:rFonts w:asciiTheme="minorHAnsi" w:hAnsiTheme="minorHAnsi" w:cstheme="minorHAnsi"/>
                <w:bCs/>
                <w:sz w:val="20"/>
                <w:szCs w:val="20"/>
              </w:rPr>
              <w:t xml:space="preserve">Forecasting of High-impact Weather associated with Tropical Cyclones, </w:t>
            </w:r>
          </w:p>
          <w:p w14:paraId="7833FA18" w14:textId="77777777" w:rsidR="00B43322" w:rsidRPr="00515C85" w:rsidRDefault="00B43322" w:rsidP="00D62547">
            <w:pPr>
              <w:wordWrap w:val="0"/>
              <w:autoSpaceDE w:val="0"/>
              <w:autoSpaceDN w:val="0"/>
              <w:adjustRightInd w:val="0"/>
              <w:ind w:right="4"/>
              <w:rPr>
                <w:rFonts w:asciiTheme="minorHAnsi" w:hAnsiTheme="minorHAnsi" w:cstheme="minorHAnsi"/>
                <w:bCs/>
                <w:sz w:val="20"/>
                <w:szCs w:val="20"/>
              </w:rPr>
            </w:pPr>
            <w:r w:rsidRPr="00515C85">
              <w:rPr>
                <w:rFonts w:asciiTheme="minorHAnsi" w:hAnsiTheme="minorHAnsi" w:cstheme="minorHAnsi"/>
                <w:bCs/>
                <w:sz w:val="20"/>
                <w:szCs w:val="20"/>
              </w:rPr>
              <w:t>and Formulation and Communication of Warning Messages</w:t>
            </w:r>
          </w:p>
        </w:tc>
        <w:tc>
          <w:tcPr>
            <w:tcW w:w="1270" w:type="pct"/>
            <w:vAlign w:val="center"/>
          </w:tcPr>
          <w:p w14:paraId="7D0E6BAB"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S.T. Chan</w:t>
            </w:r>
          </w:p>
          <w:p w14:paraId="2D457030"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Chip Guard</w:t>
            </w:r>
          </w:p>
          <w:p w14:paraId="5BEDBF06"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Sam Muchemi</w:t>
            </w:r>
          </w:p>
        </w:tc>
      </w:tr>
      <w:tr w:rsidR="00B43322" w:rsidRPr="00515C85" w14:paraId="0D12566A" w14:textId="77777777" w:rsidTr="00D62547">
        <w:trPr>
          <w:trHeight w:val="720"/>
        </w:trPr>
        <w:tc>
          <w:tcPr>
            <w:tcW w:w="262" w:type="pct"/>
            <w:vAlign w:val="center"/>
          </w:tcPr>
          <w:p w14:paraId="2D79B128"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2010</w:t>
            </w:r>
          </w:p>
        </w:tc>
        <w:tc>
          <w:tcPr>
            <w:tcW w:w="562" w:type="pct"/>
            <w:vAlign w:val="center"/>
          </w:tcPr>
          <w:p w14:paraId="308E0620"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sz w:val="20"/>
                <w:szCs w:val="20"/>
              </w:rPr>
              <w:t>30 Nov – 3 Dec</w:t>
            </w:r>
          </w:p>
        </w:tc>
        <w:tc>
          <w:tcPr>
            <w:tcW w:w="485" w:type="pct"/>
            <w:vAlign w:val="center"/>
          </w:tcPr>
          <w:p w14:paraId="538DD51D"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sz w:val="20"/>
                <w:szCs w:val="20"/>
              </w:rPr>
              <w:t>Ubon Ratchathani</w:t>
            </w:r>
          </w:p>
        </w:tc>
        <w:tc>
          <w:tcPr>
            <w:tcW w:w="2420" w:type="pct"/>
            <w:vAlign w:val="center"/>
          </w:tcPr>
          <w:p w14:paraId="03358B10" w14:textId="77777777" w:rsidR="00B43322" w:rsidRPr="00515C85" w:rsidRDefault="00B43322" w:rsidP="00D62547">
            <w:pPr>
              <w:wordWrap w:val="0"/>
              <w:autoSpaceDE w:val="0"/>
              <w:autoSpaceDN w:val="0"/>
              <w:adjustRightInd w:val="0"/>
              <w:ind w:right="4"/>
              <w:rPr>
                <w:rFonts w:asciiTheme="minorHAnsi" w:hAnsiTheme="minorHAnsi" w:cstheme="minorHAnsi"/>
                <w:bCs/>
                <w:sz w:val="20"/>
                <w:szCs w:val="20"/>
              </w:rPr>
            </w:pPr>
            <w:r w:rsidRPr="00515C85">
              <w:rPr>
                <w:rFonts w:asciiTheme="minorHAnsi" w:hAnsiTheme="minorHAnsi" w:cstheme="minorHAnsi"/>
                <w:bCs/>
                <w:sz w:val="20"/>
                <w:szCs w:val="20"/>
              </w:rPr>
              <w:t>Tropical Cyclone Genesis and Large Scale Interaction</w:t>
            </w:r>
          </w:p>
        </w:tc>
        <w:tc>
          <w:tcPr>
            <w:tcW w:w="1270" w:type="pct"/>
            <w:vAlign w:val="center"/>
          </w:tcPr>
          <w:p w14:paraId="382489E7"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S.M. Lee</w:t>
            </w:r>
          </w:p>
          <w:p w14:paraId="6CCB3963"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 xml:space="preserve">Prof. Zhang Qinghong </w:t>
            </w:r>
          </w:p>
          <w:p w14:paraId="4B656CF8"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Dr. Mark Lander</w:t>
            </w:r>
          </w:p>
        </w:tc>
      </w:tr>
      <w:tr w:rsidR="00B43322" w:rsidRPr="00515C85" w14:paraId="446AED15" w14:textId="77777777" w:rsidTr="00D62547">
        <w:trPr>
          <w:trHeight w:val="720"/>
        </w:trPr>
        <w:tc>
          <w:tcPr>
            <w:tcW w:w="262" w:type="pct"/>
            <w:vAlign w:val="center"/>
          </w:tcPr>
          <w:p w14:paraId="1389DEB4"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2011</w:t>
            </w:r>
          </w:p>
        </w:tc>
        <w:tc>
          <w:tcPr>
            <w:tcW w:w="562" w:type="pct"/>
            <w:vAlign w:val="center"/>
          </w:tcPr>
          <w:p w14:paraId="2B3149BA"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20 – 23 Sep</w:t>
            </w:r>
          </w:p>
        </w:tc>
        <w:tc>
          <w:tcPr>
            <w:tcW w:w="485" w:type="pct"/>
            <w:vAlign w:val="center"/>
          </w:tcPr>
          <w:p w14:paraId="1CE6301A"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Petaling Jaya</w:t>
            </w:r>
          </w:p>
        </w:tc>
        <w:tc>
          <w:tcPr>
            <w:tcW w:w="2420" w:type="pct"/>
            <w:vAlign w:val="center"/>
          </w:tcPr>
          <w:p w14:paraId="45D00C85" w14:textId="77777777" w:rsidR="00B43322" w:rsidRPr="00E20D07" w:rsidRDefault="00B43322" w:rsidP="00D62547">
            <w:pPr>
              <w:wordWrap w:val="0"/>
              <w:autoSpaceDE w:val="0"/>
              <w:autoSpaceDN w:val="0"/>
              <w:adjustRightInd w:val="0"/>
              <w:ind w:right="4"/>
              <w:rPr>
                <w:rFonts w:asciiTheme="minorHAnsi" w:hAnsiTheme="minorHAnsi" w:cstheme="minorHAnsi"/>
                <w:sz w:val="20"/>
                <w:szCs w:val="20"/>
              </w:rPr>
            </w:pPr>
            <w:r w:rsidRPr="00515C85">
              <w:rPr>
                <w:rFonts w:asciiTheme="minorHAnsi" w:eastAsia="Batang" w:hAnsiTheme="minorHAnsi" w:cstheme="minorHAnsi"/>
                <w:sz w:val="20"/>
                <w:szCs w:val="20"/>
                <w:lang w:eastAsia="ko-KR"/>
              </w:rPr>
              <w:t>Heavy Rain and Flood Hazards associated with Landfalling Tropical Cyclones</w:t>
            </w:r>
          </w:p>
        </w:tc>
        <w:tc>
          <w:tcPr>
            <w:tcW w:w="1270" w:type="pct"/>
            <w:vAlign w:val="center"/>
          </w:tcPr>
          <w:p w14:paraId="597D1133"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Dr. Siriluk Chumchean</w:t>
            </w:r>
          </w:p>
          <w:p w14:paraId="2E09A4ED"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H.Y. Yeung</w:t>
            </w:r>
          </w:p>
          <w:p w14:paraId="4308D1F1"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Prof. Chen Charng-Ning</w:t>
            </w:r>
          </w:p>
        </w:tc>
      </w:tr>
      <w:tr w:rsidR="00B43322" w:rsidRPr="00515C85" w14:paraId="32D4E7DD" w14:textId="77777777" w:rsidTr="00D62547">
        <w:trPr>
          <w:trHeight w:val="720"/>
        </w:trPr>
        <w:tc>
          <w:tcPr>
            <w:tcW w:w="262" w:type="pct"/>
            <w:vAlign w:val="center"/>
          </w:tcPr>
          <w:p w14:paraId="551612FF" w14:textId="77777777" w:rsidR="00B43322" w:rsidRPr="00515C85" w:rsidRDefault="00B43322" w:rsidP="00D62547">
            <w:pPr>
              <w:tabs>
                <w:tab w:val="left" w:pos="761"/>
              </w:tabs>
              <w:spacing w:line="240" w:lineRule="atLeast"/>
              <w:rPr>
                <w:rFonts w:asciiTheme="minorHAnsi" w:hAnsiTheme="minorHAnsi" w:cstheme="minorHAnsi"/>
                <w:bCs/>
                <w:sz w:val="20"/>
                <w:szCs w:val="20"/>
              </w:rPr>
            </w:pPr>
            <w:r w:rsidRPr="00515C85">
              <w:rPr>
                <w:rFonts w:asciiTheme="minorHAnsi" w:hAnsiTheme="minorHAnsi" w:cstheme="minorHAnsi"/>
                <w:bCs/>
                <w:sz w:val="20"/>
                <w:szCs w:val="20"/>
              </w:rPr>
              <w:t>2012</w:t>
            </w:r>
          </w:p>
        </w:tc>
        <w:tc>
          <w:tcPr>
            <w:tcW w:w="562" w:type="pct"/>
            <w:vAlign w:val="center"/>
          </w:tcPr>
          <w:p w14:paraId="4AE3AEB5"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30 Oct – 1 Nov</w:t>
            </w:r>
          </w:p>
        </w:tc>
        <w:tc>
          <w:tcPr>
            <w:tcW w:w="485" w:type="pct"/>
            <w:vAlign w:val="center"/>
          </w:tcPr>
          <w:p w14:paraId="1BB22914" w14:textId="77777777" w:rsidR="00B43322" w:rsidRPr="00515C85" w:rsidRDefault="00B43322" w:rsidP="00D62547">
            <w:pPr>
              <w:tabs>
                <w:tab w:val="left" w:pos="761"/>
              </w:tabs>
              <w:spacing w:line="240" w:lineRule="atLeast"/>
              <w:rPr>
                <w:rFonts w:asciiTheme="minorHAnsi" w:hAnsiTheme="minorHAnsi" w:cstheme="minorHAnsi"/>
                <w:sz w:val="20"/>
                <w:szCs w:val="20"/>
              </w:rPr>
            </w:pPr>
            <w:r w:rsidRPr="00515C85">
              <w:rPr>
                <w:rFonts w:asciiTheme="minorHAnsi" w:hAnsiTheme="minorHAnsi" w:cstheme="minorHAnsi"/>
                <w:sz w:val="20"/>
                <w:szCs w:val="20"/>
              </w:rPr>
              <w:t>Seoul</w:t>
            </w:r>
          </w:p>
        </w:tc>
        <w:tc>
          <w:tcPr>
            <w:tcW w:w="2420" w:type="pct"/>
            <w:vAlign w:val="center"/>
          </w:tcPr>
          <w:p w14:paraId="1CDE9725" w14:textId="77777777" w:rsidR="00B43322" w:rsidRPr="00515C85" w:rsidRDefault="00B43322" w:rsidP="00D62547">
            <w:pPr>
              <w:wordWrap w:val="0"/>
              <w:autoSpaceDE w:val="0"/>
              <w:autoSpaceDN w:val="0"/>
              <w:adjustRightInd w:val="0"/>
              <w:ind w:right="4"/>
              <w:rPr>
                <w:rFonts w:asciiTheme="minorHAnsi" w:eastAsia="Batang" w:hAnsiTheme="minorHAnsi" w:cstheme="minorHAnsi"/>
                <w:sz w:val="20"/>
                <w:szCs w:val="20"/>
                <w:lang w:eastAsia="ko-KR"/>
              </w:rPr>
            </w:pPr>
            <w:r w:rsidRPr="00515C85">
              <w:rPr>
                <w:rFonts w:asciiTheme="minorHAnsi" w:eastAsia="Batang" w:hAnsiTheme="minorHAnsi" w:cstheme="minorHAnsi"/>
                <w:sz w:val="20"/>
                <w:szCs w:val="20"/>
                <w:lang w:eastAsia="ko-KR"/>
              </w:rPr>
              <w:t>Tropical Cyclone Damage Assessment and Impact Forecast</w:t>
            </w:r>
          </w:p>
        </w:tc>
        <w:tc>
          <w:tcPr>
            <w:tcW w:w="1270" w:type="pct"/>
            <w:vAlign w:val="center"/>
          </w:tcPr>
          <w:p w14:paraId="225926BB"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DRR experts from NDMI</w:t>
            </w:r>
          </w:p>
          <w:p w14:paraId="512FA7ED"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Ms. Xu Jing</w:t>
            </w:r>
          </w:p>
          <w:p w14:paraId="2C4A20B1"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W.K. Wong</w:t>
            </w:r>
          </w:p>
        </w:tc>
      </w:tr>
      <w:tr w:rsidR="00B43322" w:rsidRPr="00515C85" w14:paraId="24D8661D" w14:textId="77777777" w:rsidTr="00D62547">
        <w:trPr>
          <w:trHeight w:val="720"/>
        </w:trPr>
        <w:tc>
          <w:tcPr>
            <w:tcW w:w="262" w:type="pct"/>
            <w:vAlign w:val="center"/>
          </w:tcPr>
          <w:p w14:paraId="2CCFE0A7"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2014</w:t>
            </w:r>
          </w:p>
        </w:tc>
        <w:tc>
          <w:tcPr>
            <w:tcW w:w="562" w:type="pct"/>
            <w:vAlign w:val="center"/>
          </w:tcPr>
          <w:p w14:paraId="3DEA3891"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 xml:space="preserve">3-5 Nov </w:t>
            </w:r>
          </w:p>
        </w:tc>
        <w:tc>
          <w:tcPr>
            <w:tcW w:w="485" w:type="pct"/>
            <w:vAlign w:val="center"/>
          </w:tcPr>
          <w:p w14:paraId="5D88DA9B"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Hong Kong</w:t>
            </w:r>
          </w:p>
        </w:tc>
        <w:tc>
          <w:tcPr>
            <w:tcW w:w="2420" w:type="pct"/>
            <w:vAlign w:val="center"/>
          </w:tcPr>
          <w:p w14:paraId="66375488"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Warning communication</w:t>
            </w:r>
          </w:p>
        </w:tc>
        <w:tc>
          <w:tcPr>
            <w:tcW w:w="1270" w:type="pct"/>
            <w:vAlign w:val="center"/>
          </w:tcPr>
          <w:p w14:paraId="73B2D8A5"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Chip Guard</w:t>
            </w:r>
          </w:p>
          <w:p w14:paraId="2F2E19B8"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Ahmed Nadeem</w:t>
            </w:r>
          </w:p>
          <w:p w14:paraId="169D715A"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lastRenderedPageBreak/>
              <w:t>Ms. Sandy, M.K. Song</w:t>
            </w:r>
          </w:p>
          <w:p w14:paraId="31124471"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K.L. Lee</w:t>
            </w:r>
          </w:p>
        </w:tc>
      </w:tr>
      <w:tr w:rsidR="00B43322" w:rsidRPr="00515C85" w14:paraId="5C84CD46" w14:textId="77777777" w:rsidTr="00D62547">
        <w:trPr>
          <w:trHeight w:val="720"/>
        </w:trPr>
        <w:tc>
          <w:tcPr>
            <w:tcW w:w="262" w:type="pct"/>
            <w:vAlign w:val="center"/>
          </w:tcPr>
          <w:p w14:paraId="1CD22FD1"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lastRenderedPageBreak/>
              <w:t>2015</w:t>
            </w:r>
          </w:p>
        </w:tc>
        <w:tc>
          <w:tcPr>
            <w:tcW w:w="562" w:type="pct"/>
            <w:vAlign w:val="center"/>
          </w:tcPr>
          <w:p w14:paraId="46813121"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4-6 Nov</w:t>
            </w:r>
          </w:p>
        </w:tc>
        <w:tc>
          <w:tcPr>
            <w:tcW w:w="485" w:type="pct"/>
            <w:vAlign w:val="center"/>
          </w:tcPr>
          <w:p w14:paraId="65468E69"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Lao PDR</w:t>
            </w:r>
          </w:p>
        </w:tc>
        <w:tc>
          <w:tcPr>
            <w:tcW w:w="2420" w:type="pct"/>
            <w:vAlign w:val="center"/>
          </w:tcPr>
          <w:p w14:paraId="5ED240AA"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Flash flood and landslides</w:t>
            </w:r>
          </w:p>
        </w:tc>
        <w:tc>
          <w:tcPr>
            <w:tcW w:w="1270" w:type="pct"/>
            <w:vAlign w:val="center"/>
          </w:tcPr>
          <w:p w14:paraId="43079086"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NAGAI Yoshiki</w:t>
            </w:r>
          </w:p>
          <w:p w14:paraId="14404B8F"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Prof. Xu-dong Fu</w:t>
            </w:r>
          </w:p>
          <w:p w14:paraId="019F6F7D"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 xml:space="preserve">Dr. Dong-ryul Lee </w:t>
            </w:r>
          </w:p>
        </w:tc>
      </w:tr>
      <w:tr w:rsidR="00B43322" w:rsidRPr="00515C85" w14:paraId="0C9A8517" w14:textId="77777777" w:rsidTr="00D62547">
        <w:trPr>
          <w:trHeight w:val="720"/>
        </w:trPr>
        <w:tc>
          <w:tcPr>
            <w:tcW w:w="262" w:type="pct"/>
            <w:vAlign w:val="center"/>
          </w:tcPr>
          <w:p w14:paraId="6DC3DF7A"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2016</w:t>
            </w:r>
          </w:p>
        </w:tc>
        <w:tc>
          <w:tcPr>
            <w:tcW w:w="562" w:type="pct"/>
            <w:vAlign w:val="center"/>
          </w:tcPr>
          <w:p w14:paraId="0E6149F4"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15-17 Nov</w:t>
            </w:r>
          </w:p>
        </w:tc>
        <w:tc>
          <w:tcPr>
            <w:tcW w:w="485" w:type="pct"/>
            <w:vAlign w:val="center"/>
          </w:tcPr>
          <w:p w14:paraId="455EC811"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 xml:space="preserve">Viet Nam </w:t>
            </w:r>
          </w:p>
        </w:tc>
        <w:tc>
          <w:tcPr>
            <w:tcW w:w="2420" w:type="pct"/>
            <w:vAlign w:val="center"/>
          </w:tcPr>
          <w:p w14:paraId="602E1761"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Storm Surge</w:t>
            </w:r>
          </w:p>
        </w:tc>
        <w:tc>
          <w:tcPr>
            <w:tcW w:w="1270" w:type="pct"/>
            <w:vAlign w:val="center"/>
          </w:tcPr>
          <w:p w14:paraId="6343D0F5"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KOHNO Nadao</w:t>
            </w:r>
          </w:p>
          <w:p w14:paraId="3BB43659"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Author Taylor</w:t>
            </w:r>
          </w:p>
          <w:p w14:paraId="0B95CB07"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Dickson Lau</w:t>
            </w:r>
          </w:p>
        </w:tc>
      </w:tr>
      <w:tr w:rsidR="00B43322" w:rsidRPr="00515C85" w14:paraId="2F829FA9" w14:textId="77777777" w:rsidTr="00D62547">
        <w:trPr>
          <w:trHeight w:val="720"/>
        </w:trPr>
        <w:tc>
          <w:tcPr>
            <w:tcW w:w="262" w:type="pct"/>
            <w:vAlign w:val="center"/>
          </w:tcPr>
          <w:p w14:paraId="1EF08A04"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2018</w:t>
            </w:r>
          </w:p>
        </w:tc>
        <w:tc>
          <w:tcPr>
            <w:tcW w:w="562" w:type="pct"/>
            <w:vAlign w:val="center"/>
          </w:tcPr>
          <w:p w14:paraId="0CEB79F2"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20-22 Nov</w:t>
            </w:r>
          </w:p>
        </w:tc>
        <w:tc>
          <w:tcPr>
            <w:tcW w:w="485" w:type="pct"/>
            <w:vAlign w:val="center"/>
          </w:tcPr>
          <w:p w14:paraId="40B1FF1F"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Singapore</w:t>
            </w:r>
          </w:p>
        </w:tc>
        <w:tc>
          <w:tcPr>
            <w:tcW w:w="2420" w:type="pct"/>
            <w:vAlign w:val="center"/>
          </w:tcPr>
          <w:p w14:paraId="079529AC"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Application of Remote Sensing Technologies</w:t>
            </w:r>
          </w:p>
        </w:tc>
        <w:tc>
          <w:tcPr>
            <w:tcW w:w="1270" w:type="pct"/>
            <w:vAlign w:val="center"/>
          </w:tcPr>
          <w:p w14:paraId="006C640F"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 xml:space="preserve">Mr. YAMASHITA Koji </w:t>
            </w:r>
          </w:p>
          <w:p w14:paraId="59474C3E"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Dr. Xiang Fang</w:t>
            </w:r>
          </w:p>
          <w:p w14:paraId="1F44DA97" w14:textId="77777777" w:rsidR="00B43322" w:rsidRPr="00515C85" w:rsidRDefault="00B43322" w:rsidP="00D62547">
            <w:pPr>
              <w:wordWrap w:val="0"/>
              <w:autoSpaceDE w:val="0"/>
              <w:autoSpaceDN w:val="0"/>
              <w:rPr>
                <w:rFonts w:asciiTheme="minorHAnsi" w:hAnsiTheme="minorHAnsi" w:cstheme="minorHAnsi"/>
                <w:bCs/>
                <w:sz w:val="20"/>
                <w:szCs w:val="20"/>
              </w:rPr>
            </w:pPr>
            <w:r w:rsidRPr="00515C85">
              <w:rPr>
                <w:rFonts w:asciiTheme="minorHAnsi" w:hAnsiTheme="minorHAnsi" w:cstheme="minorHAnsi"/>
                <w:bCs/>
                <w:sz w:val="20"/>
                <w:szCs w:val="20"/>
              </w:rPr>
              <w:t>Mr. Ray Kong</w:t>
            </w:r>
          </w:p>
        </w:tc>
      </w:tr>
      <w:tr w:rsidR="00B43322" w:rsidRPr="00515C85" w14:paraId="19AD5F8D" w14:textId="77777777" w:rsidTr="00D62547">
        <w:trPr>
          <w:trHeight w:val="720"/>
        </w:trPr>
        <w:tc>
          <w:tcPr>
            <w:tcW w:w="262" w:type="pct"/>
            <w:vAlign w:val="center"/>
          </w:tcPr>
          <w:p w14:paraId="4133D0D7"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2019</w:t>
            </w:r>
          </w:p>
        </w:tc>
        <w:tc>
          <w:tcPr>
            <w:tcW w:w="562" w:type="pct"/>
            <w:vAlign w:val="center"/>
          </w:tcPr>
          <w:p w14:paraId="7BDF95A7"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11-13 Nov</w:t>
            </w:r>
          </w:p>
        </w:tc>
        <w:tc>
          <w:tcPr>
            <w:tcW w:w="485" w:type="pct"/>
            <w:vAlign w:val="center"/>
          </w:tcPr>
          <w:p w14:paraId="4B7D27CC"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China</w:t>
            </w:r>
          </w:p>
        </w:tc>
        <w:tc>
          <w:tcPr>
            <w:tcW w:w="2420" w:type="pct"/>
            <w:vAlign w:val="center"/>
          </w:tcPr>
          <w:p w14:paraId="1B6C87D1"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Quantitative precipitation estimation and forecasting (QPE/QPF)</w:t>
            </w:r>
          </w:p>
        </w:tc>
        <w:tc>
          <w:tcPr>
            <w:tcW w:w="1270" w:type="pct"/>
            <w:vAlign w:val="center"/>
          </w:tcPr>
          <w:p w14:paraId="2DA31413"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Mr. W C Woo</w:t>
            </w:r>
          </w:p>
          <w:p w14:paraId="6445EAC0"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Mr. Erik Beaker</w:t>
            </w:r>
          </w:p>
          <w:p w14:paraId="694BBD63"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Prof. NAKAKITA Eiichi</w:t>
            </w:r>
          </w:p>
        </w:tc>
      </w:tr>
      <w:tr w:rsidR="00B43322" w:rsidRPr="00515C85" w14:paraId="24FB3824" w14:textId="77777777" w:rsidTr="00D62547">
        <w:trPr>
          <w:trHeight w:val="720"/>
        </w:trPr>
        <w:tc>
          <w:tcPr>
            <w:tcW w:w="262" w:type="pct"/>
            <w:vAlign w:val="center"/>
          </w:tcPr>
          <w:p w14:paraId="2B375CDF"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2023</w:t>
            </w:r>
          </w:p>
        </w:tc>
        <w:tc>
          <w:tcPr>
            <w:tcW w:w="562" w:type="pct"/>
            <w:vAlign w:val="center"/>
          </w:tcPr>
          <w:p w14:paraId="05F296C8"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sidRPr="00515C85">
              <w:rPr>
                <w:rFonts w:asciiTheme="minorHAnsi" w:hAnsiTheme="minorHAnsi" w:cstheme="minorHAnsi"/>
                <w:sz w:val="20"/>
                <w:szCs w:val="20"/>
                <w:lang w:eastAsia="zh-HK"/>
              </w:rPr>
              <w:t>28-30 Jun</w:t>
            </w:r>
          </w:p>
        </w:tc>
        <w:tc>
          <w:tcPr>
            <w:tcW w:w="485" w:type="pct"/>
            <w:vAlign w:val="center"/>
          </w:tcPr>
          <w:p w14:paraId="468F19DF"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Pr>
                <w:rFonts w:asciiTheme="minorHAnsi" w:hAnsiTheme="minorHAnsi" w:cstheme="minorHAnsi"/>
                <w:sz w:val="20"/>
                <w:szCs w:val="20"/>
                <w:lang w:eastAsia="zh-HK"/>
              </w:rPr>
              <w:t xml:space="preserve">Ha Noi, </w:t>
            </w:r>
            <w:r w:rsidRPr="00515C85">
              <w:rPr>
                <w:rFonts w:asciiTheme="minorHAnsi" w:hAnsiTheme="minorHAnsi" w:cstheme="minorHAnsi"/>
                <w:sz w:val="20"/>
                <w:szCs w:val="20"/>
                <w:lang w:eastAsia="zh-HK"/>
              </w:rPr>
              <w:t>Viet Nam</w:t>
            </w:r>
          </w:p>
        </w:tc>
        <w:tc>
          <w:tcPr>
            <w:tcW w:w="2420" w:type="pct"/>
            <w:vAlign w:val="center"/>
          </w:tcPr>
          <w:p w14:paraId="7AE06815" w14:textId="77777777" w:rsidR="00B43322"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Advances in Tropical Cyclone Monitoring and Prediction for Impact</w:t>
            </w:r>
            <w:r>
              <w:rPr>
                <w:rFonts w:asciiTheme="minorHAnsi" w:hAnsiTheme="minorHAnsi" w:cstheme="minorHAnsi"/>
                <w:sz w:val="20"/>
                <w:szCs w:val="20"/>
                <w:lang w:eastAsia="zh-HK"/>
              </w:rPr>
              <w:t xml:space="preserve"> </w:t>
            </w:r>
            <w:r w:rsidRPr="00515C85">
              <w:rPr>
                <w:rFonts w:asciiTheme="minorHAnsi" w:hAnsiTheme="minorHAnsi" w:cstheme="minorHAnsi"/>
                <w:sz w:val="20"/>
                <w:szCs w:val="20"/>
                <w:lang w:eastAsia="zh-HK"/>
              </w:rPr>
              <w:t xml:space="preserve">based </w:t>
            </w:r>
          </w:p>
          <w:p w14:paraId="0E05F94C"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515C85">
              <w:rPr>
                <w:rFonts w:asciiTheme="minorHAnsi" w:hAnsiTheme="minorHAnsi" w:cstheme="minorHAnsi"/>
                <w:sz w:val="20"/>
                <w:szCs w:val="20"/>
                <w:lang w:eastAsia="zh-HK"/>
              </w:rPr>
              <w:t xml:space="preserve">forecasting </w:t>
            </w:r>
          </w:p>
        </w:tc>
        <w:tc>
          <w:tcPr>
            <w:tcW w:w="1270" w:type="pct"/>
            <w:vAlign w:val="center"/>
          </w:tcPr>
          <w:p w14:paraId="1639A244"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Assoc. Prof. Dr. Pham Thi Thanh Nga</w:t>
            </w:r>
          </w:p>
          <w:p w14:paraId="3C12D362"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Dr. Zifeng Yu</w:t>
            </w:r>
          </w:p>
          <w:p w14:paraId="394437C9"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Prof. Dong In Lee</w:t>
            </w:r>
          </w:p>
          <w:p w14:paraId="091CE40D"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Dr. Chail Park</w:t>
            </w:r>
          </w:p>
          <w:p w14:paraId="34658BE2"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Dr. Hoang Phuc Lam</w:t>
            </w:r>
          </w:p>
          <w:p w14:paraId="36B429AE"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Dr. Craig Earl-Spurr</w:t>
            </w:r>
          </w:p>
          <w:p w14:paraId="38AFC41D"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Prof. Kosuke Ito</w:t>
            </w:r>
          </w:p>
          <w:p w14:paraId="4A036673"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Dr. Senaka Basnayake</w:t>
            </w:r>
          </w:p>
          <w:p w14:paraId="7F7E226A"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515C85">
              <w:rPr>
                <w:rFonts w:asciiTheme="minorHAnsi" w:hAnsiTheme="minorHAnsi" w:cstheme="minorHAnsi"/>
                <w:bCs/>
                <w:sz w:val="20"/>
                <w:szCs w:val="20"/>
                <w:lang w:eastAsia="zh-HK"/>
              </w:rPr>
              <w:t>Mr. Nadao Kohno</w:t>
            </w:r>
          </w:p>
        </w:tc>
      </w:tr>
      <w:tr w:rsidR="00B43322" w:rsidRPr="00515C85" w14:paraId="6C1E2485" w14:textId="77777777" w:rsidTr="00D62547">
        <w:trPr>
          <w:trHeight w:val="720"/>
        </w:trPr>
        <w:tc>
          <w:tcPr>
            <w:tcW w:w="262" w:type="pct"/>
            <w:vAlign w:val="center"/>
          </w:tcPr>
          <w:p w14:paraId="54A58BAD" w14:textId="77777777" w:rsidR="00B43322" w:rsidRPr="00515C85" w:rsidRDefault="00B43322" w:rsidP="00D62547">
            <w:pPr>
              <w:tabs>
                <w:tab w:val="left" w:pos="761"/>
              </w:tabs>
              <w:spacing w:line="240" w:lineRule="atLeast"/>
              <w:rPr>
                <w:rFonts w:asciiTheme="minorHAnsi" w:hAnsiTheme="minorHAnsi" w:cstheme="minorHAnsi"/>
                <w:bCs/>
                <w:sz w:val="20"/>
                <w:szCs w:val="20"/>
                <w:lang w:eastAsia="zh-HK"/>
              </w:rPr>
            </w:pPr>
            <w:r>
              <w:rPr>
                <w:rFonts w:asciiTheme="minorHAnsi" w:hAnsiTheme="minorHAnsi" w:cstheme="minorHAnsi"/>
                <w:bCs/>
                <w:sz w:val="20"/>
                <w:szCs w:val="20"/>
                <w:lang w:eastAsia="zh-HK"/>
              </w:rPr>
              <w:t>2024</w:t>
            </w:r>
          </w:p>
        </w:tc>
        <w:tc>
          <w:tcPr>
            <w:tcW w:w="562" w:type="pct"/>
            <w:vAlign w:val="center"/>
          </w:tcPr>
          <w:p w14:paraId="6DEC5A70"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Pr>
                <w:rFonts w:asciiTheme="minorHAnsi" w:hAnsiTheme="minorHAnsi" w:cstheme="minorHAnsi"/>
                <w:sz w:val="20"/>
                <w:szCs w:val="20"/>
                <w:lang w:eastAsia="zh-HK"/>
              </w:rPr>
              <w:t>17-19 Dec</w:t>
            </w:r>
          </w:p>
        </w:tc>
        <w:tc>
          <w:tcPr>
            <w:tcW w:w="485" w:type="pct"/>
            <w:vAlign w:val="center"/>
          </w:tcPr>
          <w:p w14:paraId="1F567ECA" w14:textId="77777777" w:rsidR="00B43322" w:rsidRPr="00515C85" w:rsidRDefault="00B43322" w:rsidP="00D62547">
            <w:pPr>
              <w:tabs>
                <w:tab w:val="left" w:pos="761"/>
              </w:tabs>
              <w:spacing w:line="240" w:lineRule="atLeast"/>
              <w:rPr>
                <w:rFonts w:asciiTheme="minorHAnsi" w:hAnsiTheme="minorHAnsi" w:cstheme="minorHAnsi"/>
                <w:sz w:val="20"/>
                <w:szCs w:val="20"/>
                <w:lang w:eastAsia="zh-HK"/>
              </w:rPr>
            </w:pPr>
            <w:r>
              <w:rPr>
                <w:rFonts w:asciiTheme="minorHAnsi" w:hAnsiTheme="minorHAnsi" w:cstheme="minorHAnsi"/>
                <w:sz w:val="20"/>
                <w:szCs w:val="20"/>
                <w:lang w:eastAsia="zh-HK"/>
              </w:rPr>
              <w:t>Bangkok, Thailand</w:t>
            </w:r>
          </w:p>
        </w:tc>
        <w:tc>
          <w:tcPr>
            <w:tcW w:w="2420" w:type="pct"/>
            <w:vAlign w:val="center"/>
          </w:tcPr>
          <w:p w14:paraId="544AC7D9" w14:textId="77777777" w:rsidR="00B43322" w:rsidRPr="00515C85" w:rsidRDefault="00B43322" w:rsidP="00D62547">
            <w:pPr>
              <w:wordWrap w:val="0"/>
              <w:autoSpaceDE w:val="0"/>
              <w:autoSpaceDN w:val="0"/>
              <w:adjustRightInd w:val="0"/>
              <w:ind w:right="4"/>
              <w:rPr>
                <w:rFonts w:asciiTheme="minorHAnsi" w:hAnsiTheme="minorHAnsi" w:cstheme="minorHAnsi"/>
                <w:sz w:val="20"/>
                <w:szCs w:val="20"/>
                <w:lang w:eastAsia="zh-HK"/>
              </w:rPr>
            </w:pPr>
            <w:r w:rsidRPr="002D6B01">
              <w:rPr>
                <w:rFonts w:asciiTheme="minorHAnsi" w:hAnsiTheme="minorHAnsi" w:cstheme="minorHAnsi"/>
                <w:sz w:val="20"/>
                <w:szCs w:val="20"/>
                <w:lang w:eastAsia="zh-HK"/>
              </w:rPr>
              <w:t>Artificial Intelligence for Enhanced Tropical Cyclone Prediction and Emergency Response</w:t>
            </w:r>
          </w:p>
        </w:tc>
        <w:tc>
          <w:tcPr>
            <w:tcW w:w="1270" w:type="pct"/>
            <w:vAlign w:val="center"/>
          </w:tcPr>
          <w:p w14:paraId="53E1C013"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Pro</w:t>
            </w:r>
            <w:r>
              <w:rPr>
                <w:rFonts w:asciiTheme="minorHAnsi" w:hAnsiTheme="minorHAnsi" w:cstheme="minorHAnsi"/>
                <w:bCs/>
                <w:sz w:val="20"/>
                <w:szCs w:val="20"/>
                <w:lang w:eastAsia="zh-HK"/>
              </w:rPr>
              <w:t>f. Dr. Chidchanok Lursinsap</w:t>
            </w:r>
          </w:p>
          <w:p w14:paraId="1692767E"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Assoc</w:t>
            </w:r>
            <w:r>
              <w:rPr>
                <w:rFonts w:asciiTheme="minorHAnsi" w:hAnsiTheme="minorHAnsi" w:cstheme="minorHAnsi"/>
                <w:bCs/>
                <w:sz w:val="20"/>
                <w:szCs w:val="20"/>
                <w:lang w:eastAsia="zh-HK"/>
              </w:rPr>
              <w:t xml:space="preserve">. </w:t>
            </w:r>
            <w:r w:rsidRPr="002D6B01">
              <w:rPr>
                <w:rFonts w:asciiTheme="minorHAnsi" w:hAnsiTheme="minorHAnsi" w:cstheme="minorHAnsi"/>
                <w:bCs/>
                <w:sz w:val="20"/>
                <w:szCs w:val="20"/>
                <w:lang w:eastAsia="zh-HK"/>
              </w:rPr>
              <w:t>Prof</w:t>
            </w:r>
            <w:r>
              <w:rPr>
                <w:rFonts w:asciiTheme="minorHAnsi" w:hAnsiTheme="minorHAnsi" w:cstheme="minorHAnsi"/>
                <w:bCs/>
                <w:sz w:val="20"/>
                <w:szCs w:val="20"/>
                <w:lang w:eastAsia="zh-HK"/>
              </w:rPr>
              <w:t>.</w:t>
            </w:r>
            <w:r w:rsidRPr="002D6B01">
              <w:rPr>
                <w:rFonts w:asciiTheme="minorHAnsi" w:hAnsiTheme="minorHAnsi" w:cstheme="minorHAnsi"/>
                <w:bCs/>
                <w:sz w:val="20"/>
                <w:szCs w:val="20"/>
                <w:lang w:eastAsia="zh-HK"/>
              </w:rPr>
              <w:t xml:space="preserve"> Dr. Chanh Kieu</w:t>
            </w:r>
          </w:p>
          <w:p w14:paraId="0BD86E3C"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 xml:space="preserve">Dr. ZHOU Kanghui </w:t>
            </w:r>
          </w:p>
          <w:p w14:paraId="09099897"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 xml:space="preserve">Dr. MIYAMOTO Mamoru </w:t>
            </w:r>
          </w:p>
          <w:p w14:paraId="502F9373"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Ass</w:t>
            </w:r>
            <w:r>
              <w:rPr>
                <w:rFonts w:asciiTheme="minorHAnsi" w:hAnsiTheme="minorHAnsi" w:cstheme="minorHAnsi"/>
                <w:bCs/>
                <w:sz w:val="20"/>
                <w:szCs w:val="20"/>
                <w:lang w:eastAsia="zh-HK"/>
              </w:rPr>
              <w:t xml:space="preserve">istant Prof. Dr. Somporn </w:t>
            </w:r>
            <w:r w:rsidRPr="002D6B01">
              <w:rPr>
                <w:rFonts w:asciiTheme="minorHAnsi" w:hAnsiTheme="minorHAnsi" w:cstheme="minorHAnsi"/>
                <w:bCs/>
                <w:sz w:val="20"/>
                <w:szCs w:val="20"/>
                <w:lang w:eastAsia="zh-HK"/>
              </w:rPr>
              <w:t>Chuai-Aree</w:t>
            </w:r>
          </w:p>
          <w:p w14:paraId="4C387E44" w14:textId="77777777" w:rsidR="00B43322" w:rsidRPr="002D6B01"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Prof. ONO Yuichi</w:t>
            </w:r>
          </w:p>
          <w:p w14:paraId="2E50C83A" w14:textId="77777777" w:rsidR="00B43322" w:rsidRPr="00515C85" w:rsidRDefault="00B43322" w:rsidP="00D62547">
            <w:pPr>
              <w:wordWrap w:val="0"/>
              <w:autoSpaceDE w:val="0"/>
              <w:autoSpaceDN w:val="0"/>
              <w:rPr>
                <w:rFonts w:asciiTheme="minorHAnsi" w:hAnsiTheme="minorHAnsi" w:cstheme="minorHAnsi"/>
                <w:bCs/>
                <w:sz w:val="20"/>
                <w:szCs w:val="20"/>
                <w:lang w:eastAsia="zh-HK"/>
              </w:rPr>
            </w:pPr>
            <w:r w:rsidRPr="002D6B01">
              <w:rPr>
                <w:rFonts w:asciiTheme="minorHAnsi" w:hAnsiTheme="minorHAnsi" w:cstheme="minorHAnsi"/>
                <w:bCs/>
                <w:sz w:val="20"/>
                <w:szCs w:val="20"/>
                <w:lang w:eastAsia="zh-HK"/>
              </w:rPr>
              <w:t xml:space="preserve">Mr. Nie Gaozhen </w:t>
            </w:r>
          </w:p>
        </w:tc>
      </w:tr>
    </w:tbl>
    <w:p w14:paraId="5B6BFF25" w14:textId="77777777" w:rsidR="00B43322" w:rsidRPr="00515C85" w:rsidRDefault="00B43322" w:rsidP="00B43322">
      <w:pPr>
        <w:tabs>
          <w:tab w:val="left" w:pos="4452"/>
        </w:tabs>
        <w:rPr>
          <w:rFonts w:asciiTheme="minorHAnsi" w:hAnsiTheme="minorHAnsi" w:cstheme="minorHAnsi"/>
          <w:b/>
          <w:bCs/>
        </w:rPr>
      </w:pPr>
    </w:p>
    <w:p w14:paraId="59281FCF" w14:textId="77777777" w:rsidR="00B43322" w:rsidRPr="00515C85" w:rsidRDefault="00B43322" w:rsidP="00B43322">
      <w:pPr>
        <w:rPr>
          <w:rFonts w:asciiTheme="minorHAnsi" w:hAnsiTheme="minorHAnsi" w:cstheme="minorHAnsi"/>
        </w:rPr>
      </w:pPr>
    </w:p>
    <w:p w14:paraId="73591B38" w14:textId="77777777" w:rsidR="00B43322" w:rsidRPr="00515C85" w:rsidRDefault="00B43322" w:rsidP="00B43322">
      <w:pPr>
        <w:jc w:val="right"/>
        <w:rPr>
          <w:rFonts w:asciiTheme="minorHAnsi" w:hAnsiTheme="minorHAnsi" w:cstheme="minorHAnsi"/>
          <w:b/>
          <w:bCs/>
          <w:i/>
        </w:rPr>
        <w:sectPr w:rsidR="00B43322" w:rsidRPr="00515C85" w:rsidSect="00B43322">
          <w:pgSz w:w="16838" w:h="11906" w:orient="landscape" w:code="9"/>
          <w:pgMar w:top="1134" w:right="1134" w:bottom="1134" w:left="1701" w:header="720" w:footer="720" w:gutter="0"/>
          <w:cols w:space="720"/>
          <w:noEndnote/>
        </w:sectPr>
      </w:pPr>
    </w:p>
    <w:p w14:paraId="3C761713" w14:textId="77777777" w:rsidR="00B43322" w:rsidRPr="00515C85" w:rsidRDefault="00B43322" w:rsidP="00B43322">
      <w:pPr>
        <w:jc w:val="right"/>
        <w:rPr>
          <w:rFonts w:asciiTheme="minorHAnsi" w:hAnsiTheme="minorHAnsi" w:cstheme="minorHAnsi"/>
          <w:b/>
          <w:i/>
        </w:rPr>
      </w:pPr>
      <w:r w:rsidRPr="00515C85">
        <w:rPr>
          <w:rFonts w:asciiTheme="minorHAnsi" w:hAnsiTheme="minorHAnsi" w:cstheme="minorHAnsi"/>
          <w:b/>
          <w:i/>
        </w:rPr>
        <w:lastRenderedPageBreak/>
        <w:t>Annex II</w:t>
      </w:r>
    </w:p>
    <w:p w14:paraId="196004C1" w14:textId="77777777" w:rsidR="00B43322" w:rsidRPr="00515C85" w:rsidRDefault="00B43322" w:rsidP="00B43322">
      <w:pPr>
        <w:spacing w:line="320" w:lineRule="exact"/>
        <w:jc w:val="both"/>
        <w:rPr>
          <w:rFonts w:asciiTheme="minorHAnsi" w:hAnsiTheme="minorHAnsi" w:cstheme="minorHAnsi"/>
          <w:b/>
          <w:i/>
          <w:lang w:eastAsia="ko-KR"/>
        </w:rPr>
      </w:pPr>
      <w:r w:rsidRPr="00515C85">
        <w:rPr>
          <w:rFonts w:asciiTheme="minorHAnsi" w:hAnsiTheme="minorHAnsi" w:cstheme="minorHAnsi"/>
          <w:b/>
          <w:bCs/>
        </w:rPr>
        <w:t>Report of Roving Seminar</w:t>
      </w:r>
      <w:r>
        <w:rPr>
          <w:rFonts w:asciiTheme="minorHAnsi" w:hAnsiTheme="minorHAnsi" w:cstheme="minorHAnsi"/>
          <w:b/>
          <w:bCs/>
        </w:rPr>
        <w:t xml:space="preserve"> </w:t>
      </w:r>
    </w:p>
    <w:p w14:paraId="13A31338" w14:textId="77777777" w:rsidR="00B43322" w:rsidRPr="008C42FA" w:rsidRDefault="00B43322" w:rsidP="00B43322">
      <w:pPr>
        <w:jc w:val="right"/>
        <w:rPr>
          <w:rFonts w:asciiTheme="minorHAnsi" w:hAnsiTheme="minorHAnsi" w:cstheme="minorHAnsi"/>
          <w:b/>
          <w:bCs/>
          <w:i/>
        </w:rPr>
      </w:pPr>
    </w:p>
    <w:p w14:paraId="7224FA2C" w14:textId="77777777" w:rsidR="00B43322" w:rsidRPr="00515C85" w:rsidRDefault="00B43322" w:rsidP="00B43322">
      <w:pPr>
        <w:jc w:val="center"/>
        <w:rPr>
          <w:rFonts w:asciiTheme="minorHAnsi" w:hAnsiTheme="minorHAnsi" w:cstheme="minorHAnsi"/>
          <w:b/>
        </w:rPr>
      </w:pPr>
    </w:p>
    <w:p w14:paraId="0F9E57FB" w14:textId="77777777" w:rsidR="00B43322" w:rsidRPr="00515C85" w:rsidRDefault="00B43322" w:rsidP="00B43322">
      <w:pPr>
        <w:jc w:val="center"/>
        <w:rPr>
          <w:rFonts w:asciiTheme="minorHAnsi" w:hAnsiTheme="minorHAnsi" w:cstheme="minorHAnsi"/>
          <w:b/>
        </w:rPr>
      </w:pPr>
      <w:r w:rsidRPr="00515C85">
        <w:rPr>
          <w:rFonts w:asciiTheme="minorHAnsi" w:hAnsiTheme="minorHAnsi" w:cstheme="minorHAnsi"/>
          <w:b/>
        </w:rPr>
        <w:t xml:space="preserve">SUMMARY OF TYPHOON COMMITTEE ROVING SEMINAR </w:t>
      </w:r>
      <w:r>
        <w:rPr>
          <w:rFonts w:asciiTheme="minorHAnsi" w:hAnsiTheme="minorHAnsi" w:cstheme="minorHAnsi"/>
          <w:b/>
        </w:rPr>
        <w:t>2024</w:t>
      </w:r>
    </w:p>
    <w:p w14:paraId="48A20489" w14:textId="77777777" w:rsidR="00B43322" w:rsidRPr="00E20D07" w:rsidRDefault="00B43322" w:rsidP="00B43322">
      <w:pPr>
        <w:jc w:val="center"/>
        <w:rPr>
          <w:rFonts w:asciiTheme="minorHAnsi" w:hAnsiTheme="minorHAnsi" w:cstheme="minorHAnsi"/>
          <w:b/>
        </w:rPr>
      </w:pPr>
      <w:r w:rsidRPr="00E20D07">
        <w:rPr>
          <w:rFonts w:asciiTheme="minorHAnsi" w:hAnsiTheme="minorHAnsi" w:cstheme="minorHAnsi"/>
          <w:b/>
        </w:rPr>
        <w:t>(Bangkok, Thailand, 17 – 19 December 2024)</w:t>
      </w:r>
    </w:p>
    <w:p w14:paraId="0A94D922" w14:textId="77777777" w:rsidR="00B43322" w:rsidRPr="00515C85" w:rsidRDefault="00B43322" w:rsidP="00B43322">
      <w:pPr>
        <w:jc w:val="center"/>
        <w:rPr>
          <w:rFonts w:asciiTheme="minorHAnsi" w:hAnsiTheme="minorHAnsi" w:cstheme="minorHAnsi"/>
          <w:b/>
        </w:rPr>
      </w:pPr>
    </w:p>
    <w:p w14:paraId="0B5AAD45" w14:textId="77777777" w:rsidR="00B43322" w:rsidRPr="00515C85" w:rsidRDefault="00B43322" w:rsidP="00B43322">
      <w:pPr>
        <w:jc w:val="both"/>
        <w:rPr>
          <w:rFonts w:asciiTheme="minorHAnsi" w:hAnsiTheme="minorHAnsi" w:cstheme="minorHAnsi"/>
        </w:rPr>
      </w:pPr>
    </w:p>
    <w:p w14:paraId="30B5E138" w14:textId="77777777" w:rsidR="00B43322" w:rsidRPr="00515C85" w:rsidRDefault="00B43322" w:rsidP="00B43322">
      <w:pPr>
        <w:jc w:val="both"/>
        <w:rPr>
          <w:rFonts w:asciiTheme="minorHAnsi" w:hAnsiTheme="minorHAnsi" w:cstheme="minorHAnsi"/>
        </w:rPr>
      </w:pPr>
    </w:p>
    <w:p w14:paraId="4C8E012D" w14:textId="77777777" w:rsidR="00B43322" w:rsidRPr="00515C85" w:rsidRDefault="00B43322" w:rsidP="00B43322">
      <w:pPr>
        <w:jc w:val="both"/>
        <w:rPr>
          <w:rFonts w:asciiTheme="minorHAnsi" w:hAnsiTheme="minorHAnsi" w:cstheme="minorHAnsi"/>
          <w:b/>
        </w:rPr>
      </w:pPr>
      <w:r w:rsidRPr="00515C85">
        <w:rPr>
          <w:rFonts w:asciiTheme="minorHAnsi" w:hAnsiTheme="minorHAnsi" w:cstheme="minorHAnsi"/>
          <w:b/>
        </w:rPr>
        <w:t xml:space="preserve">I. </w:t>
      </w:r>
      <w:r w:rsidRPr="00515C85">
        <w:rPr>
          <w:rFonts w:asciiTheme="minorHAnsi" w:hAnsiTheme="minorHAnsi" w:cstheme="minorHAnsi"/>
          <w:b/>
        </w:rPr>
        <w:tab/>
        <w:t>Organization</w:t>
      </w:r>
    </w:p>
    <w:p w14:paraId="7ED00165" w14:textId="77777777" w:rsidR="00B43322" w:rsidRPr="00515C85" w:rsidRDefault="00B43322" w:rsidP="00B43322">
      <w:pPr>
        <w:jc w:val="both"/>
        <w:rPr>
          <w:rFonts w:asciiTheme="minorHAnsi" w:hAnsiTheme="minorHAnsi" w:cstheme="minorHAnsi"/>
        </w:rPr>
      </w:pPr>
    </w:p>
    <w:p w14:paraId="0CD28F08" w14:textId="77777777" w:rsidR="00B43322" w:rsidRPr="00515C85" w:rsidRDefault="00B43322" w:rsidP="00B43322">
      <w:pPr>
        <w:jc w:val="both"/>
        <w:rPr>
          <w:rFonts w:asciiTheme="minorHAnsi" w:hAnsiTheme="minorHAnsi" w:cstheme="minorHAnsi"/>
          <w:color w:val="000000"/>
        </w:rPr>
      </w:pPr>
      <w:r w:rsidRPr="00515C85">
        <w:rPr>
          <w:rFonts w:asciiTheme="minorHAnsi" w:hAnsiTheme="minorHAnsi" w:cstheme="minorHAnsi"/>
        </w:rPr>
        <w:t xml:space="preserve">1.  </w:t>
      </w:r>
      <w:r w:rsidRPr="00E20D07">
        <w:rPr>
          <w:rFonts w:asciiTheme="minorHAnsi" w:hAnsiTheme="minorHAnsi" w:cstheme="minorHAnsi"/>
        </w:rPr>
        <w:t>The Typhoon Committee Roving Seminar (TCRS) 2024 with the theme “Artificial Intelligence for Enhanced Tropical Cyclone Prediction and Emergency Response” was successfully held in hybrid mode on 17 – 19 December 2024 in Bangkok, Thailand. It was organized by ESCAP/WMO Typhoon Committee (TC) and hosted by the Thai Meteorological Department (TMD).</w:t>
      </w:r>
    </w:p>
    <w:p w14:paraId="04C5EBD1" w14:textId="77777777" w:rsidR="00B43322" w:rsidRPr="00515C85" w:rsidRDefault="00B43322" w:rsidP="00B43322">
      <w:pPr>
        <w:jc w:val="both"/>
        <w:rPr>
          <w:rFonts w:asciiTheme="minorHAnsi" w:hAnsiTheme="minorHAnsi" w:cstheme="minorHAnsi"/>
        </w:rPr>
      </w:pPr>
    </w:p>
    <w:p w14:paraId="37F47676" w14:textId="77777777" w:rsidR="00B43322" w:rsidRDefault="00B43322" w:rsidP="00B43322">
      <w:pPr>
        <w:jc w:val="both"/>
        <w:rPr>
          <w:rFonts w:asciiTheme="minorHAnsi" w:hAnsiTheme="minorHAnsi" w:cstheme="minorHAnsi"/>
        </w:rPr>
      </w:pPr>
      <w:r w:rsidRPr="00515C85">
        <w:rPr>
          <w:rFonts w:asciiTheme="minorHAnsi" w:hAnsiTheme="minorHAnsi" w:cstheme="minorHAnsi"/>
        </w:rPr>
        <w:t>2.</w:t>
      </w:r>
      <w:r w:rsidRPr="00515C85">
        <w:rPr>
          <w:rFonts w:asciiTheme="minorHAnsi" w:hAnsiTheme="minorHAnsi" w:cstheme="minorHAnsi"/>
        </w:rPr>
        <w:tab/>
      </w:r>
      <w:r w:rsidRPr="00E20D07">
        <w:rPr>
          <w:rFonts w:asciiTheme="minorHAnsi" w:hAnsiTheme="minorHAnsi" w:cstheme="minorHAnsi"/>
        </w:rPr>
        <w:t xml:space="preserve">The Seminar was attended by 82 participants from China (4); Hong Kong, China (10); Japan (2); Lao PDR (1); Macao, China (5); Malaysia (3); Philippines (1); Thailand (46); Viet Nam (1) and India (9). Seven resource persons came from China (2); Japan (2); Thailand (2) and USA (1) and one representative came from the Typhoon Committee Secretariat (TCS). The list of participants is given in </w:t>
      </w:r>
      <w:r w:rsidRPr="00B55A16">
        <w:rPr>
          <w:rFonts w:asciiTheme="minorHAnsi" w:hAnsiTheme="minorHAnsi" w:cstheme="minorHAnsi"/>
        </w:rPr>
        <w:t>Attachment A.</w:t>
      </w:r>
    </w:p>
    <w:p w14:paraId="387155EC" w14:textId="77777777" w:rsidR="00B43322" w:rsidRPr="00515C85" w:rsidRDefault="00B43322" w:rsidP="00B43322">
      <w:pPr>
        <w:jc w:val="both"/>
        <w:rPr>
          <w:rFonts w:asciiTheme="minorHAnsi" w:hAnsiTheme="minorHAnsi" w:cstheme="minorHAnsi"/>
        </w:rPr>
      </w:pPr>
    </w:p>
    <w:p w14:paraId="6EFA1C64"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 xml:space="preserve"> </w:t>
      </w:r>
    </w:p>
    <w:p w14:paraId="0C202A7B" w14:textId="77777777" w:rsidR="00B43322" w:rsidRPr="00515C85" w:rsidRDefault="00B43322" w:rsidP="00B43322">
      <w:pPr>
        <w:rPr>
          <w:rFonts w:asciiTheme="minorHAnsi" w:hAnsiTheme="minorHAnsi" w:cstheme="minorHAnsi"/>
          <w:b/>
        </w:rPr>
      </w:pPr>
      <w:r w:rsidRPr="00515C85">
        <w:rPr>
          <w:rFonts w:asciiTheme="minorHAnsi" w:hAnsiTheme="minorHAnsi" w:cstheme="minorHAnsi"/>
          <w:b/>
        </w:rPr>
        <w:t>II.</w:t>
      </w:r>
      <w:r w:rsidRPr="00515C85">
        <w:rPr>
          <w:rFonts w:asciiTheme="minorHAnsi" w:hAnsiTheme="minorHAnsi" w:cstheme="minorHAnsi"/>
          <w:b/>
        </w:rPr>
        <w:tab/>
        <w:t>Opening</w:t>
      </w:r>
    </w:p>
    <w:p w14:paraId="490A77CA" w14:textId="77777777" w:rsidR="00B43322" w:rsidRPr="00515C85" w:rsidRDefault="00B43322" w:rsidP="00B43322">
      <w:pPr>
        <w:rPr>
          <w:rFonts w:asciiTheme="minorHAnsi" w:hAnsiTheme="minorHAnsi" w:cstheme="minorHAnsi"/>
        </w:rPr>
      </w:pPr>
    </w:p>
    <w:p w14:paraId="31A268AF"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1.</w:t>
      </w:r>
      <w:r w:rsidRPr="00515C85">
        <w:rPr>
          <w:rFonts w:asciiTheme="minorHAnsi" w:hAnsiTheme="minorHAnsi" w:cstheme="minorHAnsi"/>
        </w:rPr>
        <w:tab/>
      </w:r>
      <w:r w:rsidRPr="00E20D07">
        <w:rPr>
          <w:rFonts w:asciiTheme="minorHAnsi" w:hAnsiTheme="minorHAnsi" w:cstheme="minorHAnsi"/>
        </w:rPr>
        <w:t>The representative of TMD, Dr. Wattana Kanbua, Director of Meteorological Development Division on behalf of the Chair of Local Organizing Committee gave a warm welcome and reported the numbers of the on-site and online participants attending the Roving Seminar 2024.</w:t>
      </w:r>
    </w:p>
    <w:p w14:paraId="3E96D56B" w14:textId="77777777" w:rsidR="00B43322" w:rsidRPr="00515C85" w:rsidRDefault="00B43322" w:rsidP="00B43322">
      <w:pPr>
        <w:jc w:val="both"/>
        <w:rPr>
          <w:rFonts w:asciiTheme="minorHAnsi" w:hAnsiTheme="minorHAnsi" w:cstheme="minorHAnsi"/>
          <w:lang w:eastAsia="zh-MO"/>
        </w:rPr>
      </w:pPr>
    </w:p>
    <w:p w14:paraId="3B864D87" w14:textId="77777777" w:rsidR="00B43322" w:rsidRDefault="00B43322" w:rsidP="00B43322">
      <w:pPr>
        <w:jc w:val="both"/>
        <w:rPr>
          <w:rFonts w:asciiTheme="minorHAnsi" w:hAnsiTheme="minorHAnsi" w:cstheme="minorHAnsi"/>
        </w:rPr>
      </w:pPr>
      <w:r w:rsidRPr="00515C85">
        <w:rPr>
          <w:rFonts w:asciiTheme="minorHAnsi" w:hAnsiTheme="minorHAnsi" w:cstheme="minorHAnsi"/>
        </w:rPr>
        <w:t>2.</w:t>
      </w:r>
      <w:r w:rsidRPr="00515C85">
        <w:rPr>
          <w:rFonts w:asciiTheme="minorHAnsi" w:hAnsiTheme="minorHAnsi" w:cstheme="minorHAnsi"/>
        </w:rPr>
        <w:tab/>
      </w:r>
      <w:r w:rsidRPr="00E20D07">
        <w:rPr>
          <w:rFonts w:asciiTheme="minorHAnsi" w:hAnsiTheme="minorHAnsi" w:cstheme="minorHAnsi"/>
        </w:rPr>
        <w:t>The representative of TCS, Mr. Clarence Fong in his address expressed his gratitude to Thailand for hosting the Roving Seminar as it was one of the main activities of the TC, coordinated by the TRCG since 2003. The goal of the seminar is to encourage members of the TC to share expertise and engage in capacity-building activities such as tropical cyclone analysis, forecast and warning as well as the effects of associated hazards. He also expressed his gratitude to Thailand government, TMD and the Local Organizing Committee for hosting the Roving Seminar. He further thanked all of the speakers to share their valuable expertise on the artificial intelligence for enhanced tropical cyclone prediction and emergency response.</w:t>
      </w:r>
    </w:p>
    <w:p w14:paraId="2A58FDD9" w14:textId="77777777" w:rsidR="00B43322" w:rsidRDefault="00B43322" w:rsidP="00B43322">
      <w:pPr>
        <w:jc w:val="both"/>
        <w:rPr>
          <w:rFonts w:asciiTheme="minorHAnsi" w:hAnsiTheme="minorHAnsi" w:cstheme="minorHAnsi"/>
        </w:rPr>
      </w:pPr>
    </w:p>
    <w:p w14:paraId="330F4473" w14:textId="77777777" w:rsidR="00B43322" w:rsidRPr="00515C85" w:rsidRDefault="00B43322" w:rsidP="00B43322">
      <w:pPr>
        <w:jc w:val="both"/>
        <w:rPr>
          <w:rFonts w:asciiTheme="minorHAnsi" w:hAnsiTheme="minorHAnsi" w:cstheme="minorHAnsi"/>
        </w:rPr>
      </w:pPr>
      <w:r w:rsidRPr="00E20D07">
        <w:rPr>
          <w:rFonts w:asciiTheme="minorHAnsi" w:hAnsiTheme="minorHAnsi" w:cstheme="minorHAnsi"/>
        </w:rPr>
        <w:t>3.</w:t>
      </w:r>
      <w:r w:rsidRPr="00E20D07">
        <w:rPr>
          <w:rFonts w:asciiTheme="minorHAnsi" w:hAnsiTheme="minorHAnsi" w:cstheme="minorHAnsi"/>
        </w:rPr>
        <w:tab/>
        <w:t xml:space="preserve">The </w:t>
      </w:r>
      <w:r>
        <w:rPr>
          <w:rFonts w:asciiTheme="minorHAnsi" w:hAnsiTheme="minorHAnsi" w:cstheme="minorHAnsi"/>
        </w:rPr>
        <w:t xml:space="preserve">Roving Seminar </w:t>
      </w:r>
      <w:r w:rsidRPr="00E20D07">
        <w:rPr>
          <w:rFonts w:asciiTheme="minorHAnsi" w:hAnsiTheme="minorHAnsi" w:cstheme="minorHAnsi"/>
        </w:rPr>
        <w:t>2024 was officiated by Dr. Sugunyanee Yavinchan, Director-General of TMD.      She delivered the opening speech, extending warm welcome to the participants and lecturers attending the Seminar in person and online. She extended her gratitude to the Training and Research Coordination Group (TRCG) under the Typhoon Committee, as well as the Typhoon Committee Secretariat (TCS), for their invaluable assistance and financial support in organizing the Roving Seminar 2024. She hoped that this capacity-building initiative will provide significant advantages to all participants, strengthen collaboration among the members of the Typhoon Committee and the Panel on Tropical Cyclones, and contribute to the implementation of the "Early Warning for All."</w:t>
      </w:r>
    </w:p>
    <w:p w14:paraId="6BC1C8B7" w14:textId="77777777" w:rsidR="00B43322" w:rsidRDefault="00B43322" w:rsidP="00B43322">
      <w:pPr>
        <w:rPr>
          <w:rFonts w:asciiTheme="minorHAnsi" w:hAnsiTheme="minorHAnsi" w:cstheme="minorHAnsi"/>
          <w:b/>
        </w:rPr>
      </w:pPr>
    </w:p>
    <w:p w14:paraId="043E05A0" w14:textId="77777777" w:rsidR="00B43322" w:rsidRPr="00515C85" w:rsidRDefault="00B43322" w:rsidP="00B43322">
      <w:pPr>
        <w:rPr>
          <w:rFonts w:asciiTheme="minorHAnsi" w:hAnsiTheme="minorHAnsi" w:cstheme="minorHAnsi"/>
          <w:b/>
        </w:rPr>
      </w:pPr>
      <w:r w:rsidRPr="00515C85">
        <w:rPr>
          <w:rFonts w:asciiTheme="minorHAnsi" w:hAnsiTheme="minorHAnsi" w:cstheme="minorHAnsi"/>
          <w:b/>
        </w:rPr>
        <w:t>III. Seminar Programme</w:t>
      </w:r>
    </w:p>
    <w:p w14:paraId="5A6A893D" w14:textId="77777777" w:rsidR="00B43322" w:rsidRPr="00515C85" w:rsidRDefault="00B43322" w:rsidP="00B43322">
      <w:pPr>
        <w:rPr>
          <w:rFonts w:asciiTheme="minorHAnsi" w:hAnsiTheme="minorHAnsi" w:cstheme="minorHAnsi"/>
        </w:rPr>
      </w:pPr>
    </w:p>
    <w:p w14:paraId="441FD941" w14:textId="77777777" w:rsidR="00B43322" w:rsidRPr="00E20D07"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 xml:space="preserve">There were 3 days in the Seminar Programme. On Day 1, there were three lectures. </w:t>
      </w:r>
      <w:r>
        <w:rPr>
          <w:rFonts w:asciiTheme="minorHAnsi" w:hAnsiTheme="minorHAnsi" w:cstheme="minorHAnsi"/>
          <w:lang w:eastAsia="zh-HK"/>
        </w:rPr>
        <w:t xml:space="preserve"> </w:t>
      </w:r>
      <w:r w:rsidRPr="00E20D07">
        <w:rPr>
          <w:rFonts w:asciiTheme="minorHAnsi" w:hAnsiTheme="minorHAnsi" w:cstheme="minorHAnsi"/>
          <w:lang w:eastAsia="zh-HK"/>
        </w:rPr>
        <w:t>Professor Dr. Chidchanok Lursinsap from Chulalongkorn University, Thailand delivered two lectures on “Introduction to Artificial Intelligence” and “Machine Learning Algorithms for Prediction”.</w:t>
      </w:r>
      <w:r w:rsidRPr="00E20D07">
        <w:rPr>
          <w:rFonts w:asciiTheme="minorHAnsi" w:hAnsiTheme="minorHAnsi" w:cstheme="minorHAnsi"/>
          <w:lang w:eastAsia="zh-HK"/>
        </w:rPr>
        <w:br/>
      </w:r>
    </w:p>
    <w:p w14:paraId="14DE6244" w14:textId="77777777" w:rsidR="00B43322" w:rsidRPr="00E20D07"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Associate Professor Dr. Chanh Kieu from Indiana University, Bloomington, USA delivered a lecture on “AI Tools and Platforms for Tropical Cyclone Prediction”.</w:t>
      </w:r>
      <w:r w:rsidRPr="00E20D07">
        <w:rPr>
          <w:rFonts w:asciiTheme="minorHAnsi" w:hAnsiTheme="minorHAnsi" w:cstheme="minorHAnsi"/>
          <w:lang w:eastAsia="zh-HK"/>
        </w:rPr>
        <w:br/>
      </w:r>
    </w:p>
    <w:p w14:paraId="326C8167" w14:textId="77777777" w:rsidR="00B43322" w:rsidRPr="00E20D07"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Six on-site participants from China; Hong Kong, China; Lao PDR; Philippines; Thailand and Vietnam reported and shared their experiences on the use of AI, Numerical Weather Prediction (NWP), and tropical cyclone monitoring and prediction in their organizations</w:t>
      </w:r>
      <w:r>
        <w:rPr>
          <w:rFonts w:asciiTheme="minorHAnsi" w:hAnsiTheme="minorHAnsi" w:cstheme="minorHAnsi"/>
          <w:lang w:eastAsia="zh-HK"/>
        </w:rPr>
        <w:t>.</w:t>
      </w:r>
      <w:r w:rsidRPr="00E20D07">
        <w:rPr>
          <w:rFonts w:asciiTheme="minorHAnsi" w:hAnsiTheme="minorHAnsi" w:cstheme="minorHAnsi"/>
          <w:lang w:eastAsia="zh-HK"/>
        </w:rPr>
        <w:br/>
      </w:r>
    </w:p>
    <w:p w14:paraId="07AD16D3" w14:textId="77777777" w:rsidR="00B43322" w:rsidRPr="00E20D07"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On Day 2, there were four lectures. Associate Professor Dr. Chanh Kieu from Indiana University, Bloomington, USA delivered a lecture on “AI in Meteorological Data Analysis”</w:t>
      </w:r>
      <w:r>
        <w:rPr>
          <w:rFonts w:asciiTheme="minorHAnsi" w:hAnsiTheme="minorHAnsi" w:cstheme="minorHAnsi"/>
          <w:lang w:eastAsia="zh-HK"/>
        </w:rPr>
        <w:t>.</w:t>
      </w:r>
      <w:r w:rsidRPr="00E20D07">
        <w:rPr>
          <w:rFonts w:asciiTheme="minorHAnsi" w:hAnsiTheme="minorHAnsi" w:cstheme="minorHAnsi"/>
          <w:lang w:eastAsia="zh-HK"/>
        </w:rPr>
        <w:t xml:space="preserve"> </w:t>
      </w:r>
      <w:r w:rsidRPr="00E20D07">
        <w:rPr>
          <w:rFonts w:asciiTheme="minorHAnsi" w:hAnsiTheme="minorHAnsi" w:cstheme="minorHAnsi"/>
          <w:lang w:eastAsia="zh-HK"/>
        </w:rPr>
        <w:br/>
      </w:r>
    </w:p>
    <w:p w14:paraId="16515E4B" w14:textId="77777777" w:rsidR="00B43322" w:rsidRPr="00E20D07"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Dr. ZHOU Kanghui from China Meteorological Administration (CMA), delivered an online lecture on “AI-driven Weather Forecasting at National Meteorological Center of CMA”.</w:t>
      </w:r>
      <w:r w:rsidRPr="00E20D07">
        <w:rPr>
          <w:rFonts w:asciiTheme="minorHAnsi" w:hAnsiTheme="minorHAnsi" w:cstheme="minorHAnsi"/>
          <w:lang w:eastAsia="zh-HK"/>
        </w:rPr>
        <w:br/>
      </w:r>
    </w:p>
    <w:p w14:paraId="4A9B1B38" w14:textId="77777777" w:rsidR="00B43322" w:rsidRPr="00515C85"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Dr. MIYAMOTO Mamoru, Chairperson, WGH Typhoon Committee from International Centre for Water Hazard and Risk Management (ICHARM) delivered a lecture on “AI-powered Hydrological Modeling for Operational Flood Forecasting”.</w:t>
      </w:r>
      <w:r w:rsidRPr="00515C85">
        <w:rPr>
          <w:rFonts w:asciiTheme="minorHAnsi" w:hAnsiTheme="minorHAnsi" w:cstheme="minorHAnsi"/>
          <w:lang w:eastAsia="zh-HK"/>
        </w:rPr>
        <w:br/>
      </w:r>
    </w:p>
    <w:p w14:paraId="3B70011F" w14:textId="77777777" w:rsidR="00B43322" w:rsidRPr="00515C85"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Assistant Professor Dr. Somporn Chuai-Aree from Prince of Songkla University, Pattani Campus, Thailand delivered a lecture on “Fast Storm Detection and Flood Simulation Using Hard Computing and AI Approach”.</w:t>
      </w:r>
      <w:r w:rsidRPr="00515C85">
        <w:rPr>
          <w:rFonts w:asciiTheme="minorHAnsi" w:hAnsiTheme="minorHAnsi" w:cstheme="minorHAnsi"/>
          <w:lang w:eastAsia="zh-HK"/>
        </w:rPr>
        <w:br/>
      </w:r>
    </w:p>
    <w:p w14:paraId="52E7CA91" w14:textId="77777777" w:rsidR="00B43322" w:rsidRPr="00515C85"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On Day 3, there were two lectures. Prof. ONO Yuichi, Tohoku University, Japan delivered a lecture on “Household Level Disaster Risk Assessment and a Smartphone-based Pin-point Alert System to Save Lives from Typhoon-related Disasters”.</w:t>
      </w:r>
      <w:r w:rsidRPr="00515C85">
        <w:rPr>
          <w:rFonts w:asciiTheme="minorHAnsi" w:hAnsiTheme="minorHAnsi" w:cstheme="minorHAnsi"/>
          <w:lang w:eastAsia="zh-HK"/>
        </w:rPr>
        <w:br/>
      </w:r>
    </w:p>
    <w:p w14:paraId="21530162" w14:textId="77777777" w:rsidR="00B43322" w:rsidRPr="00515C85" w:rsidRDefault="00B43322" w:rsidP="00B43322">
      <w:pPr>
        <w:pStyle w:val="ListParagraph"/>
        <w:widowControl w:val="0"/>
        <w:numPr>
          <w:ilvl w:val="0"/>
          <w:numId w:val="32"/>
        </w:numPr>
        <w:ind w:leftChars="0"/>
        <w:jc w:val="both"/>
        <w:rPr>
          <w:rFonts w:asciiTheme="minorHAnsi" w:hAnsiTheme="minorHAnsi" w:cstheme="minorHAnsi"/>
          <w:lang w:eastAsia="zh-HK"/>
        </w:rPr>
      </w:pPr>
      <w:r w:rsidRPr="00E20D07">
        <w:rPr>
          <w:rFonts w:asciiTheme="minorHAnsi" w:hAnsiTheme="minorHAnsi" w:cstheme="minorHAnsi"/>
          <w:lang w:eastAsia="zh-HK"/>
        </w:rPr>
        <w:t>Mr. Nie Gaozhen, National Meteorological Center, CMA delivered an online lecture on              “The application and performance of AI-based global weather forecasting models in typhoon”.</w:t>
      </w:r>
      <w:r w:rsidRPr="00515C85">
        <w:rPr>
          <w:rFonts w:asciiTheme="minorHAnsi" w:hAnsiTheme="minorHAnsi" w:cstheme="minorHAnsi"/>
          <w:lang w:eastAsia="zh-HK"/>
        </w:rPr>
        <w:br/>
      </w:r>
    </w:p>
    <w:p w14:paraId="0868C4E0" w14:textId="77777777" w:rsidR="00B43322" w:rsidRPr="00E20D07" w:rsidRDefault="00B43322" w:rsidP="00B43322">
      <w:pPr>
        <w:pStyle w:val="ListParagraph"/>
        <w:widowControl w:val="0"/>
        <w:numPr>
          <w:ilvl w:val="0"/>
          <w:numId w:val="32"/>
        </w:numPr>
        <w:ind w:leftChars="0"/>
        <w:rPr>
          <w:rFonts w:asciiTheme="minorHAnsi" w:hAnsiTheme="minorHAnsi" w:cstheme="minorHAnsi"/>
          <w:lang w:eastAsia="zh-HK"/>
        </w:rPr>
      </w:pPr>
      <w:r w:rsidRPr="00E20D07">
        <w:rPr>
          <w:rFonts w:asciiTheme="minorHAnsi" w:hAnsiTheme="minorHAnsi" w:cstheme="minorHAnsi"/>
          <w:lang w:eastAsia="zh-HK"/>
        </w:rPr>
        <w:t>Technical visits to the Thai Meteorological Department Headquarters were conducted in the afternoon of 19 Decem</w:t>
      </w:r>
      <w:r>
        <w:rPr>
          <w:rFonts w:asciiTheme="minorHAnsi" w:hAnsiTheme="minorHAnsi" w:cstheme="minorHAnsi"/>
          <w:lang w:eastAsia="zh-HK"/>
        </w:rPr>
        <w:t xml:space="preserve">ber </w:t>
      </w:r>
      <w:r w:rsidRPr="00E20D07">
        <w:rPr>
          <w:rFonts w:asciiTheme="minorHAnsi" w:hAnsiTheme="minorHAnsi" w:cstheme="minorHAnsi"/>
          <w:lang w:eastAsia="zh-HK"/>
        </w:rPr>
        <w:t>2024.</w:t>
      </w:r>
    </w:p>
    <w:p w14:paraId="365588A9" w14:textId="77777777" w:rsidR="00B43322" w:rsidRPr="00E20D07" w:rsidRDefault="00B43322" w:rsidP="00B43322">
      <w:pPr>
        <w:pStyle w:val="ListParagraph"/>
        <w:ind w:leftChars="0" w:left="360"/>
        <w:jc w:val="both"/>
        <w:rPr>
          <w:rFonts w:asciiTheme="minorHAnsi" w:hAnsiTheme="minorHAnsi" w:cstheme="minorHAnsi"/>
          <w:lang w:eastAsia="zh-HK"/>
        </w:rPr>
      </w:pPr>
    </w:p>
    <w:p w14:paraId="0A689995" w14:textId="77777777" w:rsidR="00B43322" w:rsidRPr="00515C85" w:rsidRDefault="00B43322" w:rsidP="00B43322">
      <w:pPr>
        <w:pStyle w:val="ListParagraph"/>
        <w:widowControl w:val="0"/>
        <w:numPr>
          <w:ilvl w:val="0"/>
          <w:numId w:val="32"/>
        </w:numPr>
        <w:ind w:leftChars="0"/>
        <w:jc w:val="both"/>
        <w:rPr>
          <w:rFonts w:asciiTheme="minorHAnsi" w:hAnsiTheme="minorHAnsi" w:cstheme="minorHAnsi"/>
          <w:lang w:eastAsia="zh-HK"/>
        </w:rPr>
      </w:pPr>
      <w:r w:rsidRPr="00515C85">
        <w:rPr>
          <w:rFonts w:asciiTheme="minorHAnsi" w:hAnsiTheme="minorHAnsi" w:cstheme="minorHAnsi"/>
          <w:lang w:eastAsia="zh-HK"/>
        </w:rPr>
        <w:t>The Roving Seminar Programme is given in Attachment B.</w:t>
      </w:r>
    </w:p>
    <w:p w14:paraId="69D8A8F7" w14:textId="77777777" w:rsidR="00B43322" w:rsidRPr="00515C85" w:rsidRDefault="00B43322" w:rsidP="00B43322">
      <w:pPr>
        <w:pStyle w:val="ListParagraph"/>
        <w:ind w:leftChars="0" w:left="360"/>
        <w:jc w:val="both"/>
        <w:rPr>
          <w:rFonts w:asciiTheme="minorHAnsi" w:hAnsiTheme="minorHAnsi" w:cstheme="minorHAnsi"/>
          <w:lang w:eastAsia="zh-HK"/>
        </w:rPr>
      </w:pPr>
    </w:p>
    <w:p w14:paraId="37D702A4" w14:textId="77777777" w:rsidR="00B43322" w:rsidRPr="00515C85" w:rsidRDefault="00B43322" w:rsidP="00B43322">
      <w:pPr>
        <w:jc w:val="both"/>
        <w:rPr>
          <w:rFonts w:asciiTheme="minorHAnsi" w:hAnsiTheme="minorHAnsi" w:cstheme="minorHAnsi"/>
          <w:b/>
          <w:lang w:eastAsia="zh-HK"/>
        </w:rPr>
      </w:pPr>
      <w:r w:rsidRPr="00515C85">
        <w:rPr>
          <w:rFonts w:asciiTheme="minorHAnsi" w:hAnsiTheme="minorHAnsi" w:cstheme="minorHAnsi"/>
          <w:b/>
          <w:lang w:eastAsia="zh-HK"/>
        </w:rPr>
        <w:t>IV.</w:t>
      </w:r>
      <w:r w:rsidRPr="00515C85">
        <w:rPr>
          <w:rFonts w:asciiTheme="minorHAnsi" w:hAnsiTheme="minorHAnsi" w:cstheme="minorHAnsi"/>
          <w:b/>
          <w:lang w:eastAsia="zh-HK"/>
        </w:rPr>
        <w:tab/>
        <w:t>Proposals and Recommendations</w:t>
      </w:r>
    </w:p>
    <w:p w14:paraId="4E8D3188" w14:textId="77777777" w:rsidR="00B43322" w:rsidRPr="00515C85" w:rsidRDefault="00B43322" w:rsidP="00B43322">
      <w:pPr>
        <w:jc w:val="both"/>
        <w:rPr>
          <w:rFonts w:asciiTheme="minorHAnsi" w:hAnsiTheme="minorHAnsi" w:cstheme="minorHAnsi"/>
          <w:lang w:eastAsia="zh-HK"/>
        </w:rPr>
      </w:pPr>
    </w:p>
    <w:p w14:paraId="19B21416" w14:textId="77777777" w:rsidR="00B43322" w:rsidRPr="00515C85" w:rsidRDefault="00B43322" w:rsidP="00B43322">
      <w:pPr>
        <w:pStyle w:val="ListParagraph"/>
        <w:widowControl w:val="0"/>
        <w:numPr>
          <w:ilvl w:val="0"/>
          <w:numId w:val="33"/>
        </w:numPr>
        <w:ind w:leftChars="0"/>
        <w:jc w:val="both"/>
        <w:rPr>
          <w:rFonts w:asciiTheme="minorHAnsi" w:hAnsiTheme="minorHAnsi" w:cstheme="minorHAnsi"/>
          <w:lang w:eastAsia="zh-HK"/>
        </w:rPr>
      </w:pPr>
      <w:r w:rsidRPr="004B7DB7">
        <w:rPr>
          <w:rFonts w:asciiTheme="minorHAnsi" w:hAnsiTheme="minorHAnsi" w:cstheme="minorHAnsi"/>
          <w:lang w:eastAsia="zh-HK"/>
        </w:rPr>
        <w:t>The participants gave a warm appreciation to the seven resource persons for their presentations and useful advice as well as examples of good pra</w:t>
      </w:r>
      <w:r>
        <w:rPr>
          <w:rFonts w:asciiTheme="minorHAnsi" w:hAnsiTheme="minorHAnsi" w:cstheme="minorHAnsi"/>
          <w:lang w:eastAsia="zh-HK"/>
        </w:rPr>
        <w:t xml:space="preserve">ctices on the relevant topics. </w:t>
      </w:r>
    </w:p>
    <w:p w14:paraId="5FB95620" w14:textId="77777777" w:rsidR="00B43322" w:rsidRPr="00515C85" w:rsidRDefault="00B43322" w:rsidP="00B43322">
      <w:pPr>
        <w:pStyle w:val="ListParagraph"/>
        <w:ind w:leftChars="0" w:left="360"/>
        <w:jc w:val="both"/>
        <w:rPr>
          <w:rFonts w:asciiTheme="minorHAnsi" w:hAnsiTheme="minorHAnsi" w:cstheme="minorHAnsi"/>
          <w:lang w:eastAsia="zh-HK"/>
        </w:rPr>
      </w:pPr>
    </w:p>
    <w:p w14:paraId="6429E410" w14:textId="77777777" w:rsidR="00B43322" w:rsidRPr="004B7DB7" w:rsidRDefault="00B43322" w:rsidP="00B43322">
      <w:pPr>
        <w:pStyle w:val="ListParagraph"/>
        <w:widowControl w:val="0"/>
        <w:numPr>
          <w:ilvl w:val="0"/>
          <w:numId w:val="33"/>
        </w:numPr>
        <w:ind w:leftChars="0"/>
        <w:jc w:val="both"/>
        <w:rPr>
          <w:rFonts w:asciiTheme="minorHAnsi" w:hAnsiTheme="minorHAnsi" w:cstheme="minorHAnsi"/>
          <w:lang w:eastAsia="zh-HK"/>
        </w:rPr>
      </w:pPr>
      <w:r w:rsidRPr="004B7DB7">
        <w:rPr>
          <w:rFonts w:asciiTheme="minorHAnsi" w:hAnsiTheme="minorHAnsi" w:cstheme="minorHAnsi"/>
          <w:lang w:eastAsia="zh-HK"/>
        </w:rPr>
        <w:t xml:space="preserve">Dr. Eun Jeong CHA, Co-Vice Chairpersons of TRCG (Training and Research Coordination </w:t>
      </w:r>
      <w:r w:rsidRPr="004B7DB7">
        <w:rPr>
          <w:rFonts w:asciiTheme="minorHAnsi" w:hAnsiTheme="minorHAnsi" w:cstheme="minorHAnsi"/>
          <w:lang w:eastAsia="zh-HK"/>
        </w:rPr>
        <w:lastRenderedPageBreak/>
        <w:t>Group), summarized that the roving seminar is very informative and useful for tropical cyclone forecast and research group and hoped all participants will apply the AI techniques derived from the seminar to their work. The feedbacks and recommendations collated from the participants are summarized in Attachment C.</w:t>
      </w:r>
    </w:p>
    <w:p w14:paraId="361F1CDE" w14:textId="77777777" w:rsidR="00B43322" w:rsidRPr="00515C85" w:rsidRDefault="00B43322" w:rsidP="00B43322">
      <w:pPr>
        <w:pStyle w:val="ListParagraph"/>
        <w:ind w:leftChars="0" w:left="360"/>
        <w:jc w:val="both"/>
        <w:rPr>
          <w:rFonts w:asciiTheme="minorHAnsi" w:hAnsiTheme="minorHAnsi" w:cstheme="minorHAnsi"/>
          <w:lang w:eastAsia="zh-HK"/>
        </w:rPr>
      </w:pPr>
    </w:p>
    <w:p w14:paraId="62A34F6E" w14:textId="77777777" w:rsidR="00B43322" w:rsidRPr="00515C85" w:rsidRDefault="00B43322" w:rsidP="00B43322">
      <w:pPr>
        <w:pStyle w:val="ListParagraph"/>
        <w:widowControl w:val="0"/>
        <w:numPr>
          <w:ilvl w:val="0"/>
          <w:numId w:val="33"/>
        </w:numPr>
        <w:ind w:leftChars="0"/>
        <w:jc w:val="both"/>
        <w:rPr>
          <w:rFonts w:asciiTheme="minorHAnsi" w:hAnsiTheme="minorHAnsi" w:cstheme="minorHAnsi"/>
          <w:lang w:eastAsia="zh-HK"/>
        </w:rPr>
      </w:pPr>
      <w:r w:rsidRPr="00515C85">
        <w:rPr>
          <w:rFonts w:asciiTheme="minorHAnsi" w:hAnsiTheme="minorHAnsi" w:cstheme="minorHAnsi"/>
        </w:rPr>
        <w:t xml:space="preserve">Suggestions from the resource persons and organizers for future reference: </w:t>
      </w:r>
    </w:p>
    <w:p w14:paraId="2E2B268C" w14:textId="77777777" w:rsidR="00B43322" w:rsidRDefault="00B43322" w:rsidP="00B43322">
      <w:pPr>
        <w:pStyle w:val="ListParagraph"/>
        <w:widowControl w:val="0"/>
        <w:numPr>
          <w:ilvl w:val="0"/>
          <w:numId w:val="36"/>
        </w:numPr>
        <w:ind w:leftChars="0"/>
        <w:jc w:val="both"/>
        <w:rPr>
          <w:rFonts w:asciiTheme="minorHAnsi" w:hAnsiTheme="minorHAnsi" w:cstheme="minorHAnsi"/>
        </w:rPr>
      </w:pPr>
      <w:r w:rsidRPr="004B7DB7">
        <w:rPr>
          <w:rFonts w:asciiTheme="minorHAnsi" w:hAnsiTheme="minorHAnsi" w:cstheme="minorHAnsi"/>
        </w:rPr>
        <w:t xml:space="preserve">Discussion when PDE (Partial Differential Equation) models versus AI approach wins as well as the constraints of both approaches. </w:t>
      </w:r>
    </w:p>
    <w:p w14:paraId="48729ECD" w14:textId="77777777" w:rsidR="00B43322" w:rsidRPr="004B7DB7" w:rsidRDefault="00B43322" w:rsidP="00B43322">
      <w:pPr>
        <w:pStyle w:val="ListParagraph"/>
        <w:widowControl w:val="0"/>
        <w:numPr>
          <w:ilvl w:val="0"/>
          <w:numId w:val="36"/>
        </w:numPr>
        <w:ind w:leftChars="0"/>
        <w:jc w:val="both"/>
        <w:rPr>
          <w:rFonts w:asciiTheme="minorHAnsi" w:hAnsiTheme="minorHAnsi" w:cstheme="minorHAnsi"/>
        </w:rPr>
      </w:pPr>
      <w:r w:rsidRPr="004B7DB7">
        <w:rPr>
          <w:rFonts w:asciiTheme="minorHAnsi" w:hAnsiTheme="minorHAnsi" w:cstheme="minorHAnsi"/>
        </w:rPr>
        <w:t>Would love to hear more about how regional centers deploying/developing AI models for TC forecast.</w:t>
      </w:r>
    </w:p>
    <w:p w14:paraId="7043056C" w14:textId="77777777" w:rsidR="00B43322" w:rsidRPr="004B7DB7" w:rsidRDefault="00B43322" w:rsidP="00B43322">
      <w:pPr>
        <w:pStyle w:val="ListParagraph"/>
        <w:widowControl w:val="0"/>
        <w:numPr>
          <w:ilvl w:val="0"/>
          <w:numId w:val="36"/>
        </w:numPr>
        <w:ind w:leftChars="0"/>
        <w:jc w:val="both"/>
        <w:rPr>
          <w:rFonts w:asciiTheme="minorHAnsi" w:hAnsiTheme="minorHAnsi" w:cstheme="minorHAnsi"/>
        </w:rPr>
      </w:pPr>
      <w:r w:rsidRPr="004B7DB7">
        <w:rPr>
          <w:rFonts w:asciiTheme="minorHAnsi" w:hAnsiTheme="minorHAnsi" w:cstheme="minorHAnsi"/>
        </w:rPr>
        <w:t>Integrating GIS data and risk map for online accessing application for whole Asian.</w:t>
      </w:r>
    </w:p>
    <w:p w14:paraId="5633F01A" w14:textId="77777777" w:rsidR="00B43322" w:rsidRPr="004B7DB7" w:rsidRDefault="00B43322" w:rsidP="00B43322">
      <w:pPr>
        <w:pStyle w:val="ListParagraph"/>
        <w:widowControl w:val="0"/>
        <w:numPr>
          <w:ilvl w:val="0"/>
          <w:numId w:val="36"/>
        </w:numPr>
        <w:ind w:leftChars="0"/>
        <w:jc w:val="both"/>
        <w:rPr>
          <w:rFonts w:asciiTheme="minorHAnsi" w:hAnsiTheme="minorHAnsi" w:cstheme="minorHAnsi"/>
        </w:rPr>
      </w:pPr>
      <w:r w:rsidRPr="004B7DB7">
        <w:rPr>
          <w:rFonts w:asciiTheme="minorHAnsi" w:hAnsiTheme="minorHAnsi" w:cstheme="minorHAnsi"/>
        </w:rPr>
        <w:t>Running the open source well-trained data-driven weather forecasting models, such as Pangu, Graphcast, Gencast, etc., will be feasible and helpful.</w:t>
      </w:r>
    </w:p>
    <w:p w14:paraId="218EF6A1" w14:textId="77777777" w:rsidR="00B43322" w:rsidRPr="00515C85" w:rsidRDefault="00B43322" w:rsidP="00B43322">
      <w:pPr>
        <w:pStyle w:val="ListParagraph"/>
        <w:ind w:leftChars="0" w:left="995"/>
        <w:jc w:val="both"/>
        <w:rPr>
          <w:rFonts w:asciiTheme="minorHAnsi" w:hAnsiTheme="minorHAnsi" w:cstheme="minorHAnsi"/>
          <w:lang w:eastAsia="zh-HK"/>
        </w:rPr>
      </w:pPr>
    </w:p>
    <w:p w14:paraId="04984885" w14:textId="77777777" w:rsidR="00B43322" w:rsidRPr="00515C85" w:rsidRDefault="00B43322" w:rsidP="00B43322">
      <w:pPr>
        <w:jc w:val="both"/>
        <w:rPr>
          <w:rFonts w:asciiTheme="minorHAnsi" w:hAnsiTheme="minorHAnsi" w:cstheme="minorHAnsi"/>
          <w:b/>
          <w:lang w:eastAsia="zh-HK"/>
        </w:rPr>
      </w:pPr>
      <w:r w:rsidRPr="00515C85">
        <w:rPr>
          <w:rFonts w:asciiTheme="minorHAnsi" w:hAnsiTheme="minorHAnsi" w:cstheme="minorHAnsi"/>
          <w:b/>
          <w:lang w:eastAsia="zh-HK"/>
        </w:rPr>
        <w:t>V.  Closing</w:t>
      </w:r>
    </w:p>
    <w:p w14:paraId="6122DB79" w14:textId="77777777" w:rsidR="00B43322" w:rsidRPr="00515C85" w:rsidRDefault="00B43322" w:rsidP="00B43322">
      <w:pPr>
        <w:jc w:val="both"/>
        <w:rPr>
          <w:rFonts w:asciiTheme="minorHAnsi" w:hAnsiTheme="minorHAnsi" w:cstheme="minorHAnsi"/>
          <w:lang w:eastAsia="zh-HK"/>
        </w:rPr>
      </w:pPr>
    </w:p>
    <w:p w14:paraId="114AA3E6" w14:textId="77777777" w:rsidR="00B43322" w:rsidRPr="00515C85" w:rsidRDefault="00B43322" w:rsidP="00B43322">
      <w:pPr>
        <w:pStyle w:val="ListParagraph"/>
        <w:widowControl w:val="0"/>
        <w:numPr>
          <w:ilvl w:val="0"/>
          <w:numId w:val="34"/>
        </w:numPr>
        <w:ind w:leftChars="0"/>
        <w:jc w:val="both"/>
        <w:rPr>
          <w:rFonts w:asciiTheme="minorHAnsi" w:hAnsiTheme="minorHAnsi" w:cstheme="minorHAnsi"/>
          <w:lang w:eastAsia="zh-HK"/>
        </w:rPr>
      </w:pPr>
      <w:r w:rsidRPr="004B7DB7">
        <w:rPr>
          <w:rFonts w:asciiTheme="minorHAnsi" w:hAnsiTheme="minorHAnsi" w:cstheme="minorHAnsi"/>
          <w:lang w:eastAsia="zh-HK"/>
        </w:rPr>
        <w:t>The resource persons and participants expressed their gratitude to the TMD for hosting this seminar and for the warm hospitality.</w:t>
      </w:r>
      <w:r w:rsidRPr="00515C85">
        <w:rPr>
          <w:rFonts w:asciiTheme="minorHAnsi" w:hAnsiTheme="minorHAnsi" w:cstheme="minorHAnsi"/>
          <w:lang w:eastAsia="zh-HK"/>
        </w:rPr>
        <w:br/>
      </w:r>
    </w:p>
    <w:p w14:paraId="777E7A74" w14:textId="77777777" w:rsidR="00B43322" w:rsidRPr="004B7DB7" w:rsidRDefault="00B43322" w:rsidP="00B43322">
      <w:pPr>
        <w:pStyle w:val="ListParagraph"/>
        <w:widowControl w:val="0"/>
        <w:numPr>
          <w:ilvl w:val="0"/>
          <w:numId w:val="34"/>
        </w:numPr>
        <w:ind w:leftChars="0"/>
        <w:jc w:val="both"/>
        <w:rPr>
          <w:rFonts w:asciiTheme="minorHAnsi" w:hAnsiTheme="minorHAnsi" w:cstheme="minorHAnsi"/>
          <w:lang w:eastAsia="zh-HK"/>
        </w:rPr>
      </w:pPr>
      <w:r w:rsidRPr="004B7DB7">
        <w:rPr>
          <w:rFonts w:asciiTheme="minorHAnsi" w:hAnsiTheme="minorHAnsi" w:cstheme="minorHAnsi"/>
          <w:lang w:eastAsia="zh-HK"/>
        </w:rPr>
        <w:t>Mr. Thanasith Iamananchai, Deputy Director-General (TMD), Dr. Wattana Kanbua, Director of Meteorological Development Division (TMD), Assistant Professor Dr. Somporn Chuai-Aree, Associate Professor Dr. Chanh Kieu, Dr. MIYAMOTO Mamoru, Prof. ONO Yuichi, and Mr. Clarence Fong, Representative from TCS presented the attendance certificates to the on-site participants.</w:t>
      </w:r>
    </w:p>
    <w:p w14:paraId="4A2CB46B" w14:textId="77777777" w:rsidR="00B43322" w:rsidRPr="00515C85" w:rsidRDefault="00B43322" w:rsidP="00B43322">
      <w:pPr>
        <w:pStyle w:val="ListParagraph"/>
        <w:ind w:left="960"/>
        <w:rPr>
          <w:rFonts w:asciiTheme="minorHAnsi" w:hAnsiTheme="minorHAnsi" w:cstheme="minorHAnsi"/>
          <w:lang w:eastAsia="zh-HK"/>
        </w:rPr>
      </w:pPr>
    </w:p>
    <w:p w14:paraId="30124583" w14:textId="77777777" w:rsidR="00B43322" w:rsidRPr="004B7DB7" w:rsidRDefault="00B43322" w:rsidP="00B43322">
      <w:pPr>
        <w:pStyle w:val="ListParagraph"/>
        <w:widowControl w:val="0"/>
        <w:numPr>
          <w:ilvl w:val="0"/>
          <w:numId w:val="34"/>
        </w:numPr>
        <w:ind w:leftChars="0"/>
        <w:jc w:val="both"/>
        <w:rPr>
          <w:rFonts w:asciiTheme="minorHAnsi" w:hAnsiTheme="minorHAnsi" w:cstheme="minorHAnsi"/>
          <w:lang w:eastAsia="zh-HK"/>
        </w:rPr>
      </w:pPr>
      <w:r w:rsidRPr="00515C85">
        <w:rPr>
          <w:rFonts w:asciiTheme="minorHAnsi" w:hAnsiTheme="minorHAnsi" w:cstheme="minorHAnsi"/>
          <w:lang w:eastAsia="zh-HK"/>
        </w:rPr>
        <w:t xml:space="preserve">The Roving Seminar was closed on </w:t>
      </w:r>
      <w:r>
        <w:rPr>
          <w:rFonts w:asciiTheme="minorHAnsi" w:hAnsiTheme="minorHAnsi" w:cstheme="minorHAnsi"/>
          <w:lang w:eastAsia="zh-HK"/>
        </w:rPr>
        <w:t>19 December 2024.</w:t>
      </w:r>
    </w:p>
    <w:p w14:paraId="480187DC" w14:textId="77777777" w:rsidR="00B43322" w:rsidRPr="00515C85" w:rsidRDefault="00B43322" w:rsidP="00B43322">
      <w:pPr>
        <w:jc w:val="center"/>
        <w:rPr>
          <w:rFonts w:asciiTheme="minorHAnsi" w:hAnsiTheme="minorHAnsi" w:cstheme="minorHAnsi"/>
          <w:lang w:eastAsia="zh-HK"/>
        </w:rPr>
      </w:pPr>
      <w:r w:rsidRPr="00515C85">
        <w:rPr>
          <w:rFonts w:asciiTheme="minorHAnsi" w:hAnsiTheme="minorHAnsi" w:cstheme="minorHAnsi"/>
          <w:lang w:eastAsia="zh-HK"/>
        </w:rPr>
        <w:br w:type="page"/>
      </w:r>
    </w:p>
    <w:p w14:paraId="7DC5D185" w14:textId="77777777" w:rsidR="00B43322" w:rsidRPr="00515C85" w:rsidRDefault="00B43322" w:rsidP="00B43322">
      <w:pPr>
        <w:jc w:val="right"/>
        <w:rPr>
          <w:rFonts w:asciiTheme="minorHAnsi" w:hAnsiTheme="minorHAnsi" w:cstheme="minorHAnsi"/>
          <w:i/>
          <w:lang w:eastAsia="zh-HK"/>
        </w:rPr>
      </w:pPr>
      <w:r w:rsidRPr="00515C85">
        <w:rPr>
          <w:rFonts w:asciiTheme="minorHAnsi" w:hAnsiTheme="minorHAnsi" w:cstheme="minorHAnsi"/>
          <w:i/>
          <w:lang w:eastAsia="zh-HK"/>
        </w:rPr>
        <w:lastRenderedPageBreak/>
        <w:t>Attachment A</w:t>
      </w:r>
    </w:p>
    <w:p w14:paraId="2903C9EA" w14:textId="77777777" w:rsidR="00B43322" w:rsidRPr="00EE72D9" w:rsidRDefault="00B43322" w:rsidP="00B43322">
      <w:pPr>
        <w:jc w:val="center"/>
        <w:rPr>
          <w:rFonts w:asciiTheme="minorHAnsi" w:hAnsiTheme="minorHAnsi" w:cstheme="minorHAnsi"/>
          <w:sz w:val="18"/>
          <w:szCs w:val="18"/>
          <w:lang w:eastAsia="zh-HK"/>
        </w:rPr>
      </w:pPr>
    </w:p>
    <w:p w14:paraId="1165CD62" w14:textId="77777777" w:rsidR="00B43322" w:rsidRPr="00515C85" w:rsidRDefault="00B43322" w:rsidP="00B43322">
      <w:pPr>
        <w:jc w:val="center"/>
        <w:rPr>
          <w:rFonts w:cstheme="minorHAnsi"/>
          <w:b/>
          <w:lang w:eastAsia="zh-HK"/>
        </w:rPr>
      </w:pPr>
      <w:r w:rsidRPr="00515C85">
        <w:rPr>
          <w:rFonts w:cstheme="minorHAnsi"/>
          <w:b/>
          <w:lang w:eastAsia="zh-HK"/>
        </w:rPr>
        <w:t>List of Participants of the Typho</w:t>
      </w:r>
      <w:r>
        <w:rPr>
          <w:rFonts w:cstheme="minorHAnsi"/>
          <w:b/>
          <w:lang w:eastAsia="zh-HK"/>
        </w:rPr>
        <w:t>on Committee Roving Seminar 2024</w:t>
      </w:r>
    </w:p>
    <w:p w14:paraId="0984E4FF" w14:textId="77777777" w:rsidR="00B43322" w:rsidRPr="00515C85" w:rsidRDefault="00B43322" w:rsidP="00B43322">
      <w:pPr>
        <w:spacing w:line="360" w:lineRule="auto"/>
        <w:jc w:val="center"/>
        <w:rPr>
          <w:rFonts w:cstheme="minorHAnsi"/>
          <w:lang w:eastAsia="zh-HK"/>
        </w:rPr>
      </w:pPr>
      <w:r w:rsidRPr="00476913">
        <w:rPr>
          <w:rFonts w:cstheme="minorHAnsi"/>
          <w:bCs/>
          <w:cs/>
          <w:lang w:eastAsia="zh-HK" w:bidi="th-TH"/>
        </w:rPr>
        <w:t>(</w:t>
      </w:r>
      <w:r>
        <w:rPr>
          <w:rFonts w:cstheme="minorHAnsi"/>
          <w:b/>
          <w:lang w:eastAsia="zh-HK"/>
        </w:rPr>
        <w:t>Bangkok</w:t>
      </w:r>
      <w:r w:rsidRPr="00515C85">
        <w:rPr>
          <w:rFonts w:cstheme="minorHAnsi"/>
          <w:b/>
          <w:lang w:eastAsia="zh-HK"/>
        </w:rPr>
        <w:t xml:space="preserve">, </w:t>
      </w:r>
      <w:r>
        <w:rPr>
          <w:rFonts w:cstheme="minorHAnsi"/>
          <w:b/>
        </w:rPr>
        <w:t>Thailand</w:t>
      </w:r>
      <w:r>
        <w:rPr>
          <w:rFonts w:cstheme="minorHAnsi"/>
          <w:b/>
          <w:lang w:eastAsia="zh-HK"/>
        </w:rPr>
        <w:t>, 17</w:t>
      </w:r>
      <w:r>
        <w:rPr>
          <w:rFonts w:hint="cs"/>
          <w:b/>
          <w:szCs w:val="30"/>
          <w:cs/>
          <w:lang w:eastAsia="zh-HK" w:bidi="th-TH"/>
        </w:rPr>
        <w:t xml:space="preserve"> </w:t>
      </w:r>
      <w:r>
        <w:rPr>
          <w:rFonts w:cstheme="minorHAnsi"/>
          <w:b/>
          <w:lang w:eastAsia="zh-HK"/>
        </w:rPr>
        <w:t>–</w:t>
      </w:r>
      <w:r>
        <w:rPr>
          <w:rFonts w:hint="cs"/>
          <w:b/>
          <w:szCs w:val="30"/>
          <w:cs/>
          <w:lang w:eastAsia="zh-HK" w:bidi="th-TH"/>
        </w:rPr>
        <w:t xml:space="preserve"> </w:t>
      </w:r>
      <w:r>
        <w:rPr>
          <w:rFonts w:cstheme="minorHAnsi"/>
          <w:b/>
          <w:lang w:eastAsia="zh-HK"/>
        </w:rPr>
        <w:t>19</w:t>
      </w:r>
      <w:r>
        <w:rPr>
          <w:rFonts w:hint="cs"/>
          <w:b/>
          <w:szCs w:val="30"/>
          <w:cs/>
          <w:lang w:eastAsia="zh-HK" w:bidi="th-TH"/>
        </w:rPr>
        <w:t xml:space="preserve"> </w:t>
      </w:r>
      <w:r>
        <w:rPr>
          <w:rFonts w:cstheme="minorHAnsi"/>
          <w:b/>
          <w:lang w:eastAsia="zh-HK"/>
        </w:rPr>
        <w:t>December 2024</w:t>
      </w:r>
      <w:r w:rsidRPr="00515C85">
        <w:rPr>
          <w:rFonts w:cstheme="minorHAnsi"/>
          <w:b/>
          <w:lang w:eastAsia="zh-HK"/>
        </w:rPr>
        <w:t>)</w:t>
      </w:r>
    </w:p>
    <w:tbl>
      <w:tblPr>
        <w:tblW w:w="94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26"/>
        <w:gridCol w:w="6379"/>
      </w:tblGrid>
      <w:tr w:rsidR="00B43322" w:rsidRPr="00515C85" w14:paraId="2EAA701F" w14:textId="77777777" w:rsidTr="00D62547">
        <w:trPr>
          <w:trHeight w:val="570"/>
        </w:trPr>
        <w:tc>
          <w:tcPr>
            <w:tcW w:w="3026" w:type="dxa"/>
            <w:tcBorders>
              <w:bottom w:val="single" w:sz="4" w:space="0" w:color="auto"/>
            </w:tcBorders>
            <w:shd w:val="clear" w:color="000000" w:fill="BFBFBF"/>
            <w:vAlign w:val="center"/>
            <w:hideMark/>
          </w:tcPr>
          <w:p w14:paraId="4A51CD8C" w14:textId="77777777" w:rsidR="00B43322" w:rsidRPr="00515C85" w:rsidRDefault="00B43322" w:rsidP="00D62547">
            <w:pPr>
              <w:jc w:val="center"/>
              <w:rPr>
                <w:rFonts w:eastAsia="Times New Roman" w:cstheme="minorHAnsi"/>
                <w:b/>
                <w:bCs/>
              </w:rPr>
            </w:pPr>
            <w:r w:rsidRPr="00515C85">
              <w:rPr>
                <w:rFonts w:eastAsia="Times New Roman" w:cstheme="minorHAnsi"/>
                <w:b/>
                <w:bCs/>
              </w:rPr>
              <w:t>Members</w:t>
            </w:r>
          </w:p>
        </w:tc>
        <w:tc>
          <w:tcPr>
            <w:tcW w:w="6379" w:type="dxa"/>
            <w:tcBorders>
              <w:bottom w:val="single" w:sz="4" w:space="0" w:color="auto"/>
            </w:tcBorders>
            <w:shd w:val="clear" w:color="000000" w:fill="BFBFBF"/>
            <w:vAlign w:val="center"/>
            <w:hideMark/>
          </w:tcPr>
          <w:p w14:paraId="3F475591" w14:textId="77777777" w:rsidR="00B43322" w:rsidRPr="00515C85" w:rsidRDefault="00B43322" w:rsidP="00D62547">
            <w:pPr>
              <w:jc w:val="center"/>
              <w:rPr>
                <w:rFonts w:eastAsia="Times New Roman" w:cstheme="minorHAnsi"/>
                <w:b/>
                <w:bCs/>
              </w:rPr>
            </w:pPr>
            <w:r w:rsidRPr="00515C85">
              <w:rPr>
                <w:rFonts w:eastAsia="Times New Roman" w:cstheme="minorHAnsi"/>
                <w:b/>
                <w:bCs/>
              </w:rPr>
              <w:t>Name of Participants</w:t>
            </w:r>
          </w:p>
        </w:tc>
      </w:tr>
      <w:tr w:rsidR="00B43322" w:rsidRPr="00515C85" w14:paraId="59B1B704" w14:textId="77777777" w:rsidTr="00D62547">
        <w:trPr>
          <w:trHeight w:val="20"/>
        </w:trPr>
        <w:tc>
          <w:tcPr>
            <w:tcW w:w="3026" w:type="dxa"/>
            <w:shd w:val="clear" w:color="auto" w:fill="auto"/>
            <w:vAlign w:val="center"/>
          </w:tcPr>
          <w:p w14:paraId="5B9C23EF" w14:textId="77777777" w:rsidR="00B43322" w:rsidRPr="00515C85" w:rsidRDefault="00B43322" w:rsidP="00D62547">
            <w:pPr>
              <w:jc w:val="center"/>
              <w:rPr>
                <w:rFonts w:cstheme="minorHAnsi"/>
                <w:bCs/>
              </w:rPr>
            </w:pPr>
            <w:r w:rsidRPr="00515C85">
              <w:rPr>
                <w:rFonts w:cstheme="minorHAnsi"/>
                <w:bCs/>
              </w:rPr>
              <w:t>China</w:t>
            </w:r>
          </w:p>
        </w:tc>
        <w:tc>
          <w:tcPr>
            <w:tcW w:w="6379" w:type="dxa"/>
            <w:shd w:val="clear" w:color="auto" w:fill="auto"/>
            <w:vAlign w:val="bottom"/>
          </w:tcPr>
          <w:p w14:paraId="101B7D64" w14:textId="77777777" w:rsidR="00B43322" w:rsidRDefault="00B43322" w:rsidP="00D62547">
            <w:pPr>
              <w:rPr>
                <w:rFonts w:cstheme="minorHAnsi"/>
              </w:rPr>
            </w:pPr>
            <w:r>
              <w:rPr>
                <w:rFonts w:cstheme="minorHAnsi"/>
              </w:rPr>
              <w:t>Mr.</w:t>
            </w:r>
            <w:r w:rsidRPr="00A46AF9">
              <w:rPr>
                <w:rFonts w:cstheme="minorHAnsi"/>
              </w:rPr>
              <w:t xml:space="preserve"> Niu Zeyi</w:t>
            </w:r>
          </w:p>
          <w:p w14:paraId="09A61895" w14:textId="77777777" w:rsidR="00B43322" w:rsidRPr="00A46AF9" w:rsidRDefault="00B43322" w:rsidP="00D62547">
            <w:pPr>
              <w:rPr>
                <w:rFonts w:cstheme="minorHAnsi"/>
              </w:rPr>
            </w:pPr>
            <w:r>
              <w:rPr>
                <w:rFonts w:cstheme="minorHAnsi"/>
              </w:rPr>
              <w:t>Dr.</w:t>
            </w:r>
            <w:r w:rsidRPr="00A46AF9">
              <w:rPr>
                <w:rFonts w:cstheme="minorHAnsi"/>
              </w:rPr>
              <w:t xml:space="preserve"> Huang Xiaoyan</w:t>
            </w:r>
            <w:r>
              <w:rPr>
                <w:rFonts w:cstheme="minorHAnsi"/>
              </w:rPr>
              <w:t xml:space="preserve"> </w:t>
            </w:r>
            <w:r w:rsidRPr="00A46AF9">
              <w:rPr>
                <w:rFonts w:cstheme="minorHAnsi"/>
              </w:rPr>
              <w:t>(online)</w:t>
            </w:r>
          </w:p>
          <w:p w14:paraId="4409C8E5" w14:textId="77777777" w:rsidR="00B43322" w:rsidRPr="00A46AF9" w:rsidRDefault="00B43322" w:rsidP="00D62547">
            <w:pPr>
              <w:rPr>
                <w:rFonts w:cstheme="minorHAnsi"/>
              </w:rPr>
            </w:pPr>
            <w:r>
              <w:rPr>
                <w:rFonts w:cstheme="minorHAnsi"/>
              </w:rPr>
              <w:t>Ms.</w:t>
            </w:r>
            <w:r w:rsidRPr="00A46AF9">
              <w:rPr>
                <w:rFonts w:cstheme="minorHAnsi"/>
              </w:rPr>
              <w:t xml:space="preserve"> Pan Ning</w:t>
            </w:r>
            <w:r>
              <w:rPr>
                <w:rFonts w:cstheme="minorHAnsi"/>
              </w:rPr>
              <w:t xml:space="preserve"> </w:t>
            </w:r>
            <w:r w:rsidRPr="00A46AF9">
              <w:rPr>
                <w:rFonts w:cstheme="minorHAnsi"/>
              </w:rPr>
              <w:t>(online)</w:t>
            </w:r>
          </w:p>
          <w:p w14:paraId="466CDEF2" w14:textId="77777777" w:rsidR="00B43322" w:rsidRPr="00515C85" w:rsidRDefault="00B43322" w:rsidP="00D62547">
            <w:pPr>
              <w:rPr>
                <w:rFonts w:cstheme="minorHAnsi"/>
              </w:rPr>
            </w:pPr>
            <w:r>
              <w:rPr>
                <w:rFonts w:cstheme="minorHAnsi"/>
              </w:rPr>
              <w:t xml:space="preserve">Dr. </w:t>
            </w:r>
            <w:r w:rsidRPr="00A46AF9">
              <w:rPr>
                <w:rFonts w:cstheme="minorHAnsi"/>
              </w:rPr>
              <w:t>Teng Daigao</w:t>
            </w:r>
            <w:r>
              <w:rPr>
                <w:rFonts w:cstheme="minorHAnsi"/>
              </w:rPr>
              <w:t xml:space="preserve"> </w:t>
            </w:r>
            <w:r w:rsidRPr="00A46AF9">
              <w:rPr>
                <w:rFonts w:cstheme="minorHAnsi"/>
              </w:rPr>
              <w:t>(online)</w:t>
            </w:r>
          </w:p>
        </w:tc>
      </w:tr>
      <w:tr w:rsidR="00B43322" w:rsidRPr="00724F5F" w14:paraId="7255B69E" w14:textId="77777777" w:rsidTr="00D62547">
        <w:trPr>
          <w:trHeight w:val="20"/>
        </w:trPr>
        <w:tc>
          <w:tcPr>
            <w:tcW w:w="3026" w:type="dxa"/>
            <w:shd w:val="clear" w:color="auto" w:fill="auto"/>
            <w:vAlign w:val="center"/>
          </w:tcPr>
          <w:p w14:paraId="11C6EAC6" w14:textId="77777777" w:rsidR="00B43322" w:rsidRPr="00724F5F" w:rsidRDefault="00B43322" w:rsidP="00D62547">
            <w:pPr>
              <w:jc w:val="center"/>
              <w:rPr>
                <w:rFonts w:cstheme="minorHAnsi"/>
                <w:bCs/>
              </w:rPr>
            </w:pPr>
            <w:r w:rsidRPr="00724F5F">
              <w:rPr>
                <w:rFonts w:cstheme="minorHAnsi"/>
                <w:bCs/>
              </w:rPr>
              <w:t>Hong Kong, China</w:t>
            </w:r>
          </w:p>
        </w:tc>
        <w:tc>
          <w:tcPr>
            <w:tcW w:w="6379" w:type="dxa"/>
            <w:shd w:val="clear" w:color="auto" w:fill="auto"/>
            <w:vAlign w:val="bottom"/>
          </w:tcPr>
          <w:p w14:paraId="17296B00" w14:textId="77777777" w:rsidR="00B43322" w:rsidRPr="00724F5F" w:rsidRDefault="00B43322" w:rsidP="00D62547">
            <w:pPr>
              <w:rPr>
                <w:rFonts w:cstheme="minorHAnsi"/>
              </w:rPr>
            </w:pPr>
            <w:r w:rsidRPr="00724F5F">
              <w:rPr>
                <w:rFonts w:cstheme="minorHAnsi"/>
              </w:rPr>
              <w:t>Dr. Chow Wang</w:t>
            </w:r>
          </w:p>
          <w:p w14:paraId="2AFA93E7" w14:textId="77777777" w:rsidR="00B43322" w:rsidRPr="00724F5F" w:rsidRDefault="00B43322" w:rsidP="00D62547">
            <w:pPr>
              <w:rPr>
                <w:rFonts w:cstheme="minorHAnsi"/>
              </w:rPr>
            </w:pPr>
            <w:r w:rsidRPr="00724F5F">
              <w:rPr>
                <w:rFonts w:cstheme="minorHAnsi"/>
              </w:rPr>
              <w:t>Dr. Cheng Chung-choi (online)</w:t>
            </w:r>
          </w:p>
          <w:p w14:paraId="6A08C188" w14:textId="77777777" w:rsidR="00B43322" w:rsidRPr="00724F5F" w:rsidRDefault="00B43322" w:rsidP="00D62547">
            <w:pPr>
              <w:rPr>
                <w:rFonts w:cstheme="minorHAnsi"/>
              </w:rPr>
            </w:pPr>
            <w:r w:rsidRPr="00724F5F">
              <w:rPr>
                <w:rFonts w:cstheme="minorHAnsi"/>
              </w:rPr>
              <w:t>Mr. Cheung Chun Ngai (online)</w:t>
            </w:r>
          </w:p>
          <w:p w14:paraId="6CF57C95" w14:textId="77777777" w:rsidR="00B43322" w:rsidRPr="00724F5F" w:rsidRDefault="00B43322" w:rsidP="00D62547">
            <w:pPr>
              <w:rPr>
                <w:rFonts w:cstheme="minorHAnsi"/>
              </w:rPr>
            </w:pPr>
            <w:r w:rsidRPr="00724F5F">
              <w:rPr>
                <w:rFonts w:cstheme="minorHAnsi"/>
              </w:rPr>
              <w:t>Mr. Cheung On Pong (online)</w:t>
            </w:r>
          </w:p>
          <w:p w14:paraId="20B95BD6" w14:textId="77777777" w:rsidR="00B43322" w:rsidRPr="00724F5F" w:rsidRDefault="00B43322" w:rsidP="00D62547">
            <w:pPr>
              <w:rPr>
                <w:rFonts w:cstheme="minorHAnsi"/>
              </w:rPr>
            </w:pPr>
            <w:r w:rsidRPr="00724F5F">
              <w:rPr>
                <w:rFonts w:cstheme="minorHAnsi"/>
              </w:rPr>
              <w:t>Mr. Kok Mang-hin, Macro (online)</w:t>
            </w:r>
          </w:p>
          <w:p w14:paraId="0204F664" w14:textId="77777777" w:rsidR="00B43322" w:rsidRPr="00724F5F" w:rsidRDefault="00B43322" w:rsidP="00D62547">
            <w:pPr>
              <w:rPr>
                <w:rFonts w:cstheme="minorHAnsi"/>
              </w:rPr>
            </w:pPr>
            <w:r w:rsidRPr="00724F5F">
              <w:rPr>
                <w:rFonts w:cstheme="minorHAnsi"/>
              </w:rPr>
              <w:t>Mr. Lee Sung-ho (online)</w:t>
            </w:r>
          </w:p>
          <w:p w14:paraId="136CFF0C" w14:textId="77777777" w:rsidR="00B43322" w:rsidRPr="00724F5F" w:rsidRDefault="00B43322" w:rsidP="00D62547">
            <w:pPr>
              <w:rPr>
                <w:rFonts w:cstheme="minorHAnsi"/>
              </w:rPr>
            </w:pPr>
            <w:r w:rsidRPr="00724F5F">
              <w:rPr>
                <w:rFonts w:cstheme="minorHAnsi"/>
              </w:rPr>
              <w:t>Mr. Leung Ka Fai (online)</w:t>
            </w:r>
          </w:p>
          <w:p w14:paraId="578122FC" w14:textId="77777777" w:rsidR="00B43322" w:rsidRPr="00724F5F" w:rsidRDefault="00B43322" w:rsidP="00D62547">
            <w:pPr>
              <w:rPr>
                <w:rFonts w:cstheme="minorHAnsi"/>
              </w:rPr>
            </w:pPr>
            <w:r w:rsidRPr="00724F5F">
              <w:rPr>
                <w:rFonts w:cstheme="minorHAnsi"/>
              </w:rPr>
              <w:t>Ms. Leung Yan Yu Christy (online)</w:t>
            </w:r>
          </w:p>
          <w:p w14:paraId="10281429" w14:textId="77777777" w:rsidR="00B43322" w:rsidRPr="00724F5F" w:rsidRDefault="00B43322" w:rsidP="00D62547">
            <w:pPr>
              <w:rPr>
                <w:rFonts w:cstheme="minorHAnsi"/>
              </w:rPr>
            </w:pPr>
            <w:r w:rsidRPr="00724F5F">
              <w:rPr>
                <w:rFonts w:cstheme="minorHAnsi"/>
              </w:rPr>
              <w:t>Dr. Tam Hiu Ching (online)</w:t>
            </w:r>
          </w:p>
          <w:p w14:paraId="6C9A30F9" w14:textId="77777777" w:rsidR="00B43322" w:rsidRPr="00724F5F" w:rsidRDefault="00B43322" w:rsidP="00D62547">
            <w:pPr>
              <w:rPr>
                <w:rFonts w:cstheme="minorHAnsi"/>
              </w:rPr>
            </w:pPr>
            <w:r w:rsidRPr="00724F5F">
              <w:rPr>
                <w:rFonts w:cstheme="minorHAnsi"/>
              </w:rPr>
              <w:t>Ms. Tse Shuk-mei (online)</w:t>
            </w:r>
          </w:p>
        </w:tc>
      </w:tr>
      <w:tr w:rsidR="00B43322" w:rsidRPr="00724F5F" w14:paraId="33DC9652" w14:textId="77777777" w:rsidTr="00D62547">
        <w:trPr>
          <w:trHeight w:val="20"/>
        </w:trPr>
        <w:tc>
          <w:tcPr>
            <w:tcW w:w="3026" w:type="dxa"/>
            <w:shd w:val="clear" w:color="auto" w:fill="auto"/>
            <w:vAlign w:val="center"/>
          </w:tcPr>
          <w:p w14:paraId="5D4BB678" w14:textId="77777777" w:rsidR="00B43322" w:rsidRPr="00724F5F" w:rsidRDefault="00B43322" w:rsidP="00D62547">
            <w:pPr>
              <w:jc w:val="center"/>
              <w:rPr>
                <w:rFonts w:cstheme="minorHAnsi"/>
                <w:bCs/>
              </w:rPr>
            </w:pPr>
            <w:r w:rsidRPr="00724F5F">
              <w:rPr>
                <w:rFonts w:cstheme="minorHAnsi"/>
                <w:bCs/>
              </w:rPr>
              <w:t>Japan</w:t>
            </w:r>
          </w:p>
        </w:tc>
        <w:tc>
          <w:tcPr>
            <w:tcW w:w="6379" w:type="dxa"/>
            <w:shd w:val="clear" w:color="auto" w:fill="auto"/>
            <w:vAlign w:val="bottom"/>
          </w:tcPr>
          <w:p w14:paraId="3CA4092A" w14:textId="77777777" w:rsidR="00B43322" w:rsidRPr="00724F5F" w:rsidRDefault="00B43322" w:rsidP="00D62547">
            <w:pPr>
              <w:rPr>
                <w:rFonts w:cstheme="minorHAnsi"/>
              </w:rPr>
            </w:pPr>
            <w:r w:rsidRPr="00724F5F">
              <w:rPr>
                <w:rFonts w:cstheme="minorHAnsi"/>
              </w:rPr>
              <w:t>Mr. Masaaki Ikegami (online)</w:t>
            </w:r>
          </w:p>
          <w:p w14:paraId="7C00557D" w14:textId="77777777" w:rsidR="00B43322" w:rsidRPr="00724F5F" w:rsidRDefault="00B43322" w:rsidP="00D62547">
            <w:pPr>
              <w:rPr>
                <w:rFonts w:cstheme="minorHAnsi"/>
              </w:rPr>
            </w:pPr>
            <w:r w:rsidRPr="00724F5F">
              <w:rPr>
                <w:rFonts w:cstheme="minorHAnsi"/>
              </w:rPr>
              <w:t>Dr. Yamaguchi Munehiko (online)</w:t>
            </w:r>
          </w:p>
        </w:tc>
      </w:tr>
      <w:tr w:rsidR="00B43322" w:rsidRPr="00724F5F" w14:paraId="7E7A0B85" w14:textId="77777777" w:rsidTr="00D62547">
        <w:trPr>
          <w:trHeight w:val="20"/>
        </w:trPr>
        <w:tc>
          <w:tcPr>
            <w:tcW w:w="3026" w:type="dxa"/>
            <w:shd w:val="clear" w:color="auto" w:fill="auto"/>
            <w:vAlign w:val="center"/>
          </w:tcPr>
          <w:p w14:paraId="307F8FA6" w14:textId="77777777" w:rsidR="00B43322" w:rsidRPr="00724F5F" w:rsidRDefault="00B43322" w:rsidP="00D62547">
            <w:pPr>
              <w:jc w:val="center"/>
              <w:rPr>
                <w:rFonts w:cstheme="minorHAnsi"/>
                <w:bCs/>
              </w:rPr>
            </w:pPr>
            <w:r w:rsidRPr="00724F5F">
              <w:rPr>
                <w:rFonts w:cstheme="minorHAnsi"/>
                <w:bCs/>
              </w:rPr>
              <w:t>Lao PDR</w:t>
            </w:r>
          </w:p>
        </w:tc>
        <w:tc>
          <w:tcPr>
            <w:tcW w:w="6379" w:type="dxa"/>
            <w:shd w:val="clear" w:color="auto" w:fill="auto"/>
            <w:vAlign w:val="bottom"/>
          </w:tcPr>
          <w:p w14:paraId="28B68E33" w14:textId="77777777" w:rsidR="00B43322" w:rsidRPr="00724F5F" w:rsidRDefault="00B43322" w:rsidP="00D62547">
            <w:pPr>
              <w:rPr>
                <w:rFonts w:cstheme="minorHAnsi"/>
              </w:rPr>
            </w:pPr>
            <w:r w:rsidRPr="00724F5F">
              <w:rPr>
                <w:rFonts w:cstheme="minorHAnsi"/>
              </w:rPr>
              <w:t>Ms. Phetlasy Somchanmavong</w:t>
            </w:r>
          </w:p>
        </w:tc>
      </w:tr>
      <w:tr w:rsidR="00B43322" w:rsidRPr="00724F5F" w14:paraId="0A032645" w14:textId="77777777" w:rsidTr="00D62547">
        <w:trPr>
          <w:trHeight w:val="20"/>
        </w:trPr>
        <w:tc>
          <w:tcPr>
            <w:tcW w:w="3026" w:type="dxa"/>
            <w:shd w:val="clear" w:color="auto" w:fill="auto"/>
            <w:vAlign w:val="center"/>
          </w:tcPr>
          <w:p w14:paraId="2B18FB15" w14:textId="77777777" w:rsidR="00B43322" w:rsidRPr="00724F5F" w:rsidRDefault="00B43322" w:rsidP="00D62547">
            <w:pPr>
              <w:jc w:val="center"/>
              <w:rPr>
                <w:rFonts w:cstheme="minorHAnsi"/>
                <w:bCs/>
              </w:rPr>
            </w:pPr>
            <w:r w:rsidRPr="00724F5F">
              <w:rPr>
                <w:rFonts w:cstheme="minorHAnsi"/>
                <w:bCs/>
              </w:rPr>
              <w:t>Macao, China</w:t>
            </w:r>
          </w:p>
        </w:tc>
        <w:tc>
          <w:tcPr>
            <w:tcW w:w="6379" w:type="dxa"/>
            <w:shd w:val="clear" w:color="auto" w:fill="auto"/>
            <w:vAlign w:val="bottom"/>
          </w:tcPr>
          <w:p w14:paraId="78652194" w14:textId="77777777" w:rsidR="00B43322" w:rsidRPr="00724F5F" w:rsidRDefault="00B43322" w:rsidP="00D62547">
            <w:pPr>
              <w:rPr>
                <w:rFonts w:cstheme="minorHAnsi"/>
              </w:rPr>
            </w:pPr>
            <w:r w:rsidRPr="00724F5F">
              <w:rPr>
                <w:rFonts w:cstheme="minorHAnsi"/>
              </w:rPr>
              <w:t>Mr. Fong Kin Sio (online)</w:t>
            </w:r>
          </w:p>
          <w:p w14:paraId="5AC61982" w14:textId="77777777" w:rsidR="00B43322" w:rsidRPr="00724F5F" w:rsidRDefault="00B43322" w:rsidP="00D62547">
            <w:pPr>
              <w:rPr>
                <w:rFonts w:cstheme="minorHAnsi"/>
              </w:rPr>
            </w:pPr>
            <w:r w:rsidRPr="00724F5F">
              <w:rPr>
                <w:rFonts w:cstheme="minorHAnsi"/>
              </w:rPr>
              <w:t>Mr. Ho Kuok Hou (online)</w:t>
            </w:r>
          </w:p>
          <w:p w14:paraId="7CCD7BE5" w14:textId="77777777" w:rsidR="00B43322" w:rsidRPr="00724F5F" w:rsidRDefault="00B43322" w:rsidP="00D62547">
            <w:pPr>
              <w:rPr>
                <w:rFonts w:cstheme="minorHAnsi"/>
              </w:rPr>
            </w:pPr>
            <w:r w:rsidRPr="00724F5F">
              <w:rPr>
                <w:rFonts w:cstheme="minorHAnsi"/>
              </w:rPr>
              <w:t>Mr. Lao Hou Lun (online)</w:t>
            </w:r>
          </w:p>
          <w:p w14:paraId="72170111" w14:textId="77777777" w:rsidR="00B43322" w:rsidRPr="00724F5F" w:rsidRDefault="00B43322" w:rsidP="00D62547">
            <w:pPr>
              <w:rPr>
                <w:rFonts w:cstheme="minorHAnsi"/>
              </w:rPr>
            </w:pPr>
            <w:r w:rsidRPr="00724F5F">
              <w:rPr>
                <w:rFonts w:cstheme="minorHAnsi"/>
              </w:rPr>
              <w:t>Mr. Lei Heng-Wai (online)</w:t>
            </w:r>
          </w:p>
          <w:p w14:paraId="7790D332" w14:textId="77777777" w:rsidR="00B43322" w:rsidRPr="00724F5F" w:rsidRDefault="00B43322" w:rsidP="00D62547">
            <w:pPr>
              <w:rPr>
                <w:rFonts w:cstheme="minorHAnsi"/>
              </w:rPr>
            </w:pPr>
            <w:r w:rsidRPr="00724F5F">
              <w:rPr>
                <w:rFonts w:cstheme="minorHAnsi"/>
              </w:rPr>
              <w:t>Ms. Leong Un Kei (online)</w:t>
            </w:r>
          </w:p>
        </w:tc>
      </w:tr>
      <w:tr w:rsidR="00B43322" w:rsidRPr="00724F5F" w14:paraId="21068F47" w14:textId="77777777" w:rsidTr="00D62547">
        <w:trPr>
          <w:trHeight w:val="20"/>
        </w:trPr>
        <w:tc>
          <w:tcPr>
            <w:tcW w:w="3026" w:type="dxa"/>
            <w:shd w:val="clear" w:color="auto" w:fill="auto"/>
            <w:vAlign w:val="center"/>
          </w:tcPr>
          <w:p w14:paraId="35DFD758" w14:textId="77777777" w:rsidR="00B43322" w:rsidRPr="00724F5F" w:rsidRDefault="00B43322" w:rsidP="00D62547">
            <w:pPr>
              <w:jc w:val="center"/>
              <w:rPr>
                <w:rFonts w:cstheme="minorHAnsi"/>
                <w:bCs/>
              </w:rPr>
            </w:pPr>
            <w:r w:rsidRPr="00724F5F">
              <w:rPr>
                <w:rFonts w:cstheme="minorHAnsi"/>
                <w:bCs/>
              </w:rPr>
              <w:t>Malaysia</w:t>
            </w:r>
          </w:p>
        </w:tc>
        <w:tc>
          <w:tcPr>
            <w:tcW w:w="6379" w:type="dxa"/>
            <w:shd w:val="clear" w:color="auto" w:fill="auto"/>
            <w:vAlign w:val="bottom"/>
          </w:tcPr>
          <w:p w14:paraId="6755203C" w14:textId="77777777" w:rsidR="00B43322" w:rsidRPr="00724F5F" w:rsidRDefault="00B43322" w:rsidP="00D62547">
            <w:pPr>
              <w:rPr>
                <w:rFonts w:cstheme="minorHAnsi"/>
              </w:rPr>
            </w:pPr>
            <w:r w:rsidRPr="00724F5F">
              <w:rPr>
                <w:rFonts w:cstheme="minorHAnsi"/>
              </w:rPr>
              <w:t>Mr. Mohd Hazril Zamberi (online)</w:t>
            </w:r>
          </w:p>
          <w:p w14:paraId="47C292C3" w14:textId="77777777" w:rsidR="00B43322" w:rsidRPr="00724F5F" w:rsidRDefault="00B43322" w:rsidP="00D62547">
            <w:pPr>
              <w:rPr>
                <w:rFonts w:cstheme="minorHAnsi"/>
              </w:rPr>
            </w:pPr>
            <w:r w:rsidRPr="00724F5F">
              <w:rPr>
                <w:rFonts w:cstheme="minorHAnsi"/>
              </w:rPr>
              <w:t>Mr. Johnson Soumin (online)</w:t>
            </w:r>
          </w:p>
          <w:p w14:paraId="0E850B13" w14:textId="77777777" w:rsidR="00B43322" w:rsidRPr="00724F5F" w:rsidRDefault="00B43322" w:rsidP="00D62547">
            <w:pPr>
              <w:rPr>
                <w:rFonts w:cstheme="minorHAnsi"/>
              </w:rPr>
            </w:pPr>
            <w:r w:rsidRPr="00724F5F">
              <w:rPr>
                <w:rFonts w:cstheme="minorHAnsi"/>
              </w:rPr>
              <w:t>Mr. Abdul Aizat Nazmi A Azmi (online)</w:t>
            </w:r>
          </w:p>
        </w:tc>
      </w:tr>
      <w:tr w:rsidR="00B43322" w:rsidRPr="00724F5F" w14:paraId="30A5070A" w14:textId="77777777" w:rsidTr="00D62547">
        <w:trPr>
          <w:trHeight w:val="20"/>
        </w:trPr>
        <w:tc>
          <w:tcPr>
            <w:tcW w:w="3026" w:type="dxa"/>
            <w:shd w:val="clear" w:color="auto" w:fill="auto"/>
            <w:vAlign w:val="center"/>
          </w:tcPr>
          <w:p w14:paraId="13B35330" w14:textId="77777777" w:rsidR="00B43322" w:rsidRPr="00724F5F" w:rsidRDefault="00B43322" w:rsidP="00D62547">
            <w:pPr>
              <w:jc w:val="center"/>
              <w:rPr>
                <w:rFonts w:cstheme="minorHAnsi"/>
                <w:bCs/>
              </w:rPr>
            </w:pPr>
            <w:r w:rsidRPr="00724F5F">
              <w:rPr>
                <w:rFonts w:cstheme="minorHAnsi"/>
                <w:bCs/>
              </w:rPr>
              <w:t>Philippines</w:t>
            </w:r>
          </w:p>
        </w:tc>
        <w:tc>
          <w:tcPr>
            <w:tcW w:w="6379" w:type="dxa"/>
            <w:shd w:val="clear" w:color="auto" w:fill="auto"/>
            <w:vAlign w:val="bottom"/>
          </w:tcPr>
          <w:p w14:paraId="618B1B59" w14:textId="77777777" w:rsidR="00B43322" w:rsidRPr="00724F5F" w:rsidRDefault="00B43322" w:rsidP="00D62547">
            <w:pPr>
              <w:rPr>
                <w:rFonts w:cstheme="minorHAnsi"/>
              </w:rPr>
            </w:pPr>
            <w:r w:rsidRPr="00724F5F">
              <w:rPr>
                <w:rFonts w:cstheme="minorHAnsi"/>
              </w:rPr>
              <w:t>Ms. Jehan FE Serrano Panti</w:t>
            </w:r>
          </w:p>
        </w:tc>
      </w:tr>
      <w:tr w:rsidR="00B43322" w:rsidRPr="00724F5F" w14:paraId="76601E31" w14:textId="77777777" w:rsidTr="00D62547">
        <w:trPr>
          <w:trHeight w:val="20"/>
        </w:trPr>
        <w:tc>
          <w:tcPr>
            <w:tcW w:w="3026" w:type="dxa"/>
            <w:shd w:val="clear" w:color="auto" w:fill="auto"/>
            <w:vAlign w:val="center"/>
          </w:tcPr>
          <w:p w14:paraId="460BDF14" w14:textId="77777777" w:rsidR="00B43322" w:rsidRPr="00724F5F" w:rsidRDefault="00B43322" w:rsidP="00D62547">
            <w:pPr>
              <w:jc w:val="center"/>
              <w:rPr>
                <w:rFonts w:cstheme="minorHAnsi"/>
                <w:bCs/>
              </w:rPr>
            </w:pPr>
            <w:r w:rsidRPr="00724F5F">
              <w:rPr>
                <w:rFonts w:cstheme="minorHAnsi"/>
                <w:bCs/>
              </w:rPr>
              <w:t>Thailand</w:t>
            </w:r>
          </w:p>
        </w:tc>
        <w:tc>
          <w:tcPr>
            <w:tcW w:w="6379" w:type="dxa"/>
            <w:shd w:val="clear" w:color="auto" w:fill="auto"/>
            <w:vAlign w:val="bottom"/>
          </w:tcPr>
          <w:p w14:paraId="5079D0F1" w14:textId="77777777" w:rsidR="00B43322" w:rsidRPr="00724F5F" w:rsidRDefault="00B43322" w:rsidP="00D62547">
            <w:pPr>
              <w:rPr>
                <w:rFonts w:cstheme="minorHAnsi"/>
              </w:rPr>
            </w:pPr>
            <w:r w:rsidRPr="00724F5F">
              <w:rPr>
                <w:rFonts w:cstheme="minorHAnsi"/>
              </w:rPr>
              <w:t>Mr. Somprat Srithagon</w:t>
            </w:r>
          </w:p>
          <w:p w14:paraId="6C517CBF" w14:textId="77777777" w:rsidR="00B43322" w:rsidRPr="00724F5F" w:rsidRDefault="00B43322" w:rsidP="00D62547">
            <w:pPr>
              <w:rPr>
                <w:rFonts w:cstheme="minorHAnsi"/>
              </w:rPr>
            </w:pPr>
            <w:r w:rsidRPr="00724F5F">
              <w:rPr>
                <w:rFonts w:cstheme="minorHAnsi"/>
              </w:rPr>
              <w:t>Mr. Olan Naowkraisorn</w:t>
            </w:r>
          </w:p>
          <w:p w14:paraId="0D2BAB5E" w14:textId="77777777" w:rsidR="00B43322" w:rsidRPr="00724F5F" w:rsidRDefault="00B43322" w:rsidP="00D62547">
            <w:pPr>
              <w:rPr>
                <w:rFonts w:cstheme="minorHAnsi"/>
              </w:rPr>
            </w:pPr>
            <w:r w:rsidRPr="00724F5F">
              <w:rPr>
                <w:rFonts w:cstheme="minorHAnsi"/>
              </w:rPr>
              <w:t>Mr. Wuttisak Ratinonsakul</w:t>
            </w:r>
          </w:p>
          <w:p w14:paraId="5F59F1EA" w14:textId="77777777" w:rsidR="00B43322" w:rsidRPr="00724F5F" w:rsidRDefault="00B43322" w:rsidP="00D62547">
            <w:pPr>
              <w:rPr>
                <w:rFonts w:cstheme="minorHAnsi"/>
              </w:rPr>
            </w:pPr>
            <w:r w:rsidRPr="00724F5F">
              <w:rPr>
                <w:rFonts w:cstheme="minorHAnsi"/>
              </w:rPr>
              <w:t>Mr. Chatchai Chaiyasaen</w:t>
            </w:r>
          </w:p>
          <w:p w14:paraId="18A283C3" w14:textId="77777777" w:rsidR="00B43322" w:rsidRPr="00724F5F" w:rsidRDefault="00B43322" w:rsidP="00D62547">
            <w:pPr>
              <w:rPr>
                <w:rFonts w:cstheme="minorHAnsi"/>
              </w:rPr>
            </w:pPr>
            <w:r w:rsidRPr="00724F5F">
              <w:rPr>
                <w:rFonts w:cstheme="minorHAnsi"/>
              </w:rPr>
              <w:t>Mr. Nuthakit Singhaphet</w:t>
            </w:r>
          </w:p>
          <w:p w14:paraId="2DA59CF1" w14:textId="77777777" w:rsidR="00B43322" w:rsidRPr="00724F5F" w:rsidRDefault="00B43322" w:rsidP="00D62547">
            <w:pPr>
              <w:rPr>
                <w:rFonts w:cstheme="minorHAnsi"/>
              </w:rPr>
            </w:pPr>
            <w:r w:rsidRPr="00724F5F">
              <w:rPr>
                <w:rFonts w:cstheme="minorHAnsi"/>
              </w:rPr>
              <w:t>Ms. Pantaree Nongnut</w:t>
            </w:r>
          </w:p>
          <w:p w14:paraId="45829FDE" w14:textId="77777777" w:rsidR="00B43322" w:rsidRPr="00724F5F" w:rsidRDefault="00B43322" w:rsidP="00D62547">
            <w:pPr>
              <w:rPr>
                <w:rFonts w:cstheme="minorHAnsi"/>
              </w:rPr>
            </w:pPr>
            <w:r w:rsidRPr="00724F5F">
              <w:rPr>
                <w:rFonts w:cstheme="minorHAnsi"/>
              </w:rPr>
              <w:t>Mr. Peeranat Longsombun</w:t>
            </w:r>
          </w:p>
          <w:p w14:paraId="3F3BEB14" w14:textId="77777777" w:rsidR="00B43322" w:rsidRPr="00724F5F" w:rsidRDefault="00B43322" w:rsidP="00D62547">
            <w:pPr>
              <w:rPr>
                <w:rFonts w:cstheme="minorHAnsi"/>
              </w:rPr>
            </w:pPr>
            <w:r w:rsidRPr="00724F5F">
              <w:rPr>
                <w:rFonts w:cstheme="minorHAnsi"/>
              </w:rPr>
              <w:t>Mr. Fatah Masthawee</w:t>
            </w:r>
          </w:p>
          <w:p w14:paraId="78B63986" w14:textId="77777777" w:rsidR="00B43322" w:rsidRPr="00724F5F" w:rsidRDefault="00B43322" w:rsidP="00D62547">
            <w:pPr>
              <w:rPr>
                <w:rFonts w:cstheme="minorHAnsi"/>
              </w:rPr>
            </w:pPr>
            <w:r w:rsidRPr="00724F5F">
              <w:rPr>
                <w:rFonts w:cstheme="minorHAnsi"/>
              </w:rPr>
              <w:t>Ms. Kamolrat Saringkarnphasit</w:t>
            </w:r>
          </w:p>
          <w:p w14:paraId="01C9D307" w14:textId="77777777" w:rsidR="00B43322" w:rsidRPr="00724F5F" w:rsidRDefault="00B43322" w:rsidP="00D62547">
            <w:pPr>
              <w:rPr>
                <w:rFonts w:cstheme="minorHAnsi"/>
              </w:rPr>
            </w:pPr>
            <w:r w:rsidRPr="00724F5F">
              <w:rPr>
                <w:rFonts w:cstheme="minorHAnsi"/>
              </w:rPr>
              <w:t>Mr. Pattara Sukthawee</w:t>
            </w:r>
          </w:p>
          <w:p w14:paraId="36B16512" w14:textId="77777777" w:rsidR="00B43322" w:rsidRPr="00724F5F" w:rsidRDefault="00B43322" w:rsidP="00D62547">
            <w:pPr>
              <w:rPr>
                <w:rFonts w:cstheme="minorHAnsi"/>
              </w:rPr>
            </w:pPr>
            <w:r w:rsidRPr="00724F5F">
              <w:rPr>
                <w:rFonts w:cstheme="minorHAnsi"/>
              </w:rPr>
              <w:t>Mr. Abhisorn Nathong</w:t>
            </w:r>
          </w:p>
          <w:p w14:paraId="4E7F3FDA" w14:textId="77777777" w:rsidR="00B43322" w:rsidRPr="00724F5F" w:rsidRDefault="00B43322" w:rsidP="00D62547">
            <w:pPr>
              <w:rPr>
                <w:rFonts w:cstheme="minorHAnsi"/>
              </w:rPr>
            </w:pPr>
            <w:r w:rsidRPr="00724F5F">
              <w:rPr>
                <w:rFonts w:cstheme="minorHAnsi"/>
              </w:rPr>
              <w:t>Ms. Nichanun Trachow</w:t>
            </w:r>
          </w:p>
          <w:p w14:paraId="02C176A6" w14:textId="77777777" w:rsidR="00B43322" w:rsidRPr="00724F5F" w:rsidRDefault="00B43322" w:rsidP="00D62547">
            <w:pPr>
              <w:rPr>
                <w:rFonts w:cstheme="minorHAnsi"/>
              </w:rPr>
            </w:pPr>
            <w:r w:rsidRPr="00724F5F">
              <w:rPr>
                <w:rFonts w:cstheme="minorHAnsi"/>
              </w:rPr>
              <w:t>Mr. Attasit Phakam</w:t>
            </w:r>
          </w:p>
          <w:p w14:paraId="52F179B9" w14:textId="77777777" w:rsidR="00B43322" w:rsidRPr="00724F5F" w:rsidRDefault="00B43322" w:rsidP="00D62547">
            <w:pPr>
              <w:rPr>
                <w:rFonts w:cstheme="minorHAnsi"/>
              </w:rPr>
            </w:pPr>
            <w:r w:rsidRPr="00724F5F">
              <w:rPr>
                <w:rFonts w:cstheme="minorHAnsi"/>
              </w:rPr>
              <w:t>Ms. Ariya Chanmanin</w:t>
            </w:r>
          </w:p>
          <w:p w14:paraId="14D789A0" w14:textId="77777777" w:rsidR="00B43322" w:rsidRPr="00724F5F" w:rsidRDefault="00B43322" w:rsidP="00D62547">
            <w:pPr>
              <w:rPr>
                <w:rFonts w:cstheme="minorHAnsi"/>
              </w:rPr>
            </w:pPr>
            <w:r w:rsidRPr="00724F5F">
              <w:rPr>
                <w:rFonts w:cstheme="minorHAnsi"/>
              </w:rPr>
              <w:t>Mr. Pakornpop Boonyuen</w:t>
            </w:r>
          </w:p>
          <w:p w14:paraId="2BC77A52" w14:textId="77777777" w:rsidR="00B43322" w:rsidRPr="00724F5F" w:rsidRDefault="00B43322" w:rsidP="00D62547">
            <w:pPr>
              <w:rPr>
                <w:rFonts w:cstheme="minorHAnsi"/>
              </w:rPr>
            </w:pPr>
            <w:r w:rsidRPr="00724F5F">
              <w:rPr>
                <w:rFonts w:cstheme="minorHAnsi"/>
              </w:rPr>
              <w:t>Mr. Charkrit Thongbai</w:t>
            </w:r>
          </w:p>
          <w:p w14:paraId="1EAC624D" w14:textId="77777777" w:rsidR="00B43322" w:rsidRPr="00724F5F" w:rsidRDefault="00B43322" w:rsidP="00D62547">
            <w:pPr>
              <w:rPr>
                <w:rFonts w:cstheme="minorHAnsi"/>
              </w:rPr>
            </w:pPr>
            <w:r w:rsidRPr="00724F5F">
              <w:rPr>
                <w:rFonts w:cstheme="minorHAnsi"/>
              </w:rPr>
              <w:t>Mr. Wirachart promta</w:t>
            </w:r>
          </w:p>
          <w:p w14:paraId="5643D486" w14:textId="77777777" w:rsidR="00B43322" w:rsidRPr="00724F5F" w:rsidRDefault="00B43322" w:rsidP="00D62547">
            <w:pPr>
              <w:rPr>
                <w:rFonts w:cstheme="minorHAnsi"/>
              </w:rPr>
            </w:pPr>
            <w:r w:rsidRPr="00724F5F">
              <w:rPr>
                <w:rFonts w:cstheme="minorHAnsi"/>
              </w:rPr>
              <w:t>Mr. Tharakorn Jamvitheelerd (online)</w:t>
            </w:r>
          </w:p>
          <w:p w14:paraId="033D0D7F" w14:textId="77777777" w:rsidR="00B43322" w:rsidRPr="00724F5F" w:rsidRDefault="00B43322" w:rsidP="00D62547">
            <w:pPr>
              <w:rPr>
                <w:rFonts w:cstheme="minorHAnsi"/>
              </w:rPr>
            </w:pPr>
            <w:r w:rsidRPr="00724F5F">
              <w:rPr>
                <w:rFonts w:cstheme="minorHAnsi"/>
              </w:rPr>
              <w:t>Mr. Pongkhun Maneesri (online)</w:t>
            </w:r>
          </w:p>
          <w:p w14:paraId="583B7B6E" w14:textId="77777777" w:rsidR="00B43322" w:rsidRPr="00724F5F" w:rsidRDefault="00B43322" w:rsidP="00D62547">
            <w:pPr>
              <w:rPr>
                <w:rFonts w:cstheme="minorHAnsi"/>
              </w:rPr>
            </w:pPr>
            <w:r w:rsidRPr="00724F5F">
              <w:rPr>
                <w:rFonts w:cstheme="minorHAnsi"/>
              </w:rPr>
              <w:lastRenderedPageBreak/>
              <w:t>Ms. Paweena​ Panikodom (online)</w:t>
            </w:r>
          </w:p>
          <w:p w14:paraId="7CFB10F0" w14:textId="77777777" w:rsidR="00B43322" w:rsidRPr="00724F5F" w:rsidRDefault="00B43322" w:rsidP="00D62547">
            <w:pPr>
              <w:rPr>
                <w:rFonts w:cstheme="minorHAnsi"/>
              </w:rPr>
            </w:pPr>
            <w:r w:rsidRPr="00724F5F">
              <w:rPr>
                <w:rFonts w:cstheme="minorHAnsi"/>
              </w:rPr>
              <w:t>Ms. Plaidao Khumchaiyaphum (online)</w:t>
            </w:r>
          </w:p>
          <w:p w14:paraId="46C5C032" w14:textId="77777777" w:rsidR="00B43322" w:rsidRPr="00724F5F" w:rsidRDefault="00B43322" w:rsidP="00D62547">
            <w:pPr>
              <w:rPr>
                <w:rFonts w:cstheme="minorHAnsi"/>
              </w:rPr>
            </w:pPr>
            <w:r w:rsidRPr="00724F5F">
              <w:rPr>
                <w:rFonts w:cstheme="minorHAnsi"/>
              </w:rPr>
              <w:t>Mr. Watchara Thintalang (online)</w:t>
            </w:r>
          </w:p>
          <w:p w14:paraId="2B6B257E" w14:textId="77777777" w:rsidR="00B43322" w:rsidRPr="00724F5F" w:rsidRDefault="00B43322" w:rsidP="00D62547">
            <w:pPr>
              <w:rPr>
                <w:rFonts w:cstheme="minorHAnsi"/>
              </w:rPr>
            </w:pPr>
            <w:r w:rsidRPr="00724F5F">
              <w:rPr>
                <w:rFonts w:cstheme="minorHAnsi"/>
              </w:rPr>
              <w:t>Mr. Narathep Sakunnithimetha (online)</w:t>
            </w:r>
          </w:p>
          <w:p w14:paraId="488A18C2" w14:textId="77777777" w:rsidR="00B43322" w:rsidRPr="00724F5F" w:rsidRDefault="00B43322" w:rsidP="00D62547">
            <w:pPr>
              <w:rPr>
                <w:rFonts w:cstheme="minorHAnsi"/>
              </w:rPr>
            </w:pPr>
            <w:r w:rsidRPr="00724F5F">
              <w:rPr>
                <w:rFonts w:cstheme="minorHAnsi"/>
              </w:rPr>
              <w:t>Mr. Putchaphan Sirisap (online)</w:t>
            </w:r>
          </w:p>
          <w:p w14:paraId="74E496FA" w14:textId="77777777" w:rsidR="00B43322" w:rsidRPr="00724F5F" w:rsidRDefault="00B43322" w:rsidP="00D62547">
            <w:pPr>
              <w:rPr>
                <w:rFonts w:cstheme="minorHAnsi"/>
              </w:rPr>
            </w:pPr>
            <w:r w:rsidRPr="00724F5F">
              <w:rPr>
                <w:rFonts w:cstheme="minorHAnsi"/>
              </w:rPr>
              <w:t>Mr. Veerawat Limsurat (online)</w:t>
            </w:r>
          </w:p>
          <w:p w14:paraId="0080E01F" w14:textId="77777777" w:rsidR="00B43322" w:rsidRPr="00724F5F" w:rsidRDefault="00B43322" w:rsidP="00D62547">
            <w:pPr>
              <w:rPr>
                <w:rFonts w:cstheme="minorHAnsi"/>
              </w:rPr>
            </w:pPr>
            <w:r w:rsidRPr="00724F5F">
              <w:rPr>
                <w:rFonts w:cstheme="minorHAnsi"/>
              </w:rPr>
              <w:t>Ms. Pattraporn Teeraket (online)</w:t>
            </w:r>
          </w:p>
          <w:p w14:paraId="6B22BCEE" w14:textId="77777777" w:rsidR="00B43322" w:rsidRPr="00724F5F" w:rsidRDefault="00B43322" w:rsidP="00D62547">
            <w:pPr>
              <w:rPr>
                <w:rFonts w:cstheme="minorHAnsi"/>
              </w:rPr>
            </w:pPr>
            <w:r w:rsidRPr="00724F5F">
              <w:rPr>
                <w:rFonts w:cstheme="minorHAnsi"/>
              </w:rPr>
              <w:t>Ms. Kullanit Suebvisai (online)</w:t>
            </w:r>
          </w:p>
          <w:p w14:paraId="2EB6F518" w14:textId="77777777" w:rsidR="00B43322" w:rsidRPr="00724F5F" w:rsidRDefault="00B43322" w:rsidP="00D62547">
            <w:pPr>
              <w:rPr>
                <w:rFonts w:cstheme="minorHAnsi"/>
              </w:rPr>
            </w:pPr>
            <w:r w:rsidRPr="00724F5F">
              <w:rPr>
                <w:rFonts w:cstheme="minorHAnsi"/>
              </w:rPr>
              <w:t>Ms. Sasithron Maynasin (online)</w:t>
            </w:r>
          </w:p>
          <w:p w14:paraId="3BE557AF" w14:textId="77777777" w:rsidR="00B43322" w:rsidRPr="00724F5F" w:rsidRDefault="00B43322" w:rsidP="00D62547">
            <w:pPr>
              <w:rPr>
                <w:rFonts w:cstheme="minorHAnsi"/>
              </w:rPr>
            </w:pPr>
            <w:r w:rsidRPr="00724F5F">
              <w:rPr>
                <w:rFonts w:cstheme="minorHAnsi"/>
              </w:rPr>
              <w:t>Ms. Araya Chinnawong (online)</w:t>
            </w:r>
          </w:p>
          <w:p w14:paraId="6861B6BA" w14:textId="77777777" w:rsidR="00B43322" w:rsidRPr="00724F5F" w:rsidRDefault="00B43322" w:rsidP="00D62547">
            <w:pPr>
              <w:rPr>
                <w:rFonts w:cstheme="minorHAnsi"/>
              </w:rPr>
            </w:pPr>
            <w:r w:rsidRPr="00724F5F">
              <w:rPr>
                <w:rFonts w:cstheme="minorHAnsi"/>
              </w:rPr>
              <w:t>Ms. Chanattha Saengrattanayon (online)</w:t>
            </w:r>
          </w:p>
          <w:p w14:paraId="07ABFBD4" w14:textId="77777777" w:rsidR="00B43322" w:rsidRPr="00724F5F" w:rsidRDefault="00B43322" w:rsidP="00D62547">
            <w:pPr>
              <w:rPr>
                <w:rFonts w:cstheme="minorHAnsi"/>
              </w:rPr>
            </w:pPr>
            <w:r w:rsidRPr="00724F5F">
              <w:rPr>
                <w:rFonts w:cstheme="minorHAnsi"/>
              </w:rPr>
              <w:t>Ms. Theeraluk Pianmana (online)</w:t>
            </w:r>
          </w:p>
          <w:p w14:paraId="6BE8A9F6" w14:textId="77777777" w:rsidR="00B43322" w:rsidRPr="00724F5F" w:rsidRDefault="00B43322" w:rsidP="00D62547">
            <w:pPr>
              <w:rPr>
                <w:rFonts w:cstheme="minorHAnsi"/>
              </w:rPr>
            </w:pPr>
            <w:r w:rsidRPr="00724F5F">
              <w:rPr>
                <w:rFonts w:cstheme="minorHAnsi"/>
              </w:rPr>
              <w:t>Ms. Watcharaporn Moonsap (online)</w:t>
            </w:r>
          </w:p>
          <w:p w14:paraId="57CD3A2D" w14:textId="77777777" w:rsidR="00B43322" w:rsidRPr="00724F5F" w:rsidRDefault="00B43322" w:rsidP="00D62547">
            <w:pPr>
              <w:rPr>
                <w:rFonts w:cstheme="minorHAnsi"/>
              </w:rPr>
            </w:pPr>
            <w:r w:rsidRPr="00724F5F">
              <w:rPr>
                <w:rFonts w:cstheme="minorHAnsi"/>
              </w:rPr>
              <w:t>Mr. Wira Samalee (online)</w:t>
            </w:r>
          </w:p>
          <w:p w14:paraId="773DBB44" w14:textId="77777777" w:rsidR="00B43322" w:rsidRPr="00724F5F" w:rsidRDefault="00B43322" w:rsidP="00D62547">
            <w:pPr>
              <w:rPr>
                <w:rFonts w:cstheme="minorHAnsi"/>
              </w:rPr>
            </w:pPr>
            <w:r w:rsidRPr="00724F5F">
              <w:rPr>
                <w:rFonts w:cstheme="minorHAnsi"/>
              </w:rPr>
              <w:t>Mr. Kriangsak Thaijai-un (online)</w:t>
            </w:r>
          </w:p>
          <w:p w14:paraId="164627A0" w14:textId="77777777" w:rsidR="00B43322" w:rsidRPr="00724F5F" w:rsidRDefault="00B43322" w:rsidP="00D62547">
            <w:pPr>
              <w:rPr>
                <w:rFonts w:cstheme="minorHAnsi"/>
              </w:rPr>
            </w:pPr>
            <w:r w:rsidRPr="00724F5F">
              <w:rPr>
                <w:rFonts w:cstheme="minorHAnsi"/>
              </w:rPr>
              <w:t>Mr. Peeradech Suykradueng (online)</w:t>
            </w:r>
          </w:p>
          <w:p w14:paraId="1C6AEBA3" w14:textId="77777777" w:rsidR="00B43322" w:rsidRPr="00724F5F" w:rsidRDefault="00B43322" w:rsidP="00D62547">
            <w:pPr>
              <w:rPr>
                <w:rFonts w:cstheme="minorHAnsi"/>
              </w:rPr>
            </w:pPr>
            <w:r w:rsidRPr="00724F5F">
              <w:rPr>
                <w:rFonts w:cstheme="minorHAnsi"/>
              </w:rPr>
              <w:t>Ms. Chuanpit Ngernchalad (online)</w:t>
            </w:r>
          </w:p>
          <w:p w14:paraId="4CDE7CC5" w14:textId="77777777" w:rsidR="00B43322" w:rsidRPr="00724F5F" w:rsidRDefault="00B43322" w:rsidP="00D62547">
            <w:pPr>
              <w:rPr>
                <w:rFonts w:cstheme="minorHAnsi"/>
              </w:rPr>
            </w:pPr>
            <w:r w:rsidRPr="00724F5F">
              <w:rPr>
                <w:rFonts w:cstheme="minorHAnsi"/>
              </w:rPr>
              <w:t>Mr. Raksapol Porchit (online)</w:t>
            </w:r>
          </w:p>
          <w:p w14:paraId="0E656005" w14:textId="77777777" w:rsidR="00B43322" w:rsidRPr="00724F5F" w:rsidRDefault="00B43322" w:rsidP="00D62547">
            <w:pPr>
              <w:rPr>
                <w:rFonts w:cstheme="minorHAnsi"/>
              </w:rPr>
            </w:pPr>
            <w:r w:rsidRPr="00724F5F">
              <w:rPr>
                <w:rFonts w:cstheme="minorHAnsi"/>
              </w:rPr>
              <w:t>Mr. Visit Seesutuem (online)</w:t>
            </w:r>
          </w:p>
          <w:p w14:paraId="62215A1C" w14:textId="77777777" w:rsidR="00B43322" w:rsidRPr="00724F5F" w:rsidRDefault="00B43322" w:rsidP="00D62547">
            <w:pPr>
              <w:rPr>
                <w:rFonts w:cstheme="minorHAnsi"/>
              </w:rPr>
            </w:pPr>
            <w:r w:rsidRPr="00724F5F">
              <w:rPr>
                <w:rFonts w:cstheme="minorHAnsi"/>
              </w:rPr>
              <w:t>Mr. Aphinya Chitchaeng (online)</w:t>
            </w:r>
          </w:p>
          <w:p w14:paraId="348ACA26" w14:textId="77777777" w:rsidR="00B43322" w:rsidRPr="00724F5F" w:rsidRDefault="00B43322" w:rsidP="00D62547">
            <w:pPr>
              <w:rPr>
                <w:rFonts w:cstheme="minorHAnsi"/>
              </w:rPr>
            </w:pPr>
            <w:r w:rsidRPr="00724F5F">
              <w:rPr>
                <w:rFonts w:cstheme="minorHAnsi"/>
              </w:rPr>
              <w:t xml:space="preserve">Mr. Kritsakorn Pothaworn (online) </w:t>
            </w:r>
          </w:p>
          <w:p w14:paraId="4B79F5CF" w14:textId="77777777" w:rsidR="00B43322" w:rsidRPr="00724F5F" w:rsidRDefault="00B43322" w:rsidP="00D62547">
            <w:pPr>
              <w:rPr>
                <w:rFonts w:cstheme="minorHAnsi"/>
              </w:rPr>
            </w:pPr>
            <w:r w:rsidRPr="00724F5F">
              <w:rPr>
                <w:rFonts w:cstheme="minorHAnsi"/>
              </w:rPr>
              <w:t>Ms. Nalinee Kosasang (online)</w:t>
            </w:r>
          </w:p>
          <w:p w14:paraId="20D7F685" w14:textId="77777777" w:rsidR="00B43322" w:rsidRPr="00724F5F" w:rsidRDefault="00B43322" w:rsidP="00D62547">
            <w:pPr>
              <w:rPr>
                <w:rFonts w:cstheme="minorHAnsi"/>
              </w:rPr>
            </w:pPr>
            <w:r w:rsidRPr="00724F5F">
              <w:rPr>
                <w:rFonts w:cstheme="minorHAnsi"/>
              </w:rPr>
              <w:t xml:space="preserve">Mr. Tanintorn​ Thuekhunthot​ (online) </w:t>
            </w:r>
          </w:p>
          <w:p w14:paraId="18190A82" w14:textId="77777777" w:rsidR="00B43322" w:rsidRPr="00724F5F" w:rsidRDefault="00B43322" w:rsidP="00D62547">
            <w:pPr>
              <w:rPr>
                <w:rFonts w:cstheme="minorHAnsi"/>
              </w:rPr>
            </w:pPr>
            <w:r w:rsidRPr="00724F5F">
              <w:rPr>
                <w:rFonts w:cstheme="minorHAnsi"/>
              </w:rPr>
              <w:t>Mr. Uchukorn​ Phimsin (online)</w:t>
            </w:r>
          </w:p>
          <w:p w14:paraId="13B4EDED" w14:textId="77777777" w:rsidR="00B43322" w:rsidRPr="00724F5F" w:rsidRDefault="00B43322" w:rsidP="00D62547">
            <w:pPr>
              <w:rPr>
                <w:rFonts w:cstheme="minorHAnsi"/>
              </w:rPr>
            </w:pPr>
            <w:r w:rsidRPr="00724F5F">
              <w:rPr>
                <w:rFonts w:cstheme="minorHAnsi"/>
              </w:rPr>
              <w:t>Ms. Phiraya Lueangsophaphan (online)</w:t>
            </w:r>
          </w:p>
          <w:p w14:paraId="1F1868A1" w14:textId="77777777" w:rsidR="00B43322" w:rsidRPr="00724F5F" w:rsidRDefault="00B43322" w:rsidP="00D62547">
            <w:pPr>
              <w:rPr>
                <w:rFonts w:cstheme="minorHAnsi"/>
              </w:rPr>
            </w:pPr>
            <w:r w:rsidRPr="00724F5F">
              <w:rPr>
                <w:rFonts w:cstheme="minorHAnsi"/>
              </w:rPr>
              <w:t>Mr. Pachapon Kampeera (online)</w:t>
            </w:r>
          </w:p>
          <w:p w14:paraId="06729F90" w14:textId="77777777" w:rsidR="00B43322" w:rsidRPr="00724F5F" w:rsidRDefault="00B43322" w:rsidP="00D62547">
            <w:pPr>
              <w:rPr>
                <w:rFonts w:cstheme="minorHAnsi"/>
              </w:rPr>
            </w:pPr>
            <w:r w:rsidRPr="00724F5F">
              <w:rPr>
                <w:rFonts w:cstheme="minorHAnsi"/>
              </w:rPr>
              <w:t>Mr. Yutthaphong Sawaengwong (online)</w:t>
            </w:r>
          </w:p>
        </w:tc>
      </w:tr>
      <w:tr w:rsidR="00B43322" w:rsidRPr="00724F5F" w14:paraId="613145EE" w14:textId="77777777" w:rsidTr="00D62547">
        <w:trPr>
          <w:trHeight w:val="20"/>
        </w:trPr>
        <w:tc>
          <w:tcPr>
            <w:tcW w:w="3026" w:type="dxa"/>
            <w:shd w:val="clear" w:color="auto" w:fill="auto"/>
            <w:vAlign w:val="center"/>
          </w:tcPr>
          <w:p w14:paraId="6073378F" w14:textId="77777777" w:rsidR="00B43322" w:rsidRPr="00724F5F" w:rsidRDefault="00B43322" w:rsidP="00D62547">
            <w:pPr>
              <w:jc w:val="center"/>
              <w:rPr>
                <w:rFonts w:cstheme="minorHAnsi"/>
                <w:bCs/>
              </w:rPr>
            </w:pPr>
            <w:r w:rsidRPr="00724F5F">
              <w:rPr>
                <w:rFonts w:cstheme="minorHAnsi"/>
                <w:bCs/>
              </w:rPr>
              <w:lastRenderedPageBreak/>
              <w:t>Viet Nam</w:t>
            </w:r>
          </w:p>
        </w:tc>
        <w:tc>
          <w:tcPr>
            <w:tcW w:w="6379" w:type="dxa"/>
            <w:shd w:val="clear" w:color="auto" w:fill="auto"/>
            <w:vAlign w:val="bottom"/>
          </w:tcPr>
          <w:p w14:paraId="3F27493C" w14:textId="77777777" w:rsidR="00B43322" w:rsidRPr="00724F5F" w:rsidRDefault="00B43322" w:rsidP="00D62547">
            <w:pPr>
              <w:rPr>
                <w:rFonts w:cstheme="minorHAnsi"/>
              </w:rPr>
            </w:pPr>
            <w:r w:rsidRPr="00724F5F">
              <w:rPr>
                <w:rFonts w:cstheme="minorHAnsi"/>
              </w:rPr>
              <w:t>Mr. Tran Anh Duc</w:t>
            </w:r>
          </w:p>
        </w:tc>
      </w:tr>
      <w:tr w:rsidR="00B43322" w:rsidRPr="00724F5F" w14:paraId="10CA20C8" w14:textId="77777777" w:rsidTr="00D62547">
        <w:trPr>
          <w:trHeight w:val="20"/>
        </w:trPr>
        <w:tc>
          <w:tcPr>
            <w:tcW w:w="3026" w:type="dxa"/>
            <w:shd w:val="clear" w:color="auto" w:fill="auto"/>
            <w:vAlign w:val="center"/>
          </w:tcPr>
          <w:p w14:paraId="3A54B213" w14:textId="77777777" w:rsidR="00B43322" w:rsidRPr="00724F5F" w:rsidRDefault="00B43322" w:rsidP="00D62547">
            <w:pPr>
              <w:jc w:val="center"/>
              <w:rPr>
                <w:rFonts w:cstheme="minorHAnsi"/>
                <w:bCs/>
              </w:rPr>
            </w:pPr>
            <w:r w:rsidRPr="00724F5F">
              <w:rPr>
                <w:rFonts w:cstheme="minorHAnsi"/>
                <w:bCs/>
              </w:rPr>
              <w:t>India</w:t>
            </w:r>
          </w:p>
        </w:tc>
        <w:tc>
          <w:tcPr>
            <w:tcW w:w="6379" w:type="dxa"/>
            <w:shd w:val="clear" w:color="auto" w:fill="auto"/>
            <w:vAlign w:val="bottom"/>
          </w:tcPr>
          <w:p w14:paraId="5E404AFB" w14:textId="77777777" w:rsidR="00B43322" w:rsidRPr="00724F5F" w:rsidRDefault="00B43322" w:rsidP="00D62547">
            <w:pPr>
              <w:rPr>
                <w:rFonts w:cstheme="minorHAnsi"/>
              </w:rPr>
            </w:pPr>
            <w:r w:rsidRPr="00724F5F">
              <w:rPr>
                <w:rFonts w:cstheme="minorHAnsi"/>
              </w:rPr>
              <w:t>Dr. Amit Bhardwaj (online)</w:t>
            </w:r>
          </w:p>
          <w:p w14:paraId="63897558" w14:textId="77777777" w:rsidR="00B43322" w:rsidRPr="00724F5F" w:rsidRDefault="00B43322" w:rsidP="00D62547">
            <w:pPr>
              <w:rPr>
                <w:rFonts w:cstheme="minorHAnsi"/>
              </w:rPr>
            </w:pPr>
            <w:r w:rsidRPr="00724F5F">
              <w:rPr>
                <w:rFonts w:cstheme="minorHAnsi"/>
              </w:rPr>
              <w:t>Dr. BUSHAIR M.T (online)</w:t>
            </w:r>
          </w:p>
          <w:p w14:paraId="2B679BF8" w14:textId="77777777" w:rsidR="00B43322" w:rsidRPr="00724F5F" w:rsidRDefault="00B43322" w:rsidP="00D62547">
            <w:pPr>
              <w:rPr>
                <w:rFonts w:cstheme="minorHAnsi"/>
              </w:rPr>
            </w:pPr>
            <w:r w:rsidRPr="00724F5F">
              <w:rPr>
                <w:rFonts w:cstheme="minorHAnsi"/>
              </w:rPr>
              <w:t>Bibraj Raj (online)</w:t>
            </w:r>
          </w:p>
          <w:p w14:paraId="40D73B41" w14:textId="77777777" w:rsidR="00B43322" w:rsidRPr="00724F5F" w:rsidRDefault="00B43322" w:rsidP="00D62547">
            <w:pPr>
              <w:rPr>
                <w:rFonts w:cstheme="minorHAnsi"/>
              </w:rPr>
            </w:pPr>
            <w:r w:rsidRPr="00724F5F">
              <w:rPr>
                <w:rFonts w:cstheme="minorHAnsi"/>
              </w:rPr>
              <w:t>S.Prayek (online)</w:t>
            </w:r>
          </w:p>
          <w:p w14:paraId="1C09155E" w14:textId="77777777" w:rsidR="00B43322" w:rsidRPr="00724F5F" w:rsidRDefault="00B43322" w:rsidP="00D62547">
            <w:pPr>
              <w:rPr>
                <w:rFonts w:cstheme="minorHAnsi"/>
              </w:rPr>
            </w:pPr>
            <w:r w:rsidRPr="00724F5F">
              <w:rPr>
                <w:rFonts w:cstheme="minorHAnsi"/>
              </w:rPr>
              <w:t>Dr. S. D. Sanap (online)</w:t>
            </w:r>
          </w:p>
          <w:p w14:paraId="23856814" w14:textId="77777777" w:rsidR="00B43322" w:rsidRPr="00724F5F" w:rsidRDefault="00B43322" w:rsidP="00D62547">
            <w:pPr>
              <w:rPr>
                <w:rFonts w:cstheme="minorHAnsi"/>
              </w:rPr>
            </w:pPr>
            <w:r w:rsidRPr="00724F5F">
              <w:rPr>
                <w:rFonts w:cstheme="minorHAnsi"/>
              </w:rPr>
              <w:t>Ms. Monica Sharma (online)</w:t>
            </w:r>
          </w:p>
          <w:p w14:paraId="4FF69231" w14:textId="77777777" w:rsidR="00B43322" w:rsidRPr="00724F5F" w:rsidRDefault="00B43322" w:rsidP="00D62547">
            <w:pPr>
              <w:rPr>
                <w:rFonts w:cstheme="minorHAnsi"/>
              </w:rPr>
            </w:pPr>
            <w:r w:rsidRPr="00724F5F">
              <w:rPr>
                <w:rFonts w:cstheme="minorHAnsi"/>
              </w:rPr>
              <w:t>Dt. Arulalan Thanigachalam (online)</w:t>
            </w:r>
          </w:p>
          <w:p w14:paraId="41535437" w14:textId="77777777" w:rsidR="00B43322" w:rsidRPr="00724F5F" w:rsidRDefault="00B43322" w:rsidP="00D62547">
            <w:pPr>
              <w:rPr>
                <w:rFonts w:cstheme="minorHAnsi"/>
              </w:rPr>
            </w:pPr>
            <w:r w:rsidRPr="00724F5F">
              <w:rPr>
                <w:rFonts w:cstheme="minorHAnsi"/>
              </w:rPr>
              <w:t>Dr. Dushmanta Ranjan Pattanaik (online)</w:t>
            </w:r>
          </w:p>
          <w:p w14:paraId="34D2A9D5" w14:textId="77777777" w:rsidR="00B43322" w:rsidRPr="00724F5F" w:rsidRDefault="00B43322" w:rsidP="00D62547">
            <w:pPr>
              <w:rPr>
                <w:rFonts w:cstheme="minorHAnsi"/>
              </w:rPr>
            </w:pPr>
            <w:r w:rsidRPr="00724F5F">
              <w:rPr>
                <w:rFonts w:cstheme="minorHAnsi"/>
              </w:rPr>
              <w:t>Dr. V.Reval Durai (online)</w:t>
            </w:r>
          </w:p>
        </w:tc>
      </w:tr>
    </w:tbl>
    <w:p w14:paraId="35584850" w14:textId="77777777" w:rsidR="00B43322" w:rsidRDefault="00B43322" w:rsidP="00B43322">
      <w:pPr>
        <w:rPr>
          <w:rFonts w:cstheme="minorHAnsi"/>
          <w:lang w:eastAsia="zh-HK"/>
        </w:rPr>
      </w:pPr>
    </w:p>
    <w:tbl>
      <w:tblPr>
        <w:tblW w:w="94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26"/>
        <w:gridCol w:w="6379"/>
      </w:tblGrid>
      <w:tr w:rsidR="00B43322" w:rsidRPr="00724F5F" w14:paraId="739BF507" w14:textId="77777777" w:rsidTr="00D62547">
        <w:trPr>
          <w:trHeight w:val="20"/>
        </w:trPr>
        <w:tc>
          <w:tcPr>
            <w:tcW w:w="3026" w:type="dxa"/>
            <w:shd w:val="pct15" w:color="000000" w:fill="FFFFFF" w:themeFill="background1"/>
            <w:vAlign w:val="center"/>
            <w:hideMark/>
          </w:tcPr>
          <w:p w14:paraId="16DAEC9F" w14:textId="77777777" w:rsidR="00B43322" w:rsidRPr="00724F5F" w:rsidRDefault="00B43322" w:rsidP="00D62547">
            <w:pPr>
              <w:jc w:val="center"/>
              <w:rPr>
                <w:rFonts w:eastAsia="Times New Roman" w:cstheme="minorHAnsi"/>
              </w:rPr>
            </w:pPr>
            <w:r w:rsidRPr="00724F5F">
              <w:rPr>
                <w:rFonts w:eastAsia="Times New Roman" w:cstheme="minorHAnsi"/>
              </w:rPr>
              <w:t>Resource persons</w:t>
            </w:r>
          </w:p>
        </w:tc>
        <w:tc>
          <w:tcPr>
            <w:tcW w:w="6379" w:type="dxa"/>
            <w:shd w:val="pct15" w:color="000000" w:fill="FFFFFF" w:themeFill="background1"/>
            <w:vAlign w:val="center"/>
            <w:hideMark/>
          </w:tcPr>
          <w:p w14:paraId="67B45525" w14:textId="77777777" w:rsidR="00B43322" w:rsidRPr="00724F5F" w:rsidRDefault="00B43322" w:rsidP="00D62547">
            <w:pPr>
              <w:rPr>
                <w:rFonts w:eastAsia="Times New Roman" w:cstheme="minorHAnsi"/>
              </w:rPr>
            </w:pPr>
            <w:r w:rsidRPr="00724F5F">
              <w:rPr>
                <w:rFonts w:eastAsia="Times New Roman" w:cstheme="minorHAnsi"/>
              </w:rPr>
              <w:t xml:space="preserve">Professor Dr. Chidchanok Lursinsap </w:t>
            </w:r>
          </w:p>
          <w:p w14:paraId="0C334DED" w14:textId="77777777" w:rsidR="00B43322" w:rsidRPr="00724F5F" w:rsidRDefault="00B43322" w:rsidP="00D62547">
            <w:pPr>
              <w:rPr>
                <w:rFonts w:eastAsia="Times New Roman" w:cstheme="minorHAnsi"/>
              </w:rPr>
            </w:pPr>
            <w:r w:rsidRPr="00724F5F">
              <w:rPr>
                <w:rFonts w:eastAsia="Times New Roman" w:cstheme="minorHAnsi"/>
              </w:rPr>
              <w:t>Associate Professor Dr. Chanh Kieu</w:t>
            </w:r>
          </w:p>
          <w:p w14:paraId="27413CA4" w14:textId="77777777" w:rsidR="00B43322" w:rsidRPr="00724F5F" w:rsidRDefault="00B43322" w:rsidP="00D62547">
            <w:pPr>
              <w:rPr>
                <w:rFonts w:eastAsia="Times New Roman" w:cstheme="minorHAnsi"/>
              </w:rPr>
            </w:pPr>
            <w:r w:rsidRPr="00724F5F">
              <w:rPr>
                <w:rFonts w:eastAsia="Times New Roman" w:cstheme="minorHAnsi"/>
              </w:rPr>
              <w:t>Dr. ZHOU Kanghui (online)</w:t>
            </w:r>
          </w:p>
          <w:p w14:paraId="0CC01442" w14:textId="77777777" w:rsidR="00B43322" w:rsidRPr="00724F5F" w:rsidRDefault="00B43322" w:rsidP="00D62547">
            <w:pPr>
              <w:rPr>
                <w:rFonts w:eastAsia="Times New Roman" w:cstheme="minorHAnsi"/>
              </w:rPr>
            </w:pPr>
            <w:r w:rsidRPr="00724F5F">
              <w:rPr>
                <w:rFonts w:eastAsia="Times New Roman" w:cstheme="minorHAnsi"/>
              </w:rPr>
              <w:t xml:space="preserve">Dr. MIYAMOTO Mamoru </w:t>
            </w:r>
          </w:p>
          <w:p w14:paraId="3FD5CFB0" w14:textId="77777777" w:rsidR="00B43322" w:rsidRPr="00724F5F" w:rsidRDefault="00B43322" w:rsidP="00D62547">
            <w:pPr>
              <w:rPr>
                <w:rFonts w:eastAsia="Times New Roman" w:cstheme="minorHAnsi"/>
              </w:rPr>
            </w:pPr>
            <w:r>
              <w:rPr>
                <w:rFonts w:eastAsia="Times New Roman" w:cstheme="minorHAnsi"/>
              </w:rPr>
              <w:t xml:space="preserve">Assistant Professor </w:t>
            </w:r>
            <w:r w:rsidRPr="00724F5F">
              <w:rPr>
                <w:rFonts w:eastAsia="Times New Roman" w:cstheme="minorHAnsi"/>
              </w:rPr>
              <w:t>Dr. Somporn Chuai-Aree</w:t>
            </w:r>
          </w:p>
          <w:p w14:paraId="088D771F" w14:textId="77777777" w:rsidR="00B43322" w:rsidRPr="00724F5F" w:rsidRDefault="00B43322" w:rsidP="00D62547">
            <w:pPr>
              <w:rPr>
                <w:rFonts w:eastAsia="Times New Roman" w:cstheme="minorHAnsi"/>
              </w:rPr>
            </w:pPr>
            <w:r w:rsidRPr="00724F5F">
              <w:rPr>
                <w:rFonts w:eastAsia="Times New Roman" w:cstheme="minorHAnsi"/>
              </w:rPr>
              <w:t>Prof. ONO Yuichi</w:t>
            </w:r>
          </w:p>
          <w:p w14:paraId="361F8E1E" w14:textId="77777777" w:rsidR="00B43322" w:rsidRPr="00724F5F" w:rsidRDefault="00B43322" w:rsidP="00D62547">
            <w:pPr>
              <w:rPr>
                <w:rFonts w:eastAsia="Times New Roman" w:cstheme="minorHAnsi"/>
              </w:rPr>
            </w:pPr>
            <w:r w:rsidRPr="00724F5F">
              <w:rPr>
                <w:rFonts w:eastAsia="Times New Roman" w:cstheme="minorHAnsi"/>
              </w:rPr>
              <w:t>Mr. Nie Gaozhen (online)</w:t>
            </w:r>
          </w:p>
        </w:tc>
      </w:tr>
      <w:tr w:rsidR="00B43322" w:rsidRPr="00724F5F" w14:paraId="218DDE53" w14:textId="77777777" w:rsidTr="00D62547">
        <w:trPr>
          <w:trHeight w:val="20"/>
        </w:trPr>
        <w:tc>
          <w:tcPr>
            <w:tcW w:w="3026" w:type="dxa"/>
            <w:shd w:val="pct15" w:color="000000" w:fill="FFFFFF" w:themeFill="background1"/>
            <w:vAlign w:val="center"/>
            <w:hideMark/>
          </w:tcPr>
          <w:p w14:paraId="41140F78" w14:textId="77777777" w:rsidR="00B43322" w:rsidRPr="00724F5F" w:rsidRDefault="00B43322" w:rsidP="00D62547">
            <w:pPr>
              <w:jc w:val="center"/>
              <w:rPr>
                <w:rFonts w:eastAsia="Times New Roman" w:cstheme="minorHAnsi"/>
              </w:rPr>
            </w:pPr>
            <w:r w:rsidRPr="00724F5F">
              <w:rPr>
                <w:rFonts w:eastAsia="Times New Roman" w:cstheme="minorHAnsi"/>
              </w:rPr>
              <w:t>TCS</w:t>
            </w:r>
          </w:p>
        </w:tc>
        <w:tc>
          <w:tcPr>
            <w:tcW w:w="6379" w:type="dxa"/>
            <w:shd w:val="pct15" w:color="000000" w:fill="FFFFFF" w:themeFill="background1"/>
            <w:vAlign w:val="center"/>
            <w:hideMark/>
          </w:tcPr>
          <w:p w14:paraId="39A24716" w14:textId="77777777" w:rsidR="00B43322" w:rsidRPr="00724F5F" w:rsidRDefault="00B43322" w:rsidP="00D62547">
            <w:pPr>
              <w:rPr>
                <w:rFonts w:cstheme="minorHAnsi"/>
                <w:lang w:eastAsia="zh-HK"/>
              </w:rPr>
            </w:pPr>
            <w:r w:rsidRPr="00724F5F">
              <w:rPr>
                <w:rFonts w:cstheme="minorHAnsi"/>
                <w:lang w:eastAsia="zh-HK"/>
              </w:rPr>
              <w:t>Mr. Clarence Fong</w:t>
            </w:r>
          </w:p>
        </w:tc>
      </w:tr>
      <w:tr w:rsidR="00B43322" w:rsidRPr="00724F5F" w14:paraId="2F06F5AE" w14:textId="77777777" w:rsidTr="00D62547">
        <w:trPr>
          <w:trHeight w:val="20"/>
        </w:trPr>
        <w:tc>
          <w:tcPr>
            <w:tcW w:w="3026" w:type="dxa"/>
            <w:shd w:val="pct15" w:color="000000" w:fill="FFFFFF" w:themeFill="background1"/>
          </w:tcPr>
          <w:p w14:paraId="5A96ECFE" w14:textId="77777777" w:rsidR="00B43322" w:rsidRPr="00724F5F" w:rsidRDefault="00B43322" w:rsidP="00D62547">
            <w:pPr>
              <w:jc w:val="center"/>
              <w:rPr>
                <w:rFonts w:eastAsia="Times New Roman" w:cstheme="minorHAnsi"/>
              </w:rPr>
            </w:pPr>
            <w:r w:rsidRPr="008831ED">
              <w:t>TRCG/TCS</w:t>
            </w:r>
          </w:p>
        </w:tc>
        <w:tc>
          <w:tcPr>
            <w:tcW w:w="6379" w:type="dxa"/>
            <w:shd w:val="pct15" w:color="000000" w:fill="FFFFFF" w:themeFill="background1"/>
          </w:tcPr>
          <w:p w14:paraId="6B0EBA1E" w14:textId="77777777" w:rsidR="00B43322" w:rsidRPr="00724F5F" w:rsidRDefault="00B43322" w:rsidP="00D62547">
            <w:pPr>
              <w:rPr>
                <w:rFonts w:cstheme="minorHAnsi"/>
                <w:lang w:eastAsia="zh-HK"/>
              </w:rPr>
            </w:pPr>
            <w:r w:rsidRPr="008831ED">
              <w:t>Dr. Eun Jeong CHA, Co-Vice Chair(online)</w:t>
            </w:r>
          </w:p>
        </w:tc>
      </w:tr>
    </w:tbl>
    <w:p w14:paraId="390BD387" w14:textId="77777777" w:rsidR="00B43322" w:rsidRPr="00515C85" w:rsidRDefault="00B43322" w:rsidP="00B43322">
      <w:pPr>
        <w:snapToGrid w:val="0"/>
        <w:jc w:val="right"/>
        <w:rPr>
          <w:rFonts w:asciiTheme="minorHAnsi" w:hAnsiTheme="minorHAnsi" w:cstheme="minorHAnsi"/>
          <w:i/>
          <w:lang w:eastAsia="zh-HK"/>
        </w:rPr>
      </w:pPr>
      <w:r w:rsidRPr="00515C85">
        <w:rPr>
          <w:rFonts w:asciiTheme="minorHAnsi" w:hAnsiTheme="minorHAnsi" w:cstheme="minorHAnsi"/>
          <w:i/>
          <w:lang w:eastAsia="zh-HK"/>
        </w:rPr>
        <w:t>Attachment B</w:t>
      </w:r>
    </w:p>
    <w:p w14:paraId="15BEA82E" w14:textId="77777777" w:rsidR="00B43322" w:rsidRPr="004B7DB7" w:rsidRDefault="00B43322" w:rsidP="00B43322">
      <w:pPr>
        <w:snapToGrid w:val="0"/>
        <w:jc w:val="center"/>
        <w:rPr>
          <w:rFonts w:asciiTheme="minorHAnsi" w:hAnsiTheme="minorHAnsi" w:cstheme="minorHAnsi"/>
          <w:b/>
        </w:rPr>
      </w:pPr>
      <w:r w:rsidRPr="00515C85">
        <w:rPr>
          <w:rFonts w:asciiTheme="minorHAnsi" w:hAnsiTheme="minorHAnsi" w:cstheme="minorHAnsi"/>
          <w:b/>
        </w:rPr>
        <w:t>Typhoon Committee Roving Seminar 202</w:t>
      </w:r>
      <w:r>
        <w:rPr>
          <w:rFonts w:asciiTheme="minorHAnsi" w:hAnsiTheme="minorHAnsi" w:cstheme="minorHAnsi"/>
          <w:b/>
        </w:rPr>
        <w:t>4</w:t>
      </w:r>
    </w:p>
    <w:p w14:paraId="4E46A0C9" w14:textId="77777777" w:rsidR="00B43322" w:rsidRPr="00515C85" w:rsidRDefault="00B43322" w:rsidP="00B43322">
      <w:pPr>
        <w:snapToGrid w:val="0"/>
        <w:jc w:val="center"/>
        <w:rPr>
          <w:rFonts w:asciiTheme="minorHAnsi" w:hAnsiTheme="minorHAnsi" w:cstheme="minorHAnsi"/>
          <w:b/>
        </w:rPr>
      </w:pPr>
      <w:r w:rsidRPr="00515C85">
        <w:rPr>
          <w:rFonts w:asciiTheme="minorHAnsi" w:hAnsiTheme="minorHAnsi" w:cstheme="minorHAnsi"/>
          <w:b/>
        </w:rPr>
        <w:t>Seminar Programme</w:t>
      </w:r>
    </w:p>
    <w:p w14:paraId="06932214" w14:textId="77777777" w:rsidR="00B43322" w:rsidRPr="004B7DB7" w:rsidRDefault="00B43322" w:rsidP="00B43322">
      <w:pPr>
        <w:snapToGrid w:val="0"/>
        <w:rPr>
          <w:rFonts w:asciiTheme="minorHAnsi" w:hAnsiTheme="minorHAnsi" w:cstheme="minorHAnsi"/>
          <w:b/>
          <w:i/>
        </w:rPr>
      </w:pPr>
    </w:p>
    <w:p w14:paraId="558F11B0" w14:textId="77777777" w:rsidR="00B43322" w:rsidRPr="004B7DB7" w:rsidRDefault="00B43322" w:rsidP="00B43322">
      <w:pPr>
        <w:snapToGrid w:val="0"/>
        <w:jc w:val="both"/>
        <w:rPr>
          <w:rFonts w:asciiTheme="minorHAnsi" w:hAnsiTheme="minorHAnsi" w:cstheme="minorHAnsi"/>
          <w:b/>
        </w:rPr>
      </w:pPr>
      <w:r w:rsidRPr="004B7DB7">
        <w:rPr>
          <w:rFonts w:asciiTheme="minorHAnsi" w:hAnsiTheme="minorHAnsi" w:cstheme="minorHAnsi"/>
          <w:b/>
        </w:rPr>
        <w:t xml:space="preserve">Dates and Venue: </w:t>
      </w:r>
      <w:r w:rsidRPr="004B7DB7">
        <w:rPr>
          <w:rFonts w:asciiTheme="minorHAnsi" w:hAnsiTheme="minorHAnsi" w:cstheme="minorHAnsi"/>
        </w:rPr>
        <w:t>17</w:t>
      </w:r>
      <w:r w:rsidRPr="004B7DB7">
        <w:rPr>
          <w:rFonts w:asciiTheme="minorHAnsi" w:hAnsiTheme="minorHAnsi" w:cstheme="minorHAnsi" w:hint="cs"/>
          <w:cs/>
          <w:lang w:bidi="th-TH"/>
        </w:rPr>
        <w:t xml:space="preserve"> </w:t>
      </w:r>
      <w:r w:rsidRPr="004B7DB7">
        <w:rPr>
          <w:rFonts w:asciiTheme="minorHAnsi" w:hAnsiTheme="minorHAnsi" w:cstheme="minorHAnsi"/>
        </w:rPr>
        <w:t>–</w:t>
      </w:r>
      <w:r w:rsidRPr="004B7DB7">
        <w:rPr>
          <w:rFonts w:asciiTheme="minorHAnsi" w:hAnsiTheme="minorHAnsi" w:cstheme="minorHAnsi" w:hint="cs"/>
          <w:cs/>
          <w:lang w:bidi="th-TH"/>
        </w:rPr>
        <w:t xml:space="preserve"> </w:t>
      </w:r>
      <w:r w:rsidRPr="004B7DB7">
        <w:rPr>
          <w:rFonts w:asciiTheme="minorHAnsi" w:hAnsiTheme="minorHAnsi" w:cstheme="minorHAnsi"/>
        </w:rPr>
        <w:t>19</w:t>
      </w:r>
      <w:r w:rsidRPr="004B7DB7">
        <w:rPr>
          <w:rFonts w:asciiTheme="minorHAnsi" w:hAnsiTheme="minorHAnsi" w:cstheme="minorHAnsi" w:hint="cs"/>
          <w:cs/>
          <w:lang w:bidi="th-TH"/>
        </w:rPr>
        <w:t xml:space="preserve"> </w:t>
      </w:r>
      <w:r w:rsidRPr="004B7DB7">
        <w:rPr>
          <w:rFonts w:asciiTheme="minorHAnsi" w:hAnsiTheme="minorHAnsi" w:cstheme="minorHAnsi"/>
        </w:rPr>
        <w:t>Dec. 2024, Novotel Bangkok Bangna, Bangkok, Thailand</w:t>
      </w:r>
    </w:p>
    <w:p w14:paraId="6CA65E28" w14:textId="77777777" w:rsidR="00B43322" w:rsidRPr="004B7DB7" w:rsidRDefault="00B43322" w:rsidP="00B43322">
      <w:pPr>
        <w:snapToGrid w:val="0"/>
        <w:jc w:val="both"/>
        <w:rPr>
          <w:rFonts w:asciiTheme="minorHAnsi" w:hAnsiTheme="minorHAnsi" w:cstheme="minorHAnsi"/>
          <w:b/>
          <w:bCs/>
        </w:rPr>
      </w:pPr>
      <w:r w:rsidRPr="004B7DB7">
        <w:rPr>
          <w:rFonts w:asciiTheme="minorHAnsi" w:hAnsiTheme="minorHAnsi" w:cstheme="minorHAnsi"/>
          <w:b/>
        </w:rPr>
        <w:lastRenderedPageBreak/>
        <w:t xml:space="preserve">Theme: </w:t>
      </w:r>
      <w:r w:rsidRPr="004B7DB7">
        <w:rPr>
          <w:rFonts w:asciiTheme="minorHAnsi" w:hAnsiTheme="minorHAnsi" w:cstheme="minorHAnsi"/>
          <w:bCs/>
        </w:rPr>
        <w:t>Artificial Intelligence for Enhanced Tropical Cyclone Prediction and Emergency Response</w:t>
      </w:r>
    </w:p>
    <w:p w14:paraId="457720D6" w14:textId="77777777" w:rsidR="00B43322" w:rsidRPr="00515C85" w:rsidRDefault="00B43322" w:rsidP="00B43322">
      <w:pPr>
        <w:snapToGrid w:val="0"/>
        <w:rPr>
          <w:rFonts w:asciiTheme="minorHAnsi" w:hAnsiTheme="minorHAnsi" w:cstheme="minorHAnsi"/>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16"/>
        <w:gridCol w:w="4494"/>
        <w:gridCol w:w="3151"/>
      </w:tblGrid>
      <w:tr w:rsidR="00B43322" w:rsidRPr="004B7DB7" w14:paraId="06818133" w14:textId="77777777" w:rsidTr="00D62547">
        <w:trPr>
          <w:trHeight w:val="20"/>
        </w:trPr>
        <w:tc>
          <w:tcPr>
            <w:tcW w:w="781" w:type="pct"/>
            <w:vAlign w:val="center"/>
          </w:tcPr>
          <w:p w14:paraId="063398C6" w14:textId="77777777" w:rsidR="00B43322" w:rsidRPr="004B7DB7" w:rsidRDefault="00B43322" w:rsidP="00D62547">
            <w:pPr>
              <w:spacing w:after="200" w:line="259" w:lineRule="auto"/>
              <w:jc w:val="center"/>
              <w:rPr>
                <w:rFonts w:eastAsia="Times New Roman" w:cs="Calibri"/>
                <w:b/>
                <w:sz w:val="22"/>
              </w:rPr>
            </w:pPr>
            <w:r w:rsidRPr="004B7DB7">
              <w:rPr>
                <w:rFonts w:eastAsia="Times New Roman" w:cs="Calibri"/>
                <w:b/>
                <w:sz w:val="22"/>
              </w:rPr>
              <w:t>Time</w:t>
            </w:r>
          </w:p>
        </w:tc>
        <w:tc>
          <w:tcPr>
            <w:tcW w:w="2480" w:type="pct"/>
            <w:vAlign w:val="center"/>
          </w:tcPr>
          <w:p w14:paraId="04788E0B" w14:textId="77777777" w:rsidR="00B43322" w:rsidRPr="004B7DB7" w:rsidRDefault="00B43322" w:rsidP="00D62547">
            <w:pPr>
              <w:spacing w:after="200" w:line="259" w:lineRule="auto"/>
              <w:jc w:val="center"/>
              <w:rPr>
                <w:rFonts w:eastAsia="Times New Roman" w:cs="Calibri"/>
                <w:b/>
                <w:sz w:val="22"/>
              </w:rPr>
            </w:pPr>
            <w:r w:rsidRPr="004B7DB7">
              <w:rPr>
                <w:rFonts w:eastAsia="Times New Roman" w:cs="Calibri"/>
                <w:b/>
                <w:sz w:val="22"/>
              </w:rPr>
              <w:t>Content</w:t>
            </w:r>
          </w:p>
        </w:tc>
        <w:tc>
          <w:tcPr>
            <w:tcW w:w="1739" w:type="pct"/>
            <w:vAlign w:val="center"/>
          </w:tcPr>
          <w:p w14:paraId="1FEDF29F" w14:textId="77777777" w:rsidR="00B43322" w:rsidRPr="004B7DB7" w:rsidRDefault="00B43322" w:rsidP="00D62547">
            <w:pPr>
              <w:spacing w:after="200" w:line="259" w:lineRule="auto"/>
              <w:jc w:val="center"/>
              <w:rPr>
                <w:rFonts w:eastAsia="Times New Roman" w:cs="Calibri"/>
                <w:b/>
                <w:sz w:val="22"/>
              </w:rPr>
            </w:pPr>
          </w:p>
        </w:tc>
      </w:tr>
      <w:tr w:rsidR="00B43322" w:rsidRPr="004B7DB7" w14:paraId="7029997A" w14:textId="77777777" w:rsidTr="00D62547">
        <w:trPr>
          <w:trHeight w:val="398"/>
        </w:trPr>
        <w:tc>
          <w:tcPr>
            <w:tcW w:w="5000" w:type="pct"/>
            <w:gridSpan w:val="3"/>
          </w:tcPr>
          <w:p w14:paraId="31464749" w14:textId="77777777" w:rsidR="00B43322" w:rsidRPr="004B7DB7" w:rsidRDefault="00B43322" w:rsidP="00D62547">
            <w:pPr>
              <w:spacing w:after="160" w:line="259" w:lineRule="auto"/>
              <w:rPr>
                <w:rFonts w:eastAsia="Times New Roman" w:cs="Calibri"/>
                <w:b/>
                <w:sz w:val="22"/>
              </w:rPr>
            </w:pPr>
            <w:r w:rsidRPr="004B7DB7">
              <w:rPr>
                <w:rFonts w:eastAsia="Times New Roman" w:cs="Calibri"/>
                <w:b/>
                <w:sz w:val="22"/>
              </w:rPr>
              <w:t>Day 1, Tuesday, 17 December 2024</w:t>
            </w:r>
          </w:p>
        </w:tc>
      </w:tr>
      <w:tr w:rsidR="00B43322" w:rsidRPr="004B7DB7" w14:paraId="41B3F1FE" w14:textId="77777777" w:rsidTr="00D62547">
        <w:trPr>
          <w:trHeight w:val="20"/>
        </w:trPr>
        <w:tc>
          <w:tcPr>
            <w:tcW w:w="781" w:type="pct"/>
            <w:vAlign w:val="center"/>
          </w:tcPr>
          <w:p w14:paraId="06F1D4FC"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08:30-09:00</w:t>
            </w:r>
          </w:p>
        </w:tc>
        <w:tc>
          <w:tcPr>
            <w:tcW w:w="2480" w:type="pct"/>
            <w:vAlign w:val="center"/>
          </w:tcPr>
          <w:p w14:paraId="06847E2C"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Registration</w:t>
            </w:r>
          </w:p>
        </w:tc>
        <w:tc>
          <w:tcPr>
            <w:tcW w:w="1739" w:type="pct"/>
            <w:vAlign w:val="center"/>
          </w:tcPr>
          <w:p w14:paraId="23E9216C"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Organizing Committee</w:t>
            </w:r>
          </w:p>
        </w:tc>
      </w:tr>
      <w:tr w:rsidR="00B43322" w:rsidRPr="004B7DB7" w14:paraId="4BAB8293" w14:textId="77777777" w:rsidTr="00D62547">
        <w:trPr>
          <w:trHeight w:val="20"/>
        </w:trPr>
        <w:tc>
          <w:tcPr>
            <w:tcW w:w="781" w:type="pct"/>
            <w:vMerge w:val="restart"/>
            <w:vAlign w:val="center"/>
          </w:tcPr>
          <w:p w14:paraId="2F577B3C"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09:00-10:00</w:t>
            </w:r>
          </w:p>
        </w:tc>
        <w:tc>
          <w:tcPr>
            <w:tcW w:w="2480" w:type="pct"/>
            <w:vAlign w:val="center"/>
          </w:tcPr>
          <w:p w14:paraId="4A1F7E18" w14:textId="77777777" w:rsidR="00B43322" w:rsidRPr="004B7DB7" w:rsidRDefault="00B43322" w:rsidP="00D62547">
            <w:pPr>
              <w:spacing w:after="160" w:line="259" w:lineRule="auto"/>
              <w:ind w:right="58"/>
              <w:jc w:val="both"/>
              <w:rPr>
                <w:rFonts w:eastAsia="Times New Roman" w:cs="Calibri"/>
                <w:sz w:val="22"/>
              </w:rPr>
            </w:pPr>
            <w:r w:rsidRPr="004B7DB7">
              <w:rPr>
                <w:rFonts w:eastAsia="Times New Roman" w:cs="Calibri"/>
                <w:sz w:val="22"/>
              </w:rPr>
              <w:t>Opening Workshop</w:t>
            </w:r>
          </w:p>
          <w:p w14:paraId="35353BA1" w14:textId="77777777" w:rsidR="00B43322" w:rsidRPr="004B7DB7" w:rsidRDefault="00B43322" w:rsidP="00B43322">
            <w:pPr>
              <w:numPr>
                <w:ilvl w:val="0"/>
                <w:numId w:val="53"/>
              </w:numPr>
              <w:spacing w:after="160" w:line="259" w:lineRule="auto"/>
              <w:ind w:left="425" w:right="58" w:hanging="305"/>
              <w:contextualSpacing/>
              <w:jc w:val="both"/>
              <w:rPr>
                <w:rFonts w:eastAsia="Times New Roman" w:cs="Calibri"/>
                <w:sz w:val="22"/>
                <w:lang w:bidi="th-TH"/>
              </w:rPr>
            </w:pPr>
            <w:r w:rsidRPr="004B7DB7">
              <w:rPr>
                <w:rFonts w:eastAsia="Times New Roman" w:cs="Calibri"/>
                <w:sz w:val="22"/>
                <w:lang w:bidi="th-TH"/>
              </w:rPr>
              <w:t>Welcome speech, Dr. Wattana Kanbua, Director of Meteorological Development Division, TMD</w:t>
            </w:r>
          </w:p>
          <w:p w14:paraId="563D7251" w14:textId="77777777" w:rsidR="00B43322" w:rsidRPr="004B7DB7" w:rsidRDefault="00B43322" w:rsidP="00B43322">
            <w:pPr>
              <w:numPr>
                <w:ilvl w:val="0"/>
                <w:numId w:val="53"/>
              </w:numPr>
              <w:spacing w:after="160" w:line="259" w:lineRule="auto"/>
              <w:ind w:left="425" w:right="58" w:hanging="305"/>
              <w:contextualSpacing/>
              <w:jc w:val="both"/>
              <w:rPr>
                <w:rFonts w:eastAsia="Times New Roman" w:cs="Calibri"/>
                <w:sz w:val="22"/>
                <w:lang w:bidi="th-TH"/>
              </w:rPr>
            </w:pPr>
            <w:r w:rsidRPr="004B7DB7">
              <w:rPr>
                <w:rFonts w:eastAsia="Times New Roman" w:cs="Calibri"/>
                <w:sz w:val="22"/>
                <w:lang w:bidi="th-TH"/>
              </w:rPr>
              <w:t>Mr. Clarence Fong, Typhoon Committee Secretariat (TCS)</w:t>
            </w:r>
          </w:p>
          <w:p w14:paraId="0E577DAC" w14:textId="77777777" w:rsidR="00B43322" w:rsidRPr="004B7DB7" w:rsidRDefault="00B43322" w:rsidP="00B43322">
            <w:pPr>
              <w:widowControl w:val="0"/>
              <w:numPr>
                <w:ilvl w:val="0"/>
                <w:numId w:val="53"/>
              </w:numPr>
              <w:spacing w:after="160" w:line="259" w:lineRule="auto"/>
              <w:ind w:left="425" w:right="58" w:hanging="305"/>
              <w:contextualSpacing/>
              <w:jc w:val="both"/>
              <w:rPr>
                <w:rFonts w:eastAsia="Times New Roman" w:cs="Calibri"/>
                <w:sz w:val="22"/>
              </w:rPr>
            </w:pPr>
            <w:r w:rsidRPr="004B7DB7">
              <w:rPr>
                <w:rFonts w:eastAsia="Times New Roman" w:cs="Calibri"/>
                <w:sz w:val="22"/>
                <w:lang w:bidi="th-TH"/>
              </w:rPr>
              <w:t>Opening Message by Dr. Sugunyanee Yavinchan, Director-General, TMD</w:t>
            </w:r>
          </w:p>
        </w:tc>
        <w:tc>
          <w:tcPr>
            <w:tcW w:w="1739" w:type="pct"/>
            <w:vAlign w:val="center"/>
          </w:tcPr>
          <w:p w14:paraId="4D7CE6B5"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Organizing Committee</w:t>
            </w:r>
          </w:p>
        </w:tc>
      </w:tr>
      <w:tr w:rsidR="00B43322" w:rsidRPr="004B7DB7" w14:paraId="2DD3CC12" w14:textId="77777777" w:rsidTr="00D62547">
        <w:trPr>
          <w:trHeight w:val="390"/>
        </w:trPr>
        <w:tc>
          <w:tcPr>
            <w:tcW w:w="781" w:type="pct"/>
            <w:vMerge/>
            <w:vAlign w:val="center"/>
          </w:tcPr>
          <w:p w14:paraId="0DBD0C8F" w14:textId="77777777" w:rsidR="00B43322" w:rsidRPr="004B7DB7" w:rsidRDefault="00B43322" w:rsidP="00D62547">
            <w:pPr>
              <w:spacing w:after="160" w:line="276" w:lineRule="auto"/>
              <w:rPr>
                <w:rFonts w:eastAsia="Times New Roman" w:cs="Calibri"/>
                <w:sz w:val="22"/>
              </w:rPr>
            </w:pPr>
          </w:p>
        </w:tc>
        <w:tc>
          <w:tcPr>
            <w:tcW w:w="2480" w:type="pct"/>
            <w:vAlign w:val="center"/>
          </w:tcPr>
          <w:p w14:paraId="2897848B" w14:textId="77777777" w:rsidR="00B43322" w:rsidRPr="004B7DB7" w:rsidRDefault="00B43322" w:rsidP="00D62547">
            <w:pPr>
              <w:spacing w:after="160" w:line="276" w:lineRule="auto"/>
              <w:rPr>
                <w:rFonts w:eastAsia="Times New Roman" w:cs="Calibri"/>
                <w:sz w:val="22"/>
                <w:lang w:bidi="th-TH"/>
              </w:rPr>
            </w:pPr>
            <w:r w:rsidRPr="004B7DB7">
              <w:rPr>
                <w:rFonts w:eastAsia="Times New Roman" w:cs="Calibri"/>
                <w:sz w:val="22"/>
              </w:rPr>
              <w:t>Group photo</w:t>
            </w:r>
          </w:p>
        </w:tc>
        <w:tc>
          <w:tcPr>
            <w:tcW w:w="1739" w:type="pct"/>
            <w:vAlign w:val="center"/>
          </w:tcPr>
          <w:p w14:paraId="57C4A3FB"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All participants</w:t>
            </w:r>
          </w:p>
        </w:tc>
      </w:tr>
      <w:tr w:rsidR="00B43322" w:rsidRPr="004B7DB7" w14:paraId="6ADB2690" w14:textId="77777777" w:rsidTr="00D62547">
        <w:trPr>
          <w:trHeight w:val="20"/>
        </w:trPr>
        <w:tc>
          <w:tcPr>
            <w:tcW w:w="781" w:type="pct"/>
            <w:shd w:val="clear" w:color="auto" w:fill="D9D9D9" w:themeFill="background1" w:themeFillShade="D9"/>
            <w:vAlign w:val="center"/>
          </w:tcPr>
          <w:p w14:paraId="314899FE" w14:textId="77777777" w:rsidR="00B43322" w:rsidRPr="004B7DB7" w:rsidRDefault="00B43322" w:rsidP="00D62547">
            <w:pPr>
              <w:spacing w:after="160" w:line="276" w:lineRule="auto"/>
              <w:rPr>
                <w:rFonts w:eastAsia="Times New Roman" w:cs="Calibri"/>
                <w:sz w:val="22"/>
                <w:lang w:val="vi-VN"/>
              </w:rPr>
            </w:pPr>
            <w:r w:rsidRPr="004B7DB7">
              <w:rPr>
                <w:rFonts w:eastAsia="Times New Roman" w:cs="Calibri"/>
                <w:sz w:val="22"/>
              </w:rPr>
              <w:t>10:00-10:</w:t>
            </w:r>
            <w:r w:rsidRPr="004B7DB7">
              <w:rPr>
                <w:rFonts w:eastAsia="Times New Roman" w:cs="Calibri"/>
                <w:sz w:val="22"/>
                <w:cs/>
                <w:lang w:bidi="th-TH"/>
              </w:rPr>
              <w:t>3</w:t>
            </w:r>
            <w:r w:rsidRPr="004B7DB7">
              <w:rPr>
                <w:rFonts w:eastAsia="Times New Roman" w:cs="Calibri"/>
                <w:sz w:val="22"/>
              </w:rPr>
              <w:t>0</w:t>
            </w:r>
          </w:p>
        </w:tc>
        <w:tc>
          <w:tcPr>
            <w:tcW w:w="2480" w:type="pct"/>
            <w:shd w:val="clear" w:color="auto" w:fill="D9D9D9" w:themeFill="background1" w:themeFillShade="D9"/>
            <w:vAlign w:val="center"/>
          </w:tcPr>
          <w:p w14:paraId="49487BBE"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Break</w:t>
            </w:r>
          </w:p>
        </w:tc>
        <w:tc>
          <w:tcPr>
            <w:tcW w:w="1739" w:type="pct"/>
            <w:shd w:val="clear" w:color="auto" w:fill="D9D9D9" w:themeFill="background1" w:themeFillShade="D9"/>
            <w:vAlign w:val="center"/>
          </w:tcPr>
          <w:p w14:paraId="7CBFF306" w14:textId="77777777" w:rsidR="00B43322" w:rsidRPr="004B7DB7" w:rsidRDefault="00B43322" w:rsidP="00D62547">
            <w:pPr>
              <w:spacing w:after="160" w:line="276" w:lineRule="auto"/>
              <w:rPr>
                <w:rFonts w:eastAsia="Times New Roman" w:cs="Calibri"/>
                <w:sz w:val="22"/>
              </w:rPr>
            </w:pPr>
          </w:p>
        </w:tc>
      </w:tr>
      <w:tr w:rsidR="00B43322" w:rsidRPr="004B7DB7" w14:paraId="2590F055" w14:textId="77777777" w:rsidTr="00D62547">
        <w:trPr>
          <w:trHeight w:val="20"/>
        </w:trPr>
        <w:tc>
          <w:tcPr>
            <w:tcW w:w="781" w:type="pct"/>
            <w:vAlign w:val="center"/>
          </w:tcPr>
          <w:p w14:paraId="7463460A"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10:</w:t>
            </w:r>
            <w:r w:rsidRPr="004B7DB7">
              <w:rPr>
                <w:rFonts w:eastAsia="Times New Roman" w:cs="Calibri"/>
                <w:sz w:val="22"/>
                <w:cs/>
                <w:lang w:bidi="th-TH"/>
              </w:rPr>
              <w:t>3</w:t>
            </w:r>
            <w:r w:rsidRPr="004B7DB7">
              <w:rPr>
                <w:rFonts w:eastAsia="Times New Roman" w:cs="Calibri"/>
                <w:sz w:val="22"/>
              </w:rPr>
              <w:t>0-12:00</w:t>
            </w:r>
          </w:p>
        </w:tc>
        <w:tc>
          <w:tcPr>
            <w:tcW w:w="2480" w:type="pct"/>
            <w:shd w:val="clear" w:color="auto" w:fill="auto"/>
            <w:vAlign w:val="center"/>
          </w:tcPr>
          <w:p w14:paraId="1F82E4D9" w14:textId="77777777" w:rsidR="00B43322" w:rsidRPr="004B7DB7" w:rsidRDefault="00B43322" w:rsidP="00D62547">
            <w:pPr>
              <w:spacing w:after="160" w:line="259" w:lineRule="auto"/>
              <w:rPr>
                <w:rFonts w:eastAsia="Times New Roman" w:cs="Calibri"/>
                <w:b/>
                <w:bCs/>
                <w:sz w:val="22"/>
              </w:rPr>
            </w:pPr>
            <w:r w:rsidRPr="004B7DB7">
              <w:rPr>
                <w:rFonts w:eastAsia="Times New Roman" w:cs="Calibri"/>
                <w:b/>
                <w:bCs/>
                <w:sz w:val="22"/>
              </w:rPr>
              <w:t>Introduction to Artificial Intelligence</w:t>
            </w:r>
          </w:p>
          <w:p w14:paraId="7B920C01" w14:textId="77777777" w:rsidR="00B43322" w:rsidRPr="004B7DB7" w:rsidRDefault="00B43322" w:rsidP="00B43322">
            <w:pPr>
              <w:numPr>
                <w:ilvl w:val="0"/>
                <w:numId w:val="54"/>
              </w:numPr>
              <w:tabs>
                <w:tab w:val="clear" w:pos="720"/>
                <w:tab w:val="num" w:pos="423"/>
              </w:tabs>
              <w:spacing w:after="160" w:line="259" w:lineRule="auto"/>
              <w:contextualSpacing/>
              <w:rPr>
                <w:rFonts w:eastAsia="Times New Roman" w:cs="Calibri"/>
                <w:sz w:val="22"/>
                <w:lang w:eastAsia="ja-JP" w:bidi="th-TH"/>
              </w:rPr>
            </w:pPr>
            <w:r w:rsidRPr="004B7DB7">
              <w:rPr>
                <w:rFonts w:eastAsia="Times New Roman" w:cs="Calibri"/>
                <w:sz w:val="22"/>
                <w:lang w:eastAsia="ja-JP" w:bidi="th-TH"/>
              </w:rPr>
              <w:t>Basics of AI and Machine Learning</w:t>
            </w:r>
          </w:p>
          <w:p w14:paraId="2CE384E4" w14:textId="77777777" w:rsidR="00B43322" w:rsidRPr="004B7DB7" w:rsidRDefault="00B43322" w:rsidP="00B43322">
            <w:pPr>
              <w:numPr>
                <w:ilvl w:val="0"/>
                <w:numId w:val="54"/>
              </w:numPr>
              <w:tabs>
                <w:tab w:val="clear" w:pos="720"/>
                <w:tab w:val="num" w:pos="423"/>
              </w:tabs>
              <w:spacing w:after="160" w:line="259" w:lineRule="auto"/>
              <w:contextualSpacing/>
              <w:rPr>
                <w:rFonts w:eastAsia="Times New Roman" w:cs="Calibri"/>
                <w:sz w:val="22"/>
                <w:lang w:eastAsia="ja-JP" w:bidi="th-TH"/>
              </w:rPr>
            </w:pPr>
            <w:r w:rsidRPr="004B7DB7">
              <w:rPr>
                <w:rFonts w:eastAsia="Times New Roman" w:cs="Calibri"/>
                <w:sz w:val="22"/>
                <w:lang w:eastAsia="ja-JP" w:bidi="th-TH"/>
              </w:rPr>
              <w:t>Overview of AI applications in meteorology</w:t>
            </w:r>
            <w:r w:rsidRPr="004B7DB7">
              <w:rPr>
                <w:rFonts w:eastAsia="Times New Roman" w:cs="Calibri"/>
                <w:sz w:val="22"/>
                <w:cs/>
                <w:lang w:eastAsia="ja-JP" w:bidi="th-TH"/>
              </w:rPr>
              <w:t xml:space="preserve"> </w:t>
            </w:r>
          </w:p>
        </w:tc>
        <w:tc>
          <w:tcPr>
            <w:tcW w:w="1739" w:type="pct"/>
            <w:shd w:val="clear" w:color="auto" w:fill="auto"/>
            <w:vAlign w:val="center"/>
          </w:tcPr>
          <w:p w14:paraId="2F6DE257"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lang w:bidi="th-TH"/>
              </w:rPr>
              <w:t>Professor Dr. Chidchanok Lursinsap</w:t>
            </w:r>
          </w:p>
        </w:tc>
      </w:tr>
      <w:tr w:rsidR="00B43322" w:rsidRPr="004B7DB7" w14:paraId="30F8DD32" w14:textId="77777777" w:rsidTr="00D62547">
        <w:trPr>
          <w:trHeight w:val="20"/>
        </w:trPr>
        <w:tc>
          <w:tcPr>
            <w:tcW w:w="781" w:type="pct"/>
            <w:shd w:val="clear" w:color="auto" w:fill="D9D9D9" w:themeFill="background1" w:themeFillShade="D9"/>
            <w:vAlign w:val="center"/>
          </w:tcPr>
          <w:p w14:paraId="4460C6B8"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12:00-13:30</w:t>
            </w:r>
          </w:p>
        </w:tc>
        <w:tc>
          <w:tcPr>
            <w:tcW w:w="2480" w:type="pct"/>
            <w:shd w:val="clear" w:color="auto" w:fill="D9D9D9" w:themeFill="background1" w:themeFillShade="D9"/>
            <w:vAlign w:val="center"/>
          </w:tcPr>
          <w:p w14:paraId="4FB45284"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 xml:space="preserve">Lunch </w:t>
            </w:r>
          </w:p>
        </w:tc>
        <w:tc>
          <w:tcPr>
            <w:tcW w:w="1739" w:type="pct"/>
            <w:shd w:val="clear" w:color="auto" w:fill="D9D9D9" w:themeFill="background1" w:themeFillShade="D9"/>
            <w:vAlign w:val="center"/>
          </w:tcPr>
          <w:p w14:paraId="53CE6B57" w14:textId="77777777" w:rsidR="00B43322" w:rsidRPr="004B7DB7" w:rsidRDefault="00B43322" w:rsidP="00D62547">
            <w:pPr>
              <w:spacing w:after="160" w:line="259" w:lineRule="auto"/>
              <w:rPr>
                <w:rFonts w:eastAsia="Times New Roman" w:cs="Calibri"/>
                <w:sz w:val="22"/>
              </w:rPr>
            </w:pPr>
          </w:p>
        </w:tc>
      </w:tr>
      <w:tr w:rsidR="00B43322" w:rsidRPr="004B7DB7" w14:paraId="4A35744E" w14:textId="77777777" w:rsidTr="00D62547">
        <w:trPr>
          <w:trHeight w:val="20"/>
        </w:trPr>
        <w:tc>
          <w:tcPr>
            <w:tcW w:w="781" w:type="pct"/>
            <w:vAlign w:val="center"/>
          </w:tcPr>
          <w:p w14:paraId="564A92EA"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13:30-1</w:t>
            </w:r>
            <w:r w:rsidRPr="004B7DB7">
              <w:rPr>
                <w:rFonts w:eastAsia="Times New Roman" w:cs="Calibri"/>
                <w:sz w:val="22"/>
                <w:cs/>
                <w:lang w:bidi="th-TH"/>
              </w:rPr>
              <w:t>5</w:t>
            </w:r>
            <w:r w:rsidRPr="004B7DB7">
              <w:rPr>
                <w:rFonts w:eastAsia="Times New Roman" w:cs="Calibri"/>
                <w:sz w:val="22"/>
              </w:rPr>
              <w:t>:</w:t>
            </w:r>
            <w:r w:rsidRPr="004B7DB7">
              <w:rPr>
                <w:rFonts w:eastAsia="Times New Roman" w:cs="Calibri"/>
                <w:sz w:val="22"/>
                <w:cs/>
                <w:lang w:bidi="th-TH"/>
              </w:rPr>
              <w:t>0</w:t>
            </w:r>
            <w:r w:rsidRPr="004B7DB7">
              <w:rPr>
                <w:rFonts w:eastAsia="Times New Roman" w:cs="Calibri"/>
                <w:sz w:val="22"/>
              </w:rPr>
              <w:t>0</w:t>
            </w:r>
          </w:p>
        </w:tc>
        <w:tc>
          <w:tcPr>
            <w:tcW w:w="2480" w:type="pct"/>
            <w:shd w:val="clear" w:color="auto" w:fill="auto"/>
            <w:vAlign w:val="center"/>
          </w:tcPr>
          <w:p w14:paraId="05F30D5A" w14:textId="77777777" w:rsidR="00B43322" w:rsidRPr="004B7DB7" w:rsidRDefault="00B43322" w:rsidP="00D62547">
            <w:pPr>
              <w:spacing w:after="160" w:line="276" w:lineRule="auto"/>
              <w:rPr>
                <w:rFonts w:eastAsia="Times New Roman" w:cs="Calibri"/>
                <w:b/>
                <w:bCs/>
                <w:sz w:val="22"/>
              </w:rPr>
            </w:pPr>
            <w:r w:rsidRPr="004B7DB7">
              <w:rPr>
                <w:rFonts w:eastAsia="Times New Roman" w:cs="Calibri"/>
                <w:b/>
                <w:bCs/>
                <w:sz w:val="22"/>
              </w:rPr>
              <w:t>Machine Learning Algorithms for Prediction</w:t>
            </w:r>
          </w:p>
          <w:p w14:paraId="5853F037" w14:textId="77777777" w:rsidR="00B43322" w:rsidRPr="004B7DB7" w:rsidRDefault="00B43322" w:rsidP="00B43322">
            <w:pPr>
              <w:numPr>
                <w:ilvl w:val="0"/>
                <w:numId w:val="55"/>
              </w:numPr>
              <w:tabs>
                <w:tab w:val="clear" w:pos="720"/>
                <w:tab w:val="num" w:pos="423"/>
              </w:tabs>
              <w:spacing w:after="160" w:line="259" w:lineRule="auto"/>
              <w:ind w:left="423" w:right="97" w:hanging="423"/>
              <w:contextualSpacing/>
              <w:jc w:val="both"/>
              <w:rPr>
                <w:rFonts w:eastAsia="Times New Roman" w:cs="Calibri"/>
                <w:sz w:val="22"/>
                <w:cs/>
                <w:lang w:eastAsia="ja-JP" w:bidi="th-TH"/>
              </w:rPr>
            </w:pPr>
            <w:r w:rsidRPr="004B7DB7">
              <w:rPr>
                <w:rFonts w:eastAsia="Times New Roman" w:cs="Calibri"/>
                <w:sz w:val="22"/>
                <w:lang w:eastAsia="ja-JP" w:bidi="th-TH"/>
              </w:rPr>
              <w:t>Supervised and unsupervised learning techniques</w:t>
            </w:r>
          </w:p>
          <w:p w14:paraId="27334280" w14:textId="77777777" w:rsidR="00B43322" w:rsidRPr="004B7DB7" w:rsidRDefault="00B43322" w:rsidP="00B43322">
            <w:pPr>
              <w:numPr>
                <w:ilvl w:val="0"/>
                <w:numId w:val="55"/>
              </w:numPr>
              <w:tabs>
                <w:tab w:val="clear" w:pos="720"/>
                <w:tab w:val="num" w:pos="423"/>
              </w:tabs>
              <w:spacing w:after="160" w:line="259" w:lineRule="auto"/>
              <w:ind w:left="423" w:right="97" w:hanging="423"/>
              <w:contextualSpacing/>
              <w:jc w:val="both"/>
              <w:rPr>
                <w:rFonts w:eastAsia="Times New Roman" w:cs="Calibri"/>
                <w:sz w:val="22"/>
                <w:lang w:eastAsia="ja-JP" w:bidi="th-TH"/>
              </w:rPr>
            </w:pPr>
            <w:r w:rsidRPr="004B7DB7">
              <w:rPr>
                <w:rFonts w:eastAsia="Times New Roman" w:cs="Calibri"/>
                <w:sz w:val="22"/>
                <w:lang w:eastAsia="ja-JP" w:bidi="th-TH"/>
              </w:rPr>
              <w:t>Introduction to neural networks and deep learning</w:t>
            </w:r>
          </w:p>
          <w:p w14:paraId="748AFE24" w14:textId="77777777" w:rsidR="00B43322" w:rsidRPr="004B7DB7" w:rsidRDefault="00B43322" w:rsidP="00B43322">
            <w:pPr>
              <w:numPr>
                <w:ilvl w:val="0"/>
                <w:numId w:val="55"/>
              </w:numPr>
              <w:tabs>
                <w:tab w:val="clear" w:pos="720"/>
                <w:tab w:val="num" w:pos="423"/>
              </w:tabs>
              <w:spacing w:after="160" w:line="259" w:lineRule="auto"/>
              <w:ind w:left="423" w:right="97" w:hanging="423"/>
              <w:contextualSpacing/>
              <w:jc w:val="both"/>
              <w:rPr>
                <w:rFonts w:eastAsia="Times New Roman" w:cs="Calibri"/>
                <w:sz w:val="22"/>
                <w:lang w:eastAsia="ja-JP" w:bidi="th-TH"/>
              </w:rPr>
            </w:pPr>
            <w:r w:rsidRPr="004B7DB7">
              <w:rPr>
                <w:rFonts w:eastAsia="Times New Roman" w:cs="Calibri"/>
                <w:sz w:val="22"/>
                <w:lang w:eastAsia="ja-JP" w:bidi="th-TH"/>
              </w:rPr>
              <w:t>Case studies on prediction models</w:t>
            </w:r>
          </w:p>
        </w:tc>
        <w:tc>
          <w:tcPr>
            <w:tcW w:w="1739" w:type="pct"/>
            <w:shd w:val="clear" w:color="auto" w:fill="auto"/>
            <w:vAlign w:val="center"/>
          </w:tcPr>
          <w:p w14:paraId="13449C86" w14:textId="77777777" w:rsidR="00B43322" w:rsidRPr="004B7DB7" w:rsidRDefault="00B43322" w:rsidP="00D62547">
            <w:pPr>
              <w:spacing w:after="160" w:line="259" w:lineRule="auto"/>
              <w:rPr>
                <w:rFonts w:eastAsia="Times New Roman" w:cs="Calibri"/>
                <w:sz w:val="22"/>
              </w:rPr>
            </w:pPr>
            <w:r w:rsidRPr="004B7DB7">
              <w:rPr>
                <w:rFonts w:eastAsia="Times New Roman" w:cs="Calibri"/>
                <w:bCs/>
                <w:sz w:val="22"/>
                <w:lang w:bidi="th-TH"/>
              </w:rPr>
              <w:t>Professor Dr. Chidchanok Lursinsap</w:t>
            </w:r>
          </w:p>
        </w:tc>
      </w:tr>
      <w:tr w:rsidR="00B43322" w:rsidRPr="004B7DB7" w14:paraId="1DF8C9F7" w14:textId="77777777" w:rsidTr="00D62547">
        <w:trPr>
          <w:trHeight w:val="20"/>
        </w:trPr>
        <w:tc>
          <w:tcPr>
            <w:tcW w:w="781" w:type="pct"/>
            <w:shd w:val="clear" w:color="auto" w:fill="D9D9D9" w:themeFill="background1" w:themeFillShade="D9"/>
            <w:vAlign w:val="center"/>
          </w:tcPr>
          <w:p w14:paraId="7FBBB3F1" w14:textId="77777777" w:rsidR="00B43322" w:rsidRPr="004B7DB7" w:rsidRDefault="00B43322" w:rsidP="00D62547">
            <w:pPr>
              <w:spacing w:after="160" w:line="276" w:lineRule="auto"/>
              <w:rPr>
                <w:rFonts w:eastAsia="Times New Roman" w:cs="Calibri"/>
                <w:sz w:val="22"/>
                <w:cs/>
                <w:lang w:bidi="th-TH"/>
              </w:rPr>
            </w:pPr>
            <w:r w:rsidRPr="004B7DB7">
              <w:rPr>
                <w:rFonts w:eastAsia="Times New Roman" w:cs="Calibri"/>
                <w:sz w:val="22"/>
              </w:rPr>
              <w:t>1</w:t>
            </w:r>
            <w:r w:rsidRPr="004B7DB7">
              <w:rPr>
                <w:rFonts w:eastAsia="Times New Roman" w:cs="Calibri"/>
                <w:sz w:val="22"/>
                <w:cs/>
                <w:lang w:bidi="th-TH"/>
              </w:rPr>
              <w:t>5</w:t>
            </w:r>
            <w:r w:rsidRPr="004B7DB7">
              <w:rPr>
                <w:rFonts w:eastAsia="Times New Roman" w:cs="Calibri"/>
                <w:sz w:val="22"/>
                <w:lang w:bidi="th-TH"/>
              </w:rPr>
              <w:t>:</w:t>
            </w:r>
            <w:r w:rsidRPr="004B7DB7">
              <w:rPr>
                <w:rFonts w:eastAsia="Times New Roman" w:cs="Calibri"/>
                <w:sz w:val="22"/>
                <w:cs/>
                <w:lang w:bidi="th-TH"/>
              </w:rPr>
              <w:t>0</w:t>
            </w:r>
            <w:r w:rsidRPr="004B7DB7">
              <w:rPr>
                <w:rFonts w:eastAsia="Times New Roman" w:cs="Calibri"/>
                <w:sz w:val="22"/>
              </w:rPr>
              <w:t>0-15:</w:t>
            </w:r>
            <w:r w:rsidRPr="004B7DB7">
              <w:rPr>
                <w:rFonts w:eastAsia="Times New Roman" w:cs="Calibri"/>
                <w:sz w:val="22"/>
                <w:cs/>
                <w:lang w:bidi="th-TH"/>
              </w:rPr>
              <w:t>2</w:t>
            </w:r>
            <w:r w:rsidRPr="004B7DB7">
              <w:rPr>
                <w:rFonts w:eastAsia="Times New Roman" w:cs="Calibri"/>
                <w:sz w:val="22"/>
              </w:rPr>
              <w:t>0</w:t>
            </w:r>
          </w:p>
        </w:tc>
        <w:tc>
          <w:tcPr>
            <w:tcW w:w="2480" w:type="pct"/>
            <w:shd w:val="clear" w:color="auto" w:fill="D9D9D9" w:themeFill="background1" w:themeFillShade="D9"/>
            <w:vAlign w:val="center"/>
          </w:tcPr>
          <w:p w14:paraId="5EF31C0F"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Break</w:t>
            </w:r>
          </w:p>
        </w:tc>
        <w:tc>
          <w:tcPr>
            <w:tcW w:w="1739" w:type="pct"/>
            <w:shd w:val="clear" w:color="auto" w:fill="D9D9D9" w:themeFill="background1" w:themeFillShade="D9"/>
            <w:vAlign w:val="center"/>
          </w:tcPr>
          <w:p w14:paraId="2F8860DD" w14:textId="77777777" w:rsidR="00B43322" w:rsidRPr="004B7DB7" w:rsidRDefault="00B43322" w:rsidP="00D62547">
            <w:pPr>
              <w:spacing w:after="160" w:line="276" w:lineRule="auto"/>
              <w:rPr>
                <w:rFonts w:eastAsia="Times New Roman" w:cs="Calibri"/>
                <w:sz w:val="22"/>
              </w:rPr>
            </w:pPr>
          </w:p>
        </w:tc>
      </w:tr>
      <w:tr w:rsidR="00B43322" w:rsidRPr="004B7DB7" w14:paraId="3308462E" w14:textId="77777777" w:rsidTr="00D62547">
        <w:trPr>
          <w:trHeight w:val="20"/>
        </w:trPr>
        <w:tc>
          <w:tcPr>
            <w:tcW w:w="781" w:type="pct"/>
            <w:shd w:val="clear" w:color="auto" w:fill="auto"/>
            <w:vAlign w:val="center"/>
          </w:tcPr>
          <w:p w14:paraId="6C68CDBD" w14:textId="77777777" w:rsidR="00B43322" w:rsidRPr="004B7DB7" w:rsidRDefault="00B43322" w:rsidP="00D62547">
            <w:pPr>
              <w:spacing w:after="160" w:line="259" w:lineRule="auto"/>
              <w:rPr>
                <w:rFonts w:eastAsia="Times New Roman" w:cs="Calibri"/>
                <w:sz w:val="22"/>
              </w:rPr>
            </w:pPr>
            <w:r w:rsidRPr="004B7DB7">
              <w:rPr>
                <w:rFonts w:eastAsia="Times New Roman" w:cs="Calibri"/>
                <w:bCs/>
                <w:sz w:val="22"/>
              </w:rPr>
              <w:t>15:</w:t>
            </w:r>
            <w:r w:rsidRPr="004B7DB7">
              <w:rPr>
                <w:rFonts w:eastAsia="Times New Roman" w:cs="Calibri"/>
                <w:b/>
                <w:sz w:val="22"/>
                <w:cs/>
                <w:lang w:bidi="th-TH"/>
              </w:rPr>
              <w:t>2</w:t>
            </w:r>
            <w:r w:rsidRPr="004B7DB7">
              <w:rPr>
                <w:rFonts w:eastAsia="Times New Roman" w:cs="Calibri"/>
                <w:bCs/>
                <w:sz w:val="22"/>
              </w:rPr>
              <w:t>0-16:</w:t>
            </w:r>
            <w:r w:rsidRPr="004B7DB7">
              <w:rPr>
                <w:rFonts w:eastAsia="Times New Roman" w:cs="Calibri"/>
                <w:b/>
                <w:sz w:val="22"/>
                <w:cs/>
                <w:lang w:bidi="th-TH"/>
              </w:rPr>
              <w:t>0</w:t>
            </w:r>
            <w:r w:rsidRPr="004B7DB7">
              <w:rPr>
                <w:rFonts w:eastAsia="Times New Roman" w:cs="Calibri"/>
                <w:bCs/>
                <w:sz w:val="22"/>
              </w:rPr>
              <w:t>0</w:t>
            </w:r>
          </w:p>
        </w:tc>
        <w:tc>
          <w:tcPr>
            <w:tcW w:w="2480" w:type="pct"/>
            <w:shd w:val="clear" w:color="auto" w:fill="auto"/>
            <w:vAlign w:val="center"/>
          </w:tcPr>
          <w:p w14:paraId="0BA9B0AB" w14:textId="77777777" w:rsidR="00B43322" w:rsidRPr="004B7DB7" w:rsidRDefault="00B43322" w:rsidP="00D62547">
            <w:pPr>
              <w:spacing w:after="160" w:line="259" w:lineRule="auto"/>
              <w:rPr>
                <w:rFonts w:eastAsia="Times New Roman" w:cs="Calibri"/>
                <w:b/>
                <w:sz w:val="22"/>
                <w:lang w:bidi="th-TH"/>
              </w:rPr>
            </w:pPr>
            <w:r w:rsidRPr="004B7DB7">
              <w:rPr>
                <w:rFonts w:eastAsia="Times New Roman" w:cs="Calibri"/>
                <w:b/>
                <w:sz w:val="22"/>
                <w:lang w:bidi="th-TH"/>
              </w:rPr>
              <w:t>AI Tools and Platforms for Tropical Cyclone Prediction</w:t>
            </w:r>
          </w:p>
          <w:p w14:paraId="07EB3DE8" w14:textId="77777777" w:rsidR="00B43322" w:rsidRPr="004B7DB7" w:rsidRDefault="00B43322" w:rsidP="00B43322">
            <w:pPr>
              <w:numPr>
                <w:ilvl w:val="0"/>
                <w:numId w:val="56"/>
              </w:numPr>
              <w:tabs>
                <w:tab w:val="clear" w:pos="720"/>
                <w:tab w:val="num" w:pos="423"/>
              </w:tabs>
              <w:spacing w:after="160" w:line="259" w:lineRule="auto"/>
              <w:ind w:left="423" w:hanging="423"/>
              <w:contextualSpacing/>
              <w:jc w:val="both"/>
              <w:rPr>
                <w:rFonts w:eastAsia="Times New Roman" w:cs="Calibri"/>
                <w:bCs/>
                <w:sz w:val="22"/>
                <w:lang w:bidi="th-TH"/>
              </w:rPr>
            </w:pPr>
            <w:r w:rsidRPr="004B7DB7">
              <w:rPr>
                <w:rFonts w:eastAsia="Times New Roman" w:cs="Calibri"/>
                <w:bCs/>
                <w:sz w:val="22"/>
                <w:lang w:bidi="th-TH"/>
              </w:rPr>
              <w:t>Overview of popular AI tools and platforms (TensorFlow, Keras, PyTorch, etc.)</w:t>
            </w:r>
          </w:p>
          <w:p w14:paraId="66B2A015" w14:textId="77777777" w:rsidR="00B43322" w:rsidRPr="004B7DB7" w:rsidRDefault="00B43322" w:rsidP="00B43322">
            <w:pPr>
              <w:numPr>
                <w:ilvl w:val="0"/>
                <w:numId w:val="56"/>
              </w:numPr>
              <w:tabs>
                <w:tab w:val="clear" w:pos="720"/>
                <w:tab w:val="num" w:pos="423"/>
              </w:tabs>
              <w:spacing w:after="160" w:line="259" w:lineRule="auto"/>
              <w:ind w:left="423" w:hanging="423"/>
              <w:contextualSpacing/>
              <w:jc w:val="both"/>
              <w:rPr>
                <w:rFonts w:eastAsia="Times New Roman" w:cs="Calibri"/>
                <w:bCs/>
                <w:sz w:val="22"/>
                <w:lang w:bidi="th-TH"/>
              </w:rPr>
            </w:pPr>
            <w:r w:rsidRPr="004B7DB7">
              <w:rPr>
                <w:rFonts w:eastAsia="Times New Roman" w:cs="Calibri"/>
                <w:bCs/>
                <w:sz w:val="22"/>
                <w:lang w:bidi="th-TH"/>
              </w:rPr>
              <w:t>Data visualization and interpretation</w:t>
            </w:r>
          </w:p>
        </w:tc>
        <w:tc>
          <w:tcPr>
            <w:tcW w:w="1739" w:type="pct"/>
            <w:shd w:val="clear" w:color="auto" w:fill="auto"/>
            <w:vAlign w:val="center"/>
          </w:tcPr>
          <w:p w14:paraId="6DB4254F"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Associate Professor Dr. Chanh Kieu</w:t>
            </w:r>
          </w:p>
        </w:tc>
      </w:tr>
      <w:tr w:rsidR="00B43322" w:rsidRPr="004B7DB7" w14:paraId="73D40E70" w14:textId="77777777" w:rsidTr="00D62547">
        <w:trPr>
          <w:trHeight w:val="20"/>
        </w:trPr>
        <w:tc>
          <w:tcPr>
            <w:tcW w:w="781" w:type="pct"/>
            <w:vAlign w:val="center"/>
          </w:tcPr>
          <w:p w14:paraId="5F791D90"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rPr>
              <w:t>16:00-17:00</w:t>
            </w:r>
          </w:p>
        </w:tc>
        <w:tc>
          <w:tcPr>
            <w:tcW w:w="2480" w:type="pct"/>
            <w:vAlign w:val="center"/>
          </w:tcPr>
          <w:p w14:paraId="447008C2"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rPr>
              <w:t>Report and experience sharing by the participants</w:t>
            </w:r>
          </w:p>
          <w:p w14:paraId="190CE673"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China</w:t>
            </w:r>
          </w:p>
          <w:p w14:paraId="1EF199CE"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Hong Kong, China</w:t>
            </w:r>
          </w:p>
          <w:p w14:paraId="35A62703"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Lao PDR</w:t>
            </w:r>
          </w:p>
          <w:p w14:paraId="42337A40"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Philippines</w:t>
            </w:r>
          </w:p>
          <w:p w14:paraId="4BE5D320"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Thailand</w:t>
            </w:r>
          </w:p>
          <w:p w14:paraId="4AE13F5A" w14:textId="77777777" w:rsidR="00B43322" w:rsidRPr="004B7DB7" w:rsidRDefault="00B43322" w:rsidP="00B43322">
            <w:pPr>
              <w:numPr>
                <w:ilvl w:val="0"/>
                <w:numId w:val="57"/>
              </w:numPr>
              <w:tabs>
                <w:tab w:val="clear" w:pos="720"/>
                <w:tab w:val="num" w:pos="423"/>
              </w:tabs>
              <w:spacing w:after="160" w:line="259" w:lineRule="auto"/>
              <w:contextualSpacing/>
              <w:rPr>
                <w:rFonts w:eastAsia="Times New Roman" w:cs="Calibri"/>
                <w:bCs/>
                <w:sz w:val="22"/>
              </w:rPr>
            </w:pPr>
            <w:r w:rsidRPr="004B7DB7">
              <w:rPr>
                <w:rFonts w:eastAsia="Times New Roman" w:cs="Calibri"/>
                <w:bCs/>
                <w:sz w:val="22"/>
              </w:rPr>
              <w:t>Vietnam</w:t>
            </w:r>
          </w:p>
        </w:tc>
        <w:tc>
          <w:tcPr>
            <w:tcW w:w="1739" w:type="pct"/>
            <w:vAlign w:val="center"/>
          </w:tcPr>
          <w:p w14:paraId="3E483989" w14:textId="77777777" w:rsidR="00B43322" w:rsidRPr="004B7DB7" w:rsidRDefault="00B43322" w:rsidP="00D62547">
            <w:pPr>
              <w:spacing w:after="160" w:line="276" w:lineRule="auto"/>
              <w:rPr>
                <w:rFonts w:eastAsia="Times New Roman" w:cs="Calibri"/>
                <w:sz w:val="22"/>
              </w:rPr>
            </w:pPr>
            <w:r w:rsidRPr="004B7DB7">
              <w:rPr>
                <w:rFonts w:eastAsia="Times New Roman" w:cs="Calibri"/>
                <w:bCs/>
                <w:sz w:val="22"/>
              </w:rPr>
              <w:t>All participants</w:t>
            </w:r>
          </w:p>
        </w:tc>
      </w:tr>
      <w:tr w:rsidR="00B43322" w:rsidRPr="004B7DB7" w14:paraId="5274635A" w14:textId="77777777" w:rsidTr="00D62547">
        <w:trPr>
          <w:trHeight w:val="20"/>
        </w:trPr>
        <w:tc>
          <w:tcPr>
            <w:tcW w:w="5000" w:type="pct"/>
            <w:gridSpan w:val="3"/>
            <w:vAlign w:val="center"/>
          </w:tcPr>
          <w:p w14:paraId="293ADE71"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
                <w:sz w:val="22"/>
              </w:rPr>
              <w:t>Day 2, Wednesday, December 1</w:t>
            </w:r>
            <w:r w:rsidRPr="004B7DB7">
              <w:rPr>
                <w:rFonts w:eastAsia="Times New Roman" w:cs="Calibri"/>
                <w:bCs/>
                <w:sz w:val="22"/>
                <w:cs/>
                <w:lang w:bidi="th-TH"/>
              </w:rPr>
              <w:t>8</w:t>
            </w:r>
            <w:r w:rsidRPr="004B7DB7">
              <w:rPr>
                <w:rFonts w:eastAsia="Times New Roman" w:cs="Calibri"/>
                <w:b/>
                <w:sz w:val="22"/>
              </w:rPr>
              <w:t>, 2024</w:t>
            </w:r>
          </w:p>
        </w:tc>
      </w:tr>
      <w:tr w:rsidR="00B43322" w:rsidRPr="004B7DB7" w14:paraId="5DB73460" w14:textId="77777777" w:rsidTr="00D62547">
        <w:trPr>
          <w:trHeight w:val="20"/>
        </w:trPr>
        <w:tc>
          <w:tcPr>
            <w:tcW w:w="781" w:type="pct"/>
            <w:vAlign w:val="center"/>
          </w:tcPr>
          <w:p w14:paraId="5614466A" w14:textId="77777777" w:rsidR="00B43322" w:rsidRPr="004B7DB7" w:rsidRDefault="00B43322" w:rsidP="00D62547">
            <w:pPr>
              <w:spacing w:after="160" w:line="259" w:lineRule="auto"/>
              <w:rPr>
                <w:rFonts w:eastAsia="Times New Roman" w:cs="Calibri"/>
                <w:b/>
                <w:bCs/>
                <w:sz w:val="22"/>
                <w:lang w:val="vi-VN"/>
              </w:rPr>
            </w:pPr>
            <w:r w:rsidRPr="004B7DB7">
              <w:rPr>
                <w:rFonts w:eastAsia="Times New Roman" w:cs="Calibri"/>
                <w:sz w:val="22"/>
              </w:rPr>
              <w:t>09:00-10:</w:t>
            </w:r>
            <w:r w:rsidRPr="004B7DB7">
              <w:rPr>
                <w:rFonts w:eastAsia="Times New Roman" w:cs="Calibri"/>
                <w:sz w:val="22"/>
                <w:cs/>
                <w:lang w:bidi="th-TH"/>
              </w:rPr>
              <w:t>2</w:t>
            </w:r>
            <w:r w:rsidRPr="004B7DB7">
              <w:rPr>
                <w:rFonts w:eastAsia="Times New Roman" w:cs="Calibri"/>
                <w:sz w:val="22"/>
              </w:rPr>
              <w:t>0</w:t>
            </w:r>
          </w:p>
        </w:tc>
        <w:tc>
          <w:tcPr>
            <w:tcW w:w="2480" w:type="pct"/>
            <w:vAlign w:val="center"/>
          </w:tcPr>
          <w:p w14:paraId="62DE3EBA" w14:textId="77777777" w:rsidR="00B43322" w:rsidRPr="004B7DB7" w:rsidRDefault="00B43322" w:rsidP="00D62547">
            <w:pPr>
              <w:spacing w:after="160" w:line="259" w:lineRule="auto"/>
              <w:rPr>
                <w:rFonts w:eastAsia="Times New Roman" w:cs="Calibri"/>
                <w:b/>
                <w:bCs/>
                <w:sz w:val="22"/>
              </w:rPr>
            </w:pPr>
            <w:r w:rsidRPr="004B7DB7">
              <w:rPr>
                <w:rFonts w:eastAsia="Times New Roman" w:cs="Calibri"/>
                <w:b/>
                <w:bCs/>
                <w:sz w:val="22"/>
              </w:rPr>
              <w:t>AI in Meteorological Data Analysis</w:t>
            </w:r>
          </w:p>
          <w:p w14:paraId="031946D5" w14:textId="77777777" w:rsidR="00B43322" w:rsidRPr="004B7DB7" w:rsidRDefault="00B43322" w:rsidP="00B43322">
            <w:pPr>
              <w:numPr>
                <w:ilvl w:val="0"/>
                <w:numId w:val="58"/>
              </w:numPr>
              <w:tabs>
                <w:tab w:val="clear" w:pos="720"/>
                <w:tab w:val="num" w:pos="423"/>
              </w:tabs>
              <w:spacing w:after="160" w:line="259" w:lineRule="auto"/>
              <w:ind w:left="423" w:hanging="423"/>
              <w:contextualSpacing/>
              <w:rPr>
                <w:rFonts w:eastAsia="Times New Roman" w:cs="Calibri"/>
                <w:sz w:val="22"/>
              </w:rPr>
            </w:pPr>
            <w:r w:rsidRPr="004B7DB7">
              <w:rPr>
                <w:rFonts w:eastAsia="Times New Roman" w:cs="Calibri"/>
                <w:sz w:val="22"/>
              </w:rPr>
              <w:t>Data collection and preprocessing</w:t>
            </w:r>
          </w:p>
          <w:p w14:paraId="7BBF0403" w14:textId="77777777" w:rsidR="00B43322" w:rsidRPr="004B7DB7" w:rsidRDefault="00B43322" w:rsidP="00B43322">
            <w:pPr>
              <w:numPr>
                <w:ilvl w:val="0"/>
                <w:numId w:val="58"/>
              </w:numPr>
              <w:tabs>
                <w:tab w:val="clear" w:pos="720"/>
                <w:tab w:val="num" w:pos="423"/>
              </w:tabs>
              <w:spacing w:after="160" w:line="259" w:lineRule="auto"/>
              <w:ind w:left="423" w:hanging="423"/>
              <w:contextualSpacing/>
              <w:rPr>
                <w:rFonts w:eastAsia="Times New Roman" w:cs="Calibri"/>
                <w:sz w:val="22"/>
              </w:rPr>
            </w:pPr>
            <w:r w:rsidRPr="004B7DB7">
              <w:rPr>
                <w:rFonts w:eastAsia="Times New Roman" w:cs="Calibri"/>
                <w:sz w:val="22"/>
              </w:rPr>
              <w:t>Feature selection and engineering</w:t>
            </w:r>
          </w:p>
          <w:p w14:paraId="6A09CE7E" w14:textId="77777777" w:rsidR="00B43322" w:rsidRPr="004B7DB7" w:rsidRDefault="00B43322" w:rsidP="00B43322">
            <w:pPr>
              <w:numPr>
                <w:ilvl w:val="0"/>
                <w:numId w:val="58"/>
              </w:numPr>
              <w:tabs>
                <w:tab w:val="clear" w:pos="720"/>
                <w:tab w:val="num" w:pos="423"/>
              </w:tabs>
              <w:spacing w:after="160" w:line="259" w:lineRule="auto"/>
              <w:ind w:left="423" w:hanging="423"/>
              <w:contextualSpacing/>
              <w:rPr>
                <w:rFonts w:eastAsia="Times New Roman" w:cs="Calibri"/>
                <w:sz w:val="22"/>
              </w:rPr>
            </w:pPr>
            <w:r w:rsidRPr="004B7DB7">
              <w:rPr>
                <w:rFonts w:eastAsia="Times New Roman" w:cs="Calibri"/>
                <w:sz w:val="22"/>
              </w:rPr>
              <w:lastRenderedPageBreak/>
              <w:t>Techniques for handling large datasets</w:t>
            </w:r>
          </w:p>
        </w:tc>
        <w:tc>
          <w:tcPr>
            <w:tcW w:w="1739" w:type="pct"/>
            <w:vAlign w:val="center"/>
          </w:tcPr>
          <w:p w14:paraId="15439BA8"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lastRenderedPageBreak/>
              <w:t>Associate Professor Dr. Chanh Kieu</w:t>
            </w:r>
          </w:p>
        </w:tc>
      </w:tr>
      <w:tr w:rsidR="00B43322" w:rsidRPr="004B7DB7" w14:paraId="671614D0" w14:textId="77777777" w:rsidTr="00D62547">
        <w:trPr>
          <w:trHeight w:val="20"/>
        </w:trPr>
        <w:tc>
          <w:tcPr>
            <w:tcW w:w="781" w:type="pct"/>
            <w:shd w:val="clear" w:color="auto" w:fill="D9D9D9" w:themeFill="background1" w:themeFillShade="D9"/>
            <w:vAlign w:val="center"/>
          </w:tcPr>
          <w:p w14:paraId="5861377E"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10:</w:t>
            </w:r>
            <w:r w:rsidRPr="004B7DB7">
              <w:rPr>
                <w:rFonts w:eastAsia="Times New Roman" w:cs="Calibri"/>
                <w:sz w:val="22"/>
                <w:cs/>
                <w:lang w:bidi="th-TH"/>
              </w:rPr>
              <w:t>2</w:t>
            </w:r>
            <w:r w:rsidRPr="004B7DB7">
              <w:rPr>
                <w:rFonts w:eastAsia="Times New Roman" w:cs="Calibri"/>
                <w:sz w:val="22"/>
              </w:rPr>
              <w:t>0-10:40</w:t>
            </w:r>
          </w:p>
        </w:tc>
        <w:tc>
          <w:tcPr>
            <w:tcW w:w="2480" w:type="pct"/>
            <w:shd w:val="clear" w:color="auto" w:fill="D9D9D9" w:themeFill="background1" w:themeFillShade="D9"/>
            <w:vAlign w:val="center"/>
          </w:tcPr>
          <w:p w14:paraId="249AB6D7" w14:textId="77777777" w:rsidR="00B43322" w:rsidRPr="004B7DB7" w:rsidRDefault="00B43322" w:rsidP="00D62547">
            <w:pPr>
              <w:spacing w:after="160" w:line="276" w:lineRule="auto"/>
              <w:rPr>
                <w:rFonts w:eastAsia="Times New Roman" w:cs="Calibri"/>
                <w:sz w:val="22"/>
              </w:rPr>
            </w:pPr>
            <w:r w:rsidRPr="004B7DB7">
              <w:rPr>
                <w:rFonts w:eastAsia="Times New Roman" w:cs="Calibri"/>
                <w:bCs/>
                <w:sz w:val="22"/>
              </w:rPr>
              <w:t>Break</w:t>
            </w:r>
          </w:p>
        </w:tc>
        <w:tc>
          <w:tcPr>
            <w:tcW w:w="1739" w:type="pct"/>
            <w:shd w:val="clear" w:color="auto" w:fill="D9D9D9" w:themeFill="background1" w:themeFillShade="D9"/>
          </w:tcPr>
          <w:p w14:paraId="5E651651" w14:textId="77777777" w:rsidR="00B43322" w:rsidRPr="004B7DB7" w:rsidRDefault="00B43322" w:rsidP="00D62547">
            <w:pPr>
              <w:spacing w:after="160" w:line="259" w:lineRule="auto"/>
              <w:rPr>
                <w:rFonts w:eastAsia="Times New Roman" w:cs="Calibri"/>
                <w:bCs/>
                <w:sz w:val="22"/>
              </w:rPr>
            </w:pPr>
          </w:p>
        </w:tc>
      </w:tr>
      <w:tr w:rsidR="00B43322" w:rsidRPr="004B7DB7" w14:paraId="6DAAA20D" w14:textId="77777777" w:rsidTr="00D62547">
        <w:trPr>
          <w:trHeight w:val="20"/>
        </w:trPr>
        <w:tc>
          <w:tcPr>
            <w:tcW w:w="781" w:type="pct"/>
            <w:vAlign w:val="center"/>
          </w:tcPr>
          <w:p w14:paraId="55296546"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10:40-12:00</w:t>
            </w:r>
          </w:p>
        </w:tc>
        <w:tc>
          <w:tcPr>
            <w:tcW w:w="2480" w:type="pct"/>
            <w:vAlign w:val="center"/>
          </w:tcPr>
          <w:p w14:paraId="301F15FB" w14:textId="77777777" w:rsidR="00B43322" w:rsidRPr="004B7DB7" w:rsidRDefault="00B43322" w:rsidP="00D62547">
            <w:pPr>
              <w:spacing w:after="160" w:line="259" w:lineRule="auto"/>
              <w:jc w:val="both"/>
              <w:rPr>
                <w:rFonts w:eastAsia="Times New Roman" w:cs="Calibri"/>
                <w:b/>
                <w:bCs/>
                <w:sz w:val="22"/>
              </w:rPr>
            </w:pPr>
            <w:r w:rsidRPr="004B7DB7">
              <w:rPr>
                <w:rFonts w:eastAsia="Times New Roman" w:cs="Calibri"/>
                <w:b/>
                <w:bCs/>
                <w:sz w:val="22"/>
                <w:lang w:val="vi-VN"/>
              </w:rPr>
              <w:t>AI-</w:t>
            </w:r>
            <w:r w:rsidRPr="004B7DB7">
              <w:rPr>
                <w:rFonts w:eastAsia="Times New Roman" w:cs="Calibri"/>
                <w:b/>
                <w:bCs/>
                <w:sz w:val="22"/>
              </w:rPr>
              <w:t>driven Weather Forecasting at National Meteorological Center of CMA</w:t>
            </w:r>
          </w:p>
        </w:tc>
        <w:tc>
          <w:tcPr>
            <w:tcW w:w="1739" w:type="pct"/>
          </w:tcPr>
          <w:p w14:paraId="339B1913" w14:textId="77777777" w:rsidR="00B43322" w:rsidRPr="004B7DB7" w:rsidRDefault="00B43322" w:rsidP="00D62547">
            <w:pPr>
              <w:spacing w:after="160" w:line="259" w:lineRule="auto"/>
              <w:rPr>
                <w:rFonts w:eastAsia="Times New Roman" w:cs="Calibri"/>
                <w:sz w:val="22"/>
                <w:lang w:bidi="th-TH"/>
              </w:rPr>
            </w:pPr>
            <w:r w:rsidRPr="004B7DB7">
              <w:rPr>
                <w:rFonts w:eastAsia="Times New Roman" w:cs="Calibri"/>
                <w:sz w:val="22"/>
              </w:rPr>
              <w:t xml:space="preserve">Dr. ZHOU Kanghui, </w:t>
            </w:r>
            <w:r w:rsidRPr="004B7DB7">
              <w:rPr>
                <w:rFonts w:eastAsia="Times New Roman" w:cs="Calibri"/>
                <w:sz w:val="22"/>
                <w:cs/>
                <w:lang w:bidi="th-TH"/>
              </w:rPr>
              <w:t xml:space="preserve"> </w:t>
            </w:r>
          </w:p>
          <w:p w14:paraId="601DAE0A" w14:textId="77777777" w:rsidR="00B43322" w:rsidRPr="004B7DB7" w:rsidRDefault="00B43322" w:rsidP="00D62547">
            <w:pPr>
              <w:spacing w:after="160" w:line="259" w:lineRule="auto"/>
              <w:rPr>
                <w:rFonts w:eastAsia="Times New Roman" w:cs="Calibri"/>
                <w:sz w:val="22"/>
                <w:lang w:bidi="th-TH"/>
              </w:rPr>
            </w:pPr>
            <w:r w:rsidRPr="004B7DB7">
              <w:rPr>
                <w:rFonts w:eastAsia="Times New Roman" w:cs="Calibri"/>
                <w:sz w:val="22"/>
              </w:rPr>
              <w:t>China Meteorological Administration</w:t>
            </w:r>
            <w:r w:rsidRPr="004B7DB7">
              <w:rPr>
                <w:rFonts w:eastAsia="Times New Roman" w:cs="Calibri"/>
                <w:sz w:val="22"/>
                <w:cs/>
                <w:lang w:bidi="th-TH"/>
              </w:rPr>
              <w:t xml:space="preserve"> (</w:t>
            </w:r>
            <w:r w:rsidRPr="004B7DB7">
              <w:rPr>
                <w:rFonts w:eastAsia="Times New Roman" w:cs="Calibri"/>
                <w:sz w:val="22"/>
                <w:lang w:bidi="th-TH"/>
              </w:rPr>
              <w:t>online)</w:t>
            </w:r>
          </w:p>
        </w:tc>
      </w:tr>
      <w:tr w:rsidR="00B43322" w:rsidRPr="004B7DB7" w14:paraId="37BDC2FF" w14:textId="77777777" w:rsidTr="00D62547">
        <w:trPr>
          <w:trHeight w:val="20"/>
        </w:trPr>
        <w:tc>
          <w:tcPr>
            <w:tcW w:w="781" w:type="pct"/>
            <w:shd w:val="clear" w:color="auto" w:fill="D9D9D9" w:themeFill="background1" w:themeFillShade="D9"/>
            <w:vAlign w:val="center"/>
          </w:tcPr>
          <w:p w14:paraId="4617C68E"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12:00-13:30</w:t>
            </w:r>
          </w:p>
        </w:tc>
        <w:tc>
          <w:tcPr>
            <w:tcW w:w="2480" w:type="pct"/>
            <w:shd w:val="clear" w:color="auto" w:fill="D9D9D9" w:themeFill="background1" w:themeFillShade="D9"/>
            <w:vAlign w:val="center"/>
          </w:tcPr>
          <w:p w14:paraId="19291CC4" w14:textId="77777777" w:rsidR="00B43322" w:rsidRPr="004B7DB7" w:rsidRDefault="00B43322" w:rsidP="00D62547">
            <w:pPr>
              <w:spacing w:after="160" w:line="276" w:lineRule="auto"/>
              <w:rPr>
                <w:rFonts w:eastAsia="Times New Roman" w:cs="Calibri"/>
                <w:sz w:val="22"/>
                <w:lang w:val="vi-VN"/>
              </w:rPr>
            </w:pPr>
            <w:r w:rsidRPr="004B7DB7">
              <w:rPr>
                <w:rFonts w:eastAsia="Times New Roman" w:cs="Calibri"/>
                <w:bCs/>
                <w:sz w:val="22"/>
              </w:rPr>
              <w:t xml:space="preserve">Lunch </w:t>
            </w:r>
          </w:p>
        </w:tc>
        <w:tc>
          <w:tcPr>
            <w:tcW w:w="1739" w:type="pct"/>
            <w:shd w:val="clear" w:color="auto" w:fill="D9D9D9" w:themeFill="background1" w:themeFillShade="D9"/>
          </w:tcPr>
          <w:p w14:paraId="59414340" w14:textId="77777777" w:rsidR="00B43322" w:rsidRPr="004B7DB7" w:rsidRDefault="00B43322" w:rsidP="00D62547">
            <w:pPr>
              <w:spacing w:after="160" w:line="259" w:lineRule="auto"/>
              <w:rPr>
                <w:rFonts w:eastAsia="Times New Roman" w:cs="Calibri"/>
                <w:bCs/>
                <w:sz w:val="22"/>
              </w:rPr>
            </w:pPr>
          </w:p>
        </w:tc>
      </w:tr>
      <w:tr w:rsidR="00B43322" w:rsidRPr="004B7DB7" w14:paraId="716CB561" w14:textId="77777777" w:rsidTr="00D62547">
        <w:trPr>
          <w:trHeight w:val="20"/>
        </w:trPr>
        <w:tc>
          <w:tcPr>
            <w:tcW w:w="781" w:type="pct"/>
            <w:vAlign w:val="center"/>
          </w:tcPr>
          <w:p w14:paraId="05EE74D3"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13:30-14:50</w:t>
            </w:r>
          </w:p>
        </w:tc>
        <w:tc>
          <w:tcPr>
            <w:tcW w:w="2480" w:type="pct"/>
            <w:vAlign w:val="center"/>
          </w:tcPr>
          <w:p w14:paraId="2804815E" w14:textId="77777777" w:rsidR="00B43322" w:rsidRPr="004B7DB7" w:rsidRDefault="00B43322" w:rsidP="00D62547">
            <w:pPr>
              <w:spacing w:after="160" w:line="259" w:lineRule="auto"/>
              <w:jc w:val="both"/>
              <w:rPr>
                <w:rFonts w:eastAsia="Times New Roman" w:cs="Calibri"/>
                <w:b/>
                <w:bCs/>
                <w:sz w:val="22"/>
                <w:lang w:eastAsia="ja-JP" w:bidi="th-TH"/>
              </w:rPr>
            </w:pPr>
            <w:r w:rsidRPr="004B7DB7">
              <w:rPr>
                <w:rFonts w:eastAsia="Times New Roman" w:cs="Calibri"/>
                <w:b/>
                <w:bCs/>
                <w:sz w:val="22"/>
                <w:lang w:eastAsia="ja-JP" w:bidi="th-TH"/>
              </w:rPr>
              <w:t>AI-powered Hydrological Modeling for Operational Flood Forecasting</w:t>
            </w:r>
          </w:p>
        </w:tc>
        <w:tc>
          <w:tcPr>
            <w:tcW w:w="1739" w:type="pct"/>
          </w:tcPr>
          <w:p w14:paraId="4FE3CE43" w14:textId="77777777" w:rsidR="00B43322" w:rsidRPr="004B7DB7" w:rsidRDefault="00B43322" w:rsidP="00D62547">
            <w:pPr>
              <w:spacing w:after="160" w:line="259" w:lineRule="auto"/>
              <w:rPr>
                <w:rFonts w:eastAsia="Times New Roman" w:cs="Calibri"/>
                <w:bCs/>
                <w:sz w:val="22"/>
                <w:cs/>
                <w:lang w:bidi="th-TH"/>
              </w:rPr>
            </w:pPr>
            <w:r w:rsidRPr="004B7DB7">
              <w:rPr>
                <w:rFonts w:eastAsia="Times New Roman" w:cs="Calibri"/>
                <w:sz w:val="22"/>
                <w:lang w:val="vi-VN"/>
              </w:rPr>
              <w:t>Dr. M</w:t>
            </w:r>
            <w:r w:rsidRPr="004B7DB7">
              <w:rPr>
                <w:rFonts w:eastAsia="Times New Roman" w:cs="Calibri"/>
                <w:sz w:val="22"/>
              </w:rPr>
              <w:t>IYAMOTO</w:t>
            </w:r>
            <w:r w:rsidRPr="004B7DB7">
              <w:rPr>
                <w:rFonts w:eastAsia="Times New Roman" w:cs="Calibri"/>
                <w:sz w:val="22"/>
                <w:lang w:val="vi-VN"/>
              </w:rPr>
              <w:t xml:space="preserve"> Mamoru </w:t>
            </w:r>
          </w:p>
        </w:tc>
      </w:tr>
      <w:tr w:rsidR="00B43322" w:rsidRPr="004B7DB7" w14:paraId="7D8DD881" w14:textId="77777777" w:rsidTr="00D62547">
        <w:trPr>
          <w:trHeight w:val="20"/>
        </w:trPr>
        <w:tc>
          <w:tcPr>
            <w:tcW w:w="781" w:type="pct"/>
            <w:shd w:val="clear" w:color="auto" w:fill="D9D9D9" w:themeFill="background1" w:themeFillShade="D9"/>
            <w:vAlign w:val="center"/>
          </w:tcPr>
          <w:p w14:paraId="727750A8"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14</w:t>
            </w:r>
            <w:r w:rsidRPr="004B7DB7">
              <w:rPr>
                <w:rFonts w:eastAsia="Times New Roman" w:cs="Calibri"/>
                <w:sz w:val="22"/>
                <w:lang w:bidi="th-TH"/>
              </w:rPr>
              <w:t>:</w:t>
            </w:r>
            <w:r w:rsidRPr="004B7DB7">
              <w:rPr>
                <w:rFonts w:eastAsia="Times New Roman" w:cs="Calibri"/>
                <w:sz w:val="22"/>
              </w:rPr>
              <w:t>50-15:</w:t>
            </w:r>
            <w:r w:rsidRPr="004B7DB7">
              <w:rPr>
                <w:rFonts w:eastAsia="Times New Roman" w:cs="Calibri"/>
                <w:sz w:val="22"/>
                <w:cs/>
                <w:lang w:bidi="th-TH"/>
              </w:rPr>
              <w:t>1</w:t>
            </w:r>
            <w:r w:rsidRPr="004B7DB7">
              <w:rPr>
                <w:rFonts w:eastAsia="Times New Roman" w:cs="Calibri"/>
                <w:sz w:val="22"/>
              </w:rPr>
              <w:t>0</w:t>
            </w:r>
          </w:p>
        </w:tc>
        <w:tc>
          <w:tcPr>
            <w:tcW w:w="2480" w:type="pct"/>
            <w:shd w:val="clear" w:color="auto" w:fill="D9D9D9" w:themeFill="background1" w:themeFillShade="D9"/>
            <w:vAlign w:val="center"/>
          </w:tcPr>
          <w:p w14:paraId="665E37FD"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Break</w:t>
            </w:r>
          </w:p>
        </w:tc>
        <w:tc>
          <w:tcPr>
            <w:tcW w:w="1739" w:type="pct"/>
            <w:shd w:val="clear" w:color="auto" w:fill="D9D9D9" w:themeFill="background1" w:themeFillShade="D9"/>
          </w:tcPr>
          <w:p w14:paraId="4796C199" w14:textId="77777777" w:rsidR="00B43322" w:rsidRPr="004B7DB7" w:rsidRDefault="00B43322" w:rsidP="00D62547">
            <w:pPr>
              <w:spacing w:after="160" w:line="259" w:lineRule="auto"/>
              <w:rPr>
                <w:rFonts w:eastAsia="Times New Roman" w:cs="Calibri"/>
                <w:b/>
                <w:bCs/>
                <w:sz w:val="22"/>
              </w:rPr>
            </w:pPr>
          </w:p>
        </w:tc>
      </w:tr>
      <w:tr w:rsidR="00B43322" w:rsidRPr="004B7DB7" w14:paraId="6BF3E516" w14:textId="77777777" w:rsidTr="00D62547">
        <w:trPr>
          <w:trHeight w:val="20"/>
        </w:trPr>
        <w:tc>
          <w:tcPr>
            <w:tcW w:w="781" w:type="pct"/>
            <w:vAlign w:val="center"/>
          </w:tcPr>
          <w:p w14:paraId="45B7C978"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15:</w:t>
            </w:r>
            <w:r w:rsidRPr="004B7DB7">
              <w:rPr>
                <w:rFonts w:eastAsia="Times New Roman" w:cs="Calibri"/>
                <w:sz w:val="22"/>
                <w:cs/>
                <w:lang w:bidi="th-TH"/>
              </w:rPr>
              <w:t>1</w:t>
            </w:r>
            <w:r w:rsidRPr="004B7DB7">
              <w:rPr>
                <w:rFonts w:eastAsia="Times New Roman" w:cs="Calibri"/>
                <w:sz w:val="22"/>
              </w:rPr>
              <w:t>0-16:</w:t>
            </w:r>
            <w:r w:rsidRPr="004B7DB7">
              <w:rPr>
                <w:rFonts w:eastAsia="Times New Roman" w:cs="Calibri"/>
                <w:sz w:val="22"/>
                <w:cs/>
                <w:lang w:bidi="th-TH"/>
              </w:rPr>
              <w:t>4</w:t>
            </w:r>
            <w:r w:rsidRPr="004B7DB7">
              <w:rPr>
                <w:rFonts w:eastAsia="Times New Roman" w:cs="Calibri"/>
                <w:sz w:val="22"/>
              </w:rPr>
              <w:t>0</w:t>
            </w:r>
          </w:p>
        </w:tc>
        <w:tc>
          <w:tcPr>
            <w:tcW w:w="2480" w:type="pct"/>
            <w:vAlign w:val="center"/>
          </w:tcPr>
          <w:p w14:paraId="36B8DD22" w14:textId="77777777" w:rsidR="00B43322" w:rsidRPr="004B7DB7" w:rsidRDefault="00B43322" w:rsidP="00D62547">
            <w:pPr>
              <w:spacing w:before="100" w:beforeAutospacing="1" w:after="100" w:afterAutospacing="1" w:line="259" w:lineRule="auto"/>
              <w:rPr>
                <w:rFonts w:eastAsia="Times New Roman" w:cs="Calibri"/>
                <w:b/>
                <w:sz w:val="22"/>
                <w:lang w:bidi="th-TH"/>
              </w:rPr>
            </w:pPr>
            <w:r w:rsidRPr="004B7DB7">
              <w:rPr>
                <w:rFonts w:eastAsia="Times New Roman" w:cs="Calibri"/>
                <w:b/>
                <w:sz w:val="22"/>
                <w:lang w:bidi="th-TH"/>
              </w:rPr>
              <w:t>Fast Storm Detection and Flood Simulation Using Hard Computing and AI Approach</w:t>
            </w:r>
          </w:p>
        </w:tc>
        <w:tc>
          <w:tcPr>
            <w:tcW w:w="1739" w:type="pct"/>
          </w:tcPr>
          <w:p w14:paraId="6D082157" w14:textId="77777777" w:rsidR="00B43322" w:rsidRPr="004B7DB7" w:rsidRDefault="00B43322" w:rsidP="00D62547">
            <w:pPr>
              <w:spacing w:after="160" w:line="259" w:lineRule="auto"/>
              <w:rPr>
                <w:rFonts w:eastAsia="Times New Roman" w:cs="Calibri"/>
                <w:bCs/>
                <w:sz w:val="22"/>
              </w:rPr>
            </w:pPr>
            <w:r>
              <w:rPr>
                <w:rFonts w:eastAsia="Times New Roman" w:cs="Calibri"/>
                <w:bCs/>
                <w:sz w:val="22"/>
              </w:rPr>
              <w:t xml:space="preserve">Assistant Professor </w:t>
            </w:r>
            <w:r w:rsidRPr="004B7DB7">
              <w:rPr>
                <w:rFonts w:eastAsia="Times New Roman" w:cs="Calibri"/>
                <w:bCs/>
                <w:sz w:val="22"/>
              </w:rPr>
              <w:t>Dr. Somporn Chuai-Aree</w:t>
            </w:r>
          </w:p>
        </w:tc>
      </w:tr>
      <w:tr w:rsidR="00B43322" w:rsidRPr="004B7DB7" w14:paraId="0922758D" w14:textId="77777777" w:rsidTr="00D62547">
        <w:trPr>
          <w:trHeight w:val="20"/>
        </w:trPr>
        <w:tc>
          <w:tcPr>
            <w:tcW w:w="5000" w:type="pct"/>
            <w:gridSpan w:val="3"/>
            <w:vAlign w:val="center"/>
          </w:tcPr>
          <w:p w14:paraId="06A87F25"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
                <w:bCs/>
                <w:sz w:val="22"/>
              </w:rPr>
              <w:t xml:space="preserve">Day 3, </w:t>
            </w:r>
            <w:r w:rsidRPr="004B7DB7">
              <w:rPr>
                <w:rFonts w:eastAsia="Times New Roman" w:cs="Calibri"/>
                <w:b/>
                <w:bCs/>
                <w:sz w:val="22"/>
                <w:lang w:bidi="th-TH"/>
              </w:rPr>
              <w:t>Thursday</w:t>
            </w:r>
            <w:r w:rsidRPr="004B7DB7">
              <w:rPr>
                <w:rFonts w:eastAsia="Times New Roman" w:cs="Calibri"/>
                <w:b/>
                <w:bCs/>
                <w:sz w:val="22"/>
              </w:rPr>
              <w:t>, December 1</w:t>
            </w:r>
            <w:r w:rsidRPr="004B7DB7">
              <w:rPr>
                <w:rFonts w:eastAsia="Times New Roman" w:cs="Calibri"/>
                <w:b/>
                <w:bCs/>
                <w:sz w:val="22"/>
                <w:cs/>
                <w:lang w:bidi="th-TH"/>
              </w:rPr>
              <w:t>9</w:t>
            </w:r>
            <w:r w:rsidRPr="004B7DB7">
              <w:rPr>
                <w:rFonts w:eastAsia="Times New Roman" w:cs="Calibri"/>
                <w:b/>
                <w:bCs/>
                <w:sz w:val="22"/>
              </w:rPr>
              <w:t>, 2024</w:t>
            </w:r>
          </w:p>
        </w:tc>
      </w:tr>
      <w:tr w:rsidR="00B43322" w:rsidRPr="004B7DB7" w14:paraId="1A14109C" w14:textId="77777777" w:rsidTr="00D62547">
        <w:trPr>
          <w:trHeight w:val="20"/>
        </w:trPr>
        <w:tc>
          <w:tcPr>
            <w:tcW w:w="781" w:type="pct"/>
            <w:vAlign w:val="center"/>
          </w:tcPr>
          <w:p w14:paraId="0A04642A" w14:textId="77777777" w:rsidR="00B43322" w:rsidRPr="004B7DB7" w:rsidRDefault="00B43322" w:rsidP="00D62547">
            <w:pPr>
              <w:spacing w:after="160" w:line="259" w:lineRule="auto"/>
              <w:rPr>
                <w:rFonts w:eastAsia="Times New Roman" w:cs="Calibri"/>
                <w:sz w:val="22"/>
              </w:rPr>
            </w:pPr>
            <w:r w:rsidRPr="004B7DB7">
              <w:rPr>
                <w:rFonts w:eastAsia="Times New Roman" w:cs="Calibri"/>
                <w:bCs/>
                <w:sz w:val="22"/>
              </w:rPr>
              <w:t>09:00-10:20</w:t>
            </w:r>
          </w:p>
        </w:tc>
        <w:tc>
          <w:tcPr>
            <w:tcW w:w="2480" w:type="pct"/>
            <w:vAlign w:val="center"/>
          </w:tcPr>
          <w:p w14:paraId="65834CBD" w14:textId="77777777" w:rsidR="00B43322" w:rsidRPr="004B7DB7" w:rsidRDefault="00B43322" w:rsidP="00D62547">
            <w:pPr>
              <w:spacing w:after="160" w:line="259" w:lineRule="auto"/>
              <w:jc w:val="both"/>
              <w:rPr>
                <w:rFonts w:eastAsia="Times New Roman" w:cs="Calibri"/>
                <w:sz w:val="22"/>
                <w:lang w:eastAsia="ja-JP" w:bidi="th-TH"/>
              </w:rPr>
            </w:pPr>
            <w:r w:rsidRPr="004B7DB7">
              <w:rPr>
                <w:rFonts w:eastAsia="Times New Roman" w:cs="Calibri"/>
                <w:b/>
                <w:bCs/>
                <w:sz w:val="22"/>
                <w:lang w:eastAsia="ja-JP" w:bidi="th-TH"/>
              </w:rPr>
              <w:t>Household Level Disaster Risk Assessment and a Smartphone-based Pin-point Alert System to Save Lives from Typhoon-related Disasters</w:t>
            </w:r>
          </w:p>
        </w:tc>
        <w:tc>
          <w:tcPr>
            <w:tcW w:w="1739" w:type="pct"/>
            <w:vAlign w:val="center"/>
          </w:tcPr>
          <w:p w14:paraId="7923D250" w14:textId="77777777" w:rsidR="00B43322" w:rsidRPr="004B7DB7" w:rsidRDefault="00B43322" w:rsidP="00D62547">
            <w:pPr>
              <w:spacing w:after="160" w:line="259" w:lineRule="auto"/>
              <w:rPr>
                <w:rFonts w:eastAsia="Times New Roman" w:cs="Calibri"/>
                <w:b/>
                <w:sz w:val="22"/>
                <w:highlight w:val="cyan"/>
                <w:lang w:bidi="th-TH"/>
              </w:rPr>
            </w:pPr>
          </w:p>
          <w:p w14:paraId="6E48373A" w14:textId="77777777" w:rsidR="00B43322" w:rsidRDefault="00B43322" w:rsidP="00D62547">
            <w:pPr>
              <w:spacing w:after="160" w:line="259" w:lineRule="auto"/>
              <w:rPr>
                <w:rFonts w:eastAsia="Times New Roman" w:cs="Calibri"/>
                <w:bCs/>
                <w:sz w:val="22"/>
              </w:rPr>
            </w:pPr>
            <w:r>
              <w:rPr>
                <w:rFonts w:eastAsia="Times New Roman" w:cs="Calibri"/>
                <w:bCs/>
                <w:sz w:val="22"/>
              </w:rPr>
              <w:t>Prof. ONO Yuichi</w:t>
            </w:r>
          </w:p>
          <w:p w14:paraId="637BA920"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Tohoku University, Japan</w:t>
            </w:r>
          </w:p>
        </w:tc>
      </w:tr>
      <w:tr w:rsidR="00B43322" w:rsidRPr="004B7DB7" w14:paraId="4CCBB71B" w14:textId="77777777" w:rsidTr="00D62547">
        <w:trPr>
          <w:trHeight w:val="20"/>
        </w:trPr>
        <w:tc>
          <w:tcPr>
            <w:tcW w:w="781" w:type="pct"/>
            <w:shd w:val="clear" w:color="auto" w:fill="D9D9D9" w:themeFill="background1" w:themeFillShade="D9"/>
            <w:vAlign w:val="center"/>
          </w:tcPr>
          <w:p w14:paraId="0ECDFE4D"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10:20-10:40</w:t>
            </w:r>
          </w:p>
        </w:tc>
        <w:tc>
          <w:tcPr>
            <w:tcW w:w="2480" w:type="pct"/>
            <w:shd w:val="clear" w:color="auto" w:fill="D9D9D9" w:themeFill="background1" w:themeFillShade="D9"/>
            <w:vAlign w:val="center"/>
          </w:tcPr>
          <w:p w14:paraId="0FA18A58" w14:textId="77777777" w:rsidR="00B43322" w:rsidRPr="004B7DB7" w:rsidRDefault="00B43322" w:rsidP="00D62547">
            <w:pPr>
              <w:spacing w:before="100" w:beforeAutospacing="1" w:after="100" w:afterAutospacing="1" w:line="259" w:lineRule="auto"/>
              <w:rPr>
                <w:rFonts w:eastAsia="Times New Roman" w:cs="Calibri"/>
                <w:sz w:val="22"/>
                <w:lang w:eastAsia="ja-JP" w:bidi="th-TH"/>
              </w:rPr>
            </w:pPr>
            <w:r w:rsidRPr="004B7DB7">
              <w:rPr>
                <w:rFonts w:eastAsia="Times New Roman" w:cs="Calibri"/>
                <w:sz w:val="22"/>
                <w:lang w:eastAsia="ja-JP" w:bidi="th-TH"/>
              </w:rPr>
              <w:t>Break</w:t>
            </w:r>
          </w:p>
        </w:tc>
        <w:tc>
          <w:tcPr>
            <w:tcW w:w="1739" w:type="pct"/>
            <w:shd w:val="clear" w:color="auto" w:fill="D9D9D9" w:themeFill="background1" w:themeFillShade="D9"/>
          </w:tcPr>
          <w:p w14:paraId="4345188D" w14:textId="77777777" w:rsidR="00B43322" w:rsidRPr="004B7DB7" w:rsidRDefault="00B43322" w:rsidP="00D62547">
            <w:pPr>
              <w:spacing w:after="160" w:line="259" w:lineRule="auto"/>
              <w:rPr>
                <w:rFonts w:eastAsia="Times New Roman" w:cs="Calibri"/>
                <w:sz w:val="22"/>
              </w:rPr>
            </w:pPr>
          </w:p>
        </w:tc>
      </w:tr>
      <w:tr w:rsidR="00B43322" w:rsidRPr="004B7DB7" w14:paraId="17E297C5" w14:textId="77777777" w:rsidTr="00D62547">
        <w:trPr>
          <w:trHeight w:val="20"/>
        </w:trPr>
        <w:tc>
          <w:tcPr>
            <w:tcW w:w="781" w:type="pct"/>
            <w:vAlign w:val="center"/>
          </w:tcPr>
          <w:p w14:paraId="3E3C7780"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rPr>
              <w:t>10:40-11:40</w:t>
            </w:r>
          </w:p>
        </w:tc>
        <w:tc>
          <w:tcPr>
            <w:tcW w:w="2480" w:type="pct"/>
            <w:vAlign w:val="center"/>
          </w:tcPr>
          <w:p w14:paraId="30C14A89" w14:textId="77777777" w:rsidR="00B43322" w:rsidRPr="004B7DB7" w:rsidRDefault="00B43322" w:rsidP="00D62547">
            <w:pPr>
              <w:spacing w:after="160" w:line="259" w:lineRule="auto"/>
              <w:jc w:val="both"/>
              <w:rPr>
                <w:rFonts w:eastAsia="Times New Roman" w:cs="Calibri"/>
                <w:b/>
                <w:bCs/>
                <w:sz w:val="22"/>
                <w:lang w:eastAsia="ja-JP" w:bidi="th-TH"/>
              </w:rPr>
            </w:pPr>
            <w:r w:rsidRPr="004B7DB7">
              <w:rPr>
                <w:rFonts w:eastAsia="Times New Roman" w:cs="Calibri"/>
                <w:b/>
                <w:bCs/>
                <w:sz w:val="22"/>
                <w:lang w:eastAsia="ja-JP" w:bidi="th-TH"/>
              </w:rPr>
              <w:t>The application and performance of AI-based global weather forecasting models in typhoon</w:t>
            </w:r>
          </w:p>
        </w:tc>
        <w:tc>
          <w:tcPr>
            <w:tcW w:w="1739" w:type="pct"/>
          </w:tcPr>
          <w:p w14:paraId="025525DE" w14:textId="77777777" w:rsidR="00B43322" w:rsidRDefault="00B43322" w:rsidP="00D62547">
            <w:pPr>
              <w:spacing w:after="160" w:line="276" w:lineRule="auto"/>
              <w:rPr>
                <w:rFonts w:eastAsia="Times New Roman" w:cs="Calibri"/>
                <w:bCs/>
                <w:sz w:val="22"/>
              </w:rPr>
            </w:pPr>
            <w:r w:rsidRPr="004B7DB7">
              <w:rPr>
                <w:rFonts w:eastAsia="Times New Roman" w:cs="Calibri"/>
                <w:bCs/>
                <w:sz w:val="22"/>
              </w:rPr>
              <w:t xml:space="preserve">Mr. Nie Gaozhen, </w:t>
            </w:r>
          </w:p>
          <w:p w14:paraId="179A5CB0" w14:textId="77777777" w:rsidR="00B43322" w:rsidRPr="004B7DB7" w:rsidRDefault="00B43322" w:rsidP="00D62547">
            <w:pPr>
              <w:spacing w:after="160" w:line="276" w:lineRule="auto"/>
              <w:rPr>
                <w:rFonts w:eastAsia="Times New Roman" w:cs="Calibri"/>
                <w:bCs/>
                <w:sz w:val="22"/>
                <w:cs/>
              </w:rPr>
            </w:pPr>
            <w:r w:rsidRPr="004B7DB7">
              <w:rPr>
                <w:rFonts w:eastAsia="Times New Roman" w:cs="Calibri"/>
                <w:bCs/>
                <w:sz w:val="22"/>
              </w:rPr>
              <w:t xml:space="preserve">China Meteorological Administration </w:t>
            </w:r>
            <w:r w:rsidRPr="004B7DB7">
              <w:rPr>
                <w:rFonts w:eastAsia="Times New Roman" w:cs="Calibri"/>
                <w:b/>
                <w:sz w:val="22"/>
                <w:cs/>
                <w:lang w:bidi="th-TH"/>
              </w:rPr>
              <w:t>(</w:t>
            </w:r>
            <w:r w:rsidRPr="004B7DB7">
              <w:rPr>
                <w:rFonts w:eastAsia="Times New Roman" w:cs="Calibri"/>
                <w:bCs/>
                <w:sz w:val="22"/>
                <w:lang w:bidi="th-TH"/>
              </w:rPr>
              <w:t>online)</w:t>
            </w:r>
          </w:p>
        </w:tc>
      </w:tr>
      <w:tr w:rsidR="00B43322" w:rsidRPr="004B7DB7" w14:paraId="327A735B" w14:textId="77777777" w:rsidTr="00D62547">
        <w:trPr>
          <w:trHeight w:val="20"/>
        </w:trPr>
        <w:tc>
          <w:tcPr>
            <w:tcW w:w="781" w:type="pct"/>
            <w:vAlign w:val="center"/>
          </w:tcPr>
          <w:p w14:paraId="6AE52426" w14:textId="77777777" w:rsidR="00B43322" w:rsidRPr="004B7DB7" w:rsidRDefault="00B43322" w:rsidP="00D62547">
            <w:pPr>
              <w:spacing w:after="160" w:line="276" w:lineRule="auto"/>
              <w:rPr>
                <w:rFonts w:eastAsia="Times New Roman" w:cs="Calibri"/>
                <w:bCs/>
                <w:sz w:val="22"/>
                <w:cs/>
                <w:lang w:bidi="th-TH"/>
              </w:rPr>
            </w:pPr>
            <w:r w:rsidRPr="004B7DB7">
              <w:rPr>
                <w:rFonts w:eastAsia="Times New Roman" w:cs="Calibri"/>
                <w:bCs/>
                <w:sz w:val="22"/>
              </w:rPr>
              <w:t>11:40-11:50</w:t>
            </w:r>
          </w:p>
        </w:tc>
        <w:tc>
          <w:tcPr>
            <w:tcW w:w="2480" w:type="pct"/>
            <w:vAlign w:val="center"/>
          </w:tcPr>
          <w:p w14:paraId="73A8BFDC"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Quiz</w:t>
            </w:r>
          </w:p>
        </w:tc>
        <w:tc>
          <w:tcPr>
            <w:tcW w:w="1739" w:type="pct"/>
            <w:vAlign w:val="center"/>
          </w:tcPr>
          <w:p w14:paraId="2BD55714" w14:textId="77777777" w:rsidR="00B43322" w:rsidRPr="004B7DB7" w:rsidRDefault="00B43322" w:rsidP="00D62547">
            <w:pPr>
              <w:spacing w:after="160" w:line="276" w:lineRule="auto"/>
              <w:rPr>
                <w:rFonts w:eastAsia="Times New Roman" w:cs="Calibri"/>
                <w:sz w:val="22"/>
                <w:lang w:val="vi-VN"/>
              </w:rPr>
            </w:pPr>
            <w:r w:rsidRPr="004B7DB7">
              <w:rPr>
                <w:rFonts w:eastAsia="Times New Roman" w:cs="Calibri"/>
                <w:sz w:val="22"/>
              </w:rPr>
              <w:t>All participants</w:t>
            </w:r>
          </w:p>
        </w:tc>
      </w:tr>
      <w:tr w:rsidR="00B43322" w:rsidRPr="004B7DB7" w14:paraId="719B8C0C" w14:textId="77777777" w:rsidTr="00D62547">
        <w:trPr>
          <w:trHeight w:val="20"/>
        </w:trPr>
        <w:tc>
          <w:tcPr>
            <w:tcW w:w="781" w:type="pct"/>
            <w:vAlign w:val="center"/>
          </w:tcPr>
          <w:p w14:paraId="1EA842C7"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11:50-12:00</w:t>
            </w:r>
          </w:p>
        </w:tc>
        <w:tc>
          <w:tcPr>
            <w:tcW w:w="2480" w:type="pct"/>
            <w:vAlign w:val="center"/>
          </w:tcPr>
          <w:p w14:paraId="3816822B"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Evaluation of the Seminar</w:t>
            </w:r>
          </w:p>
        </w:tc>
        <w:tc>
          <w:tcPr>
            <w:tcW w:w="1739" w:type="pct"/>
            <w:vAlign w:val="center"/>
          </w:tcPr>
          <w:p w14:paraId="528C7619"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All participants and Lecturers</w:t>
            </w:r>
          </w:p>
        </w:tc>
      </w:tr>
      <w:tr w:rsidR="00B43322" w:rsidRPr="004B7DB7" w14:paraId="2DC9774C" w14:textId="77777777" w:rsidTr="00D62547">
        <w:trPr>
          <w:trHeight w:val="20"/>
        </w:trPr>
        <w:tc>
          <w:tcPr>
            <w:tcW w:w="781" w:type="pct"/>
            <w:vAlign w:val="center"/>
          </w:tcPr>
          <w:p w14:paraId="7758A8EF"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12:00-12:15</w:t>
            </w:r>
          </w:p>
        </w:tc>
        <w:tc>
          <w:tcPr>
            <w:tcW w:w="2480" w:type="pct"/>
            <w:vAlign w:val="center"/>
          </w:tcPr>
          <w:p w14:paraId="1F55CD57"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 xml:space="preserve">Presentation of Certificates </w:t>
            </w:r>
          </w:p>
        </w:tc>
        <w:tc>
          <w:tcPr>
            <w:tcW w:w="1739" w:type="pct"/>
            <w:vAlign w:val="center"/>
          </w:tcPr>
          <w:p w14:paraId="39B34777" w14:textId="77777777" w:rsidR="00B43322" w:rsidRPr="004B7DB7" w:rsidRDefault="00B43322" w:rsidP="00D62547">
            <w:pPr>
              <w:spacing w:after="160" w:line="259" w:lineRule="auto"/>
              <w:rPr>
                <w:rFonts w:eastAsia="Times New Roman" w:cs="Calibri"/>
                <w:sz w:val="22"/>
              </w:rPr>
            </w:pPr>
            <w:r w:rsidRPr="004B7DB7">
              <w:rPr>
                <w:rFonts w:eastAsia="Times New Roman" w:cs="Calibri"/>
                <w:sz w:val="22"/>
              </w:rPr>
              <w:t>All participants</w:t>
            </w:r>
          </w:p>
        </w:tc>
      </w:tr>
      <w:tr w:rsidR="00B43322" w:rsidRPr="004B7DB7" w14:paraId="5108CE4A" w14:textId="77777777" w:rsidTr="00D62547">
        <w:trPr>
          <w:trHeight w:val="20"/>
        </w:trPr>
        <w:tc>
          <w:tcPr>
            <w:tcW w:w="781" w:type="pct"/>
            <w:vAlign w:val="center"/>
          </w:tcPr>
          <w:p w14:paraId="24F27AFF" w14:textId="77777777" w:rsidR="00B43322" w:rsidRPr="004B7DB7" w:rsidRDefault="00B43322" w:rsidP="00D62547">
            <w:pPr>
              <w:spacing w:after="160" w:line="259" w:lineRule="auto"/>
              <w:rPr>
                <w:rFonts w:eastAsia="Times New Roman" w:cs="Calibri"/>
                <w:bCs/>
                <w:sz w:val="22"/>
                <w:lang w:bidi="th-TH"/>
              </w:rPr>
            </w:pPr>
            <w:r w:rsidRPr="004B7DB7">
              <w:rPr>
                <w:rFonts w:eastAsia="Times New Roman" w:cs="Calibri"/>
                <w:bCs/>
                <w:sz w:val="22"/>
                <w:lang w:bidi="th-TH"/>
              </w:rPr>
              <w:t>12:15-</w:t>
            </w:r>
            <w:r w:rsidRPr="004B7DB7">
              <w:rPr>
                <w:rFonts w:eastAsia="Times New Roman" w:cs="Calibri"/>
                <w:b/>
                <w:sz w:val="22"/>
                <w:cs/>
                <w:lang w:bidi="th-TH"/>
              </w:rPr>
              <w:t>12</w:t>
            </w:r>
            <w:r w:rsidRPr="004B7DB7">
              <w:rPr>
                <w:rFonts w:eastAsia="Times New Roman" w:cs="Calibri"/>
                <w:bCs/>
                <w:sz w:val="22"/>
                <w:lang w:bidi="th-TH"/>
              </w:rPr>
              <w:t>:30</w:t>
            </w:r>
          </w:p>
        </w:tc>
        <w:tc>
          <w:tcPr>
            <w:tcW w:w="2480" w:type="pct"/>
            <w:vAlign w:val="center"/>
          </w:tcPr>
          <w:p w14:paraId="0565610E" w14:textId="77777777" w:rsidR="00B43322" w:rsidRPr="004B7DB7" w:rsidRDefault="00B43322" w:rsidP="00D62547">
            <w:pPr>
              <w:spacing w:after="160" w:line="259" w:lineRule="auto"/>
              <w:rPr>
                <w:rFonts w:eastAsia="Times New Roman" w:cs="Calibri"/>
                <w:bCs/>
                <w:sz w:val="22"/>
              </w:rPr>
            </w:pPr>
            <w:r w:rsidRPr="004B7DB7">
              <w:rPr>
                <w:rFonts w:eastAsia="Times New Roman" w:cs="Calibri"/>
                <w:bCs/>
                <w:sz w:val="22"/>
              </w:rPr>
              <w:t>Summary and Closing</w:t>
            </w:r>
          </w:p>
          <w:p w14:paraId="1D491674" w14:textId="77777777" w:rsidR="00B43322" w:rsidRDefault="00B43322" w:rsidP="00D62547">
            <w:pPr>
              <w:spacing w:after="160" w:line="259" w:lineRule="auto"/>
              <w:ind w:right="97"/>
              <w:contextualSpacing/>
              <w:jc w:val="both"/>
              <w:rPr>
                <w:rFonts w:eastAsia="Times New Roman" w:cs="Calibri"/>
                <w:bCs/>
                <w:sz w:val="22"/>
              </w:rPr>
            </w:pPr>
            <w:r>
              <w:rPr>
                <w:rFonts w:eastAsia="Times New Roman" w:cs="Calibri"/>
                <w:bCs/>
                <w:sz w:val="22"/>
              </w:rPr>
              <w:t xml:space="preserve">1. </w:t>
            </w:r>
            <w:r w:rsidRPr="004B7DB7">
              <w:rPr>
                <w:rFonts w:eastAsia="Times New Roman" w:cs="Calibri"/>
                <w:bCs/>
                <w:sz w:val="22"/>
              </w:rPr>
              <w:t>TRCG’s representative</w:t>
            </w:r>
            <w:r>
              <w:rPr>
                <w:rFonts w:eastAsia="Times New Roman" w:cs="Calibri"/>
                <w:bCs/>
                <w:sz w:val="22"/>
              </w:rPr>
              <w:t xml:space="preserve">, </w:t>
            </w:r>
            <w:r w:rsidRPr="00081343">
              <w:rPr>
                <w:rFonts w:eastAsia="Times New Roman" w:cs="Calibri"/>
                <w:bCs/>
                <w:sz w:val="22"/>
              </w:rPr>
              <w:t>Dr. Eun Jeong CHA, Co-Vice Chair(online)</w:t>
            </w:r>
          </w:p>
          <w:p w14:paraId="17EF14BE" w14:textId="77777777" w:rsidR="00B43322" w:rsidRPr="004B7DB7" w:rsidRDefault="00B43322" w:rsidP="00D62547">
            <w:pPr>
              <w:spacing w:after="160" w:line="259" w:lineRule="auto"/>
              <w:ind w:right="97"/>
              <w:contextualSpacing/>
              <w:jc w:val="both"/>
              <w:rPr>
                <w:rFonts w:eastAsia="Times New Roman" w:cs="Calibri"/>
                <w:bCs/>
                <w:sz w:val="22"/>
              </w:rPr>
            </w:pPr>
            <w:r>
              <w:rPr>
                <w:rFonts w:eastAsia="Times New Roman" w:cs="Calibri"/>
                <w:bCs/>
                <w:sz w:val="22"/>
              </w:rPr>
              <w:t xml:space="preserve">2. </w:t>
            </w:r>
            <w:r w:rsidRPr="004B7DB7">
              <w:rPr>
                <w:rFonts w:eastAsia="Times New Roman" w:cs="Calibri"/>
                <w:bCs/>
                <w:sz w:val="22"/>
              </w:rPr>
              <w:t>Mr. Thanasith Iamananchai, Deputy Director-General, TMD</w:t>
            </w:r>
          </w:p>
        </w:tc>
        <w:tc>
          <w:tcPr>
            <w:tcW w:w="1739" w:type="pct"/>
            <w:vAlign w:val="center"/>
          </w:tcPr>
          <w:p w14:paraId="49FB8421" w14:textId="77777777" w:rsidR="00B43322" w:rsidRPr="00081343" w:rsidRDefault="00B43322" w:rsidP="00D62547">
            <w:pPr>
              <w:spacing w:after="160" w:line="259" w:lineRule="auto"/>
              <w:rPr>
                <w:rFonts w:eastAsia="Malgun Gothic" w:cs="Calibri"/>
                <w:color w:val="006600"/>
                <w:sz w:val="22"/>
                <w:lang w:eastAsia="ko-KR"/>
              </w:rPr>
            </w:pPr>
          </w:p>
        </w:tc>
      </w:tr>
      <w:tr w:rsidR="00B43322" w:rsidRPr="004B7DB7" w14:paraId="116994FF" w14:textId="77777777" w:rsidTr="00D62547">
        <w:trPr>
          <w:trHeight w:val="20"/>
        </w:trPr>
        <w:tc>
          <w:tcPr>
            <w:tcW w:w="781" w:type="pct"/>
            <w:shd w:val="clear" w:color="auto" w:fill="D9D9D9" w:themeFill="background1" w:themeFillShade="D9"/>
            <w:vAlign w:val="center"/>
          </w:tcPr>
          <w:p w14:paraId="59DEC0BA"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rPr>
              <w:t>12:30-13:30</w:t>
            </w:r>
          </w:p>
        </w:tc>
        <w:tc>
          <w:tcPr>
            <w:tcW w:w="2480" w:type="pct"/>
            <w:shd w:val="clear" w:color="auto" w:fill="D9D9D9" w:themeFill="background1" w:themeFillShade="D9"/>
            <w:vAlign w:val="center"/>
          </w:tcPr>
          <w:p w14:paraId="51948339" w14:textId="77777777" w:rsidR="00B43322" w:rsidRPr="004B7DB7" w:rsidRDefault="00B43322" w:rsidP="00D62547">
            <w:pPr>
              <w:spacing w:after="160" w:line="276" w:lineRule="auto"/>
              <w:rPr>
                <w:rFonts w:eastAsia="Times New Roman" w:cs="Calibri"/>
                <w:bCs/>
                <w:sz w:val="22"/>
              </w:rPr>
            </w:pPr>
            <w:r w:rsidRPr="004B7DB7">
              <w:rPr>
                <w:rFonts w:eastAsia="Times New Roman" w:cs="Calibri"/>
                <w:bCs/>
                <w:sz w:val="22"/>
              </w:rPr>
              <w:t xml:space="preserve">Lunch </w:t>
            </w:r>
          </w:p>
        </w:tc>
        <w:tc>
          <w:tcPr>
            <w:tcW w:w="1739" w:type="pct"/>
            <w:shd w:val="clear" w:color="auto" w:fill="D9D9D9" w:themeFill="background1" w:themeFillShade="D9"/>
            <w:vAlign w:val="center"/>
          </w:tcPr>
          <w:p w14:paraId="497B11E0" w14:textId="77777777" w:rsidR="00B43322" w:rsidRPr="004B7DB7" w:rsidRDefault="00B43322" w:rsidP="00D62547">
            <w:pPr>
              <w:spacing w:after="160" w:line="259" w:lineRule="auto"/>
              <w:rPr>
                <w:rFonts w:eastAsia="Times New Roman" w:cs="Calibri"/>
                <w:sz w:val="22"/>
                <w:lang w:val="vi-VN"/>
              </w:rPr>
            </w:pPr>
          </w:p>
        </w:tc>
      </w:tr>
      <w:tr w:rsidR="00B43322" w:rsidRPr="004B7DB7" w14:paraId="012387BD" w14:textId="77777777" w:rsidTr="00D62547">
        <w:trPr>
          <w:trHeight w:val="20"/>
        </w:trPr>
        <w:tc>
          <w:tcPr>
            <w:tcW w:w="781" w:type="pct"/>
            <w:vAlign w:val="center"/>
          </w:tcPr>
          <w:p w14:paraId="1A85AD37" w14:textId="77777777" w:rsidR="00B43322" w:rsidRPr="004B7DB7" w:rsidRDefault="00B43322" w:rsidP="00D62547">
            <w:pPr>
              <w:spacing w:after="160" w:line="276" w:lineRule="auto"/>
              <w:rPr>
                <w:rFonts w:eastAsia="Times New Roman" w:cs="Calibri"/>
                <w:bCs/>
                <w:sz w:val="22"/>
                <w:lang w:bidi="th-TH"/>
              </w:rPr>
            </w:pPr>
            <w:r w:rsidRPr="004B7DB7">
              <w:rPr>
                <w:rFonts w:eastAsia="Times New Roman" w:cs="Calibri"/>
                <w:bCs/>
                <w:sz w:val="22"/>
              </w:rPr>
              <w:t>1</w:t>
            </w:r>
            <w:r w:rsidRPr="004B7DB7">
              <w:rPr>
                <w:rFonts w:eastAsia="Times New Roman" w:cs="Calibri"/>
                <w:b/>
                <w:sz w:val="22"/>
                <w:cs/>
                <w:lang w:bidi="th-TH"/>
              </w:rPr>
              <w:t>4</w:t>
            </w:r>
            <w:r w:rsidRPr="004B7DB7">
              <w:rPr>
                <w:rFonts w:eastAsia="Times New Roman" w:cs="Calibri"/>
                <w:bCs/>
                <w:sz w:val="22"/>
              </w:rPr>
              <w:t>:</w:t>
            </w:r>
            <w:r w:rsidRPr="004B7DB7">
              <w:rPr>
                <w:rFonts w:eastAsia="Times New Roman" w:cs="Calibri"/>
                <w:b/>
                <w:sz w:val="22"/>
                <w:cs/>
                <w:lang w:bidi="th-TH"/>
              </w:rPr>
              <w:t>0</w:t>
            </w:r>
            <w:r w:rsidRPr="004B7DB7">
              <w:rPr>
                <w:rFonts w:eastAsia="Times New Roman" w:cs="Calibri"/>
                <w:bCs/>
                <w:sz w:val="22"/>
              </w:rPr>
              <w:t>0-16:00</w:t>
            </w:r>
          </w:p>
        </w:tc>
        <w:tc>
          <w:tcPr>
            <w:tcW w:w="2480" w:type="pct"/>
            <w:vAlign w:val="center"/>
          </w:tcPr>
          <w:p w14:paraId="1552E1C3" w14:textId="77777777" w:rsidR="00B43322" w:rsidRPr="004B7DB7" w:rsidRDefault="00B43322" w:rsidP="00D62547">
            <w:pPr>
              <w:spacing w:after="160" w:line="276" w:lineRule="auto"/>
              <w:rPr>
                <w:rFonts w:eastAsia="Times New Roman" w:cs="Calibri"/>
                <w:bCs/>
                <w:sz w:val="22"/>
                <w:cs/>
                <w:lang w:bidi="th-TH"/>
              </w:rPr>
            </w:pPr>
            <w:r w:rsidRPr="004B7DB7">
              <w:rPr>
                <w:rFonts w:eastAsia="Times New Roman" w:cs="Calibri"/>
                <w:bCs/>
                <w:sz w:val="22"/>
                <w:lang w:bidi="th-TH"/>
              </w:rPr>
              <w:t xml:space="preserve">Technical </w:t>
            </w:r>
            <w:r w:rsidRPr="004B7DB7">
              <w:rPr>
                <w:rFonts w:eastAsia="Times New Roman" w:cs="Calibri"/>
                <w:bCs/>
                <w:sz w:val="22"/>
              </w:rPr>
              <w:t>Visit at TMD Headquarters</w:t>
            </w:r>
          </w:p>
        </w:tc>
        <w:tc>
          <w:tcPr>
            <w:tcW w:w="1739" w:type="pct"/>
            <w:vAlign w:val="center"/>
          </w:tcPr>
          <w:p w14:paraId="27ABB3F5" w14:textId="77777777" w:rsidR="00B43322" w:rsidRPr="004B7DB7" w:rsidRDefault="00B43322" w:rsidP="00D62547">
            <w:pPr>
              <w:spacing w:after="160" w:line="276" w:lineRule="auto"/>
              <w:rPr>
                <w:rFonts w:eastAsia="Times New Roman" w:cs="Calibri"/>
                <w:sz w:val="22"/>
              </w:rPr>
            </w:pPr>
            <w:r w:rsidRPr="004B7DB7">
              <w:rPr>
                <w:rFonts w:eastAsia="Times New Roman" w:cs="Calibri"/>
                <w:sz w:val="22"/>
              </w:rPr>
              <w:t>All participants</w:t>
            </w:r>
          </w:p>
        </w:tc>
      </w:tr>
    </w:tbl>
    <w:p w14:paraId="4B1B06F2" w14:textId="77777777" w:rsidR="00B43322" w:rsidRDefault="00B43322" w:rsidP="00B43322">
      <w:pPr>
        <w:snapToGrid w:val="0"/>
        <w:jc w:val="right"/>
        <w:rPr>
          <w:rFonts w:asciiTheme="minorHAnsi" w:hAnsiTheme="minorHAnsi" w:cstheme="minorHAnsi"/>
          <w:noProof/>
        </w:rPr>
      </w:pPr>
    </w:p>
    <w:p w14:paraId="66E64EF9" w14:textId="77777777" w:rsidR="00B43322" w:rsidRPr="00113B34" w:rsidRDefault="00B43322" w:rsidP="00B43322">
      <w:pPr>
        <w:snapToGrid w:val="0"/>
        <w:jc w:val="right"/>
        <w:rPr>
          <w:rFonts w:asciiTheme="minorHAnsi" w:hAnsiTheme="minorHAnsi" w:cstheme="minorHAnsi"/>
          <w:noProof/>
        </w:rPr>
      </w:pPr>
      <w:r w:rsidRPr="00515C85">
        <w:rPr>
          <w:rFonts w:asciiTheme="minorHAnsi" w:hAnsiTheme="minorHAnsi" w:cstheme="minorHAnsi"/>
          <w:i/>
          <w:lang w:eastAsia="zh-HK"/>
        </w:rPr>
        <w:t>Attachment C</w:t>
      </w:r>
    </w:p>
    <w:p w14:paraId="2C70A2B1" w14:textId="77777777" w:rsidR="00B43322" w:rsidRPr="00515C85" w:rsidRDefault="00B43322" w:rsidP="00B43322">
      <w:pPr>
        <w:jc w:val="right"/>
        <w:rPr>
          <w:rFonts w:cstheme="minorHAnsi"/>
          <w:i/>
          <w:lang w:eastAsia="zh-HK"/>
        </w:rPr>
      </w:pPr>
    </w:p>
    <w:p w14:paraId="781E19EB" w14:textId="77777777" w:rsidR="00B43322" w:rsidRPr="00D86B92" w:rsidRDefault="00B43322" w:rsidP="00B43322">
      <w:pPr>
        <w:shd w:val="pct20" w:color="000000" w:fill="FFFFFF"/>
        <w:spacing w:line="240" w:lineRule="exact"/>
        <w:ind w:left="142" w:right="74"/>
        <w:jc w:val="center"/>
        <w:rPr>
          <w:rFonts w:eastAsia="Times New Roman" w:cs="Calibri"/>
          <w:b/>
          <w:bCs/>
        </w:rPr>
      </w:pPr>
    </w:p>
    <w:p w14:paraId="35D5405C" w14:textId="77777777" w:rsidR="00B43322" w:rsidRPr="00D86B92" w:rsidRDefault="00B43322" w:rsidP="00B43322">
      <w:pPr>
        <w:shd w:val="pct20" w:color="000000" w:fill="FFFFFF"/>
        <w:spacing w:line="240" w:lineRule="exact"/>
        <w:ind w:left="142" w:right="74"/>
        <w:jc w:val="center"/>
        <w:rPr>
          <w:rFonts w:cs="Calibri"/>
          <w:b/>
          <w:bCs/>
          <w:color w:val="0000FF"/>
        </w:rPr>
      </w:pPr>
      <w:r w:rsidRPr="00D86B92">
        <w:rPr>
          <w:rFonts w:cs="Calibri"/>
          <w:b/>
          <w:bCs/>
          <w:color w:val="0000FF"/>
        </w:rPr>
        <w:t>TRCG ACTIVITIES EVALUATION FORM</w:t>
      </w:r>
    </w:p>
    <w:p w14:paraId="5112EA27" w14:textId="77777777" w:rsidR="00B43322" w:rsidRPr="00D86B92" w:rsidRDefault="00B43322" w:rsidP="00B43322">
      <w:pPr>
        <w:shd w:val="pct20" w:color="000000" w:fill="FFFFFF"/>
        <w:spacing w:line="240" w:lineRule="exact"/>
        <w:ind w:left="142" w:right="74"/>
        <w:jc w:val="center"/>
        <w:rPr>
          <w:rFonts w:cs="Calibri"/>
          <w:bCs/>
          <w:color w:val="0000FF"/>
        </w:rPr>
      </w:pPr>
      <w:r w:rsidRPr="00D86B92">
        <w:rPr>
          <w:rFonts w:cs="Calibri"/>
          <w:bCs/>
          <w:color w:val="0000FF"/>
        </w:rPr>
        <w:t>Roving Seminar 2024</w:t>
      </w:r>
    </w:p>
    <w:p w14:paraId="5DADC71D" w14:textId="77777777" w:rsidR="00B43322" w:rsidRPr="00D86B92" w:rsidRDefault="00B43322" w:rsidP="00B43322">
      <w:pPr>
        <w:shd w:val="pct20" w:color="000000" w:fill="FFFFFF"/>
        <w:spacing w:line="240" w:lineRule="exact"/>
        <w:ind w:left="142" w:right="74"/>
        <w:jc w:val="center"/>
        <w:rPr>
          <w:rFonts w:cs="Calibri"/>
          <w:bCs/>
          <w:color w:val="0000FF"/>
        </w:rPr>
      </w:pPr>
      <w:r w:rsidRPr="00D86B92">
        <w:rPr>
          <w:rFonts w:cs="Calibri"/>
          <w:bCs/>
          <w:color w:val="0000FF"/>
        </w:rPr>
        <w:t>(</w:t>
      </w:r>
      <w:r>
        <w:rPr>
          <w:rFonts w:eastAsia="Times New Roman" w:cs="Calibri"/>
          <w:color w:val="0000FF"/>
        </w:rPr>
        <w:t xml:space="preserve">Bangkok, Thailand, 17 – </w:t>
      </w:r>
      <w:r w:rsidRPr="00D86B92">
        <w:rPr>
          <w:rFonts w:eastAsia="Times New Roman" w:cs="Calibri"/>
          <w:color w:val="0000FF"/>
        </w:rPr>
        <w:t>19</w:t>
      </w:r>
      <w:r>
        <w:rPr>
          <w:rFonts w:eastAsia="Times New Roman" w:cs="Calibri"/>
          <w:color w:val="0000FF"/>
        </w:rPr>
        <w:t xml:space="preserve"> </w:t>
      </w:r>
      <w:r w:rsidRPr="00D86B92">
        <w:rPr>
          <w:rFonts w:eastAsia="Times New Roman" w:cs="Calibri"/>
          <w:color w:val="0000FF"/>
        </w:rPr>
        <w:t>Dec 2024</w:t>
      </w:r>
      <w:r w:rsidRPr="00D86B92">
        <w:rPr>
          <w:rFonts w:cs="Calibri"/>
          <w:bCs/>
          <w:color w:val="0000FF"/>
        </w:rPr>
        <w:t>)</w:t>
      </w:r>
    </w:p>
    <w:p w14:paraId="6EBC816B" w14:textId="77777777" w:rsidR="00B43322" w:rsidRPr="00D86B92" w:rsidRDefault="00B43322" w:rsidP="00B43322">
      <w:pPr>
        <w:shd w:val="pct20" w:color="000000" w:fill="FFFFFF"/>
        <w:spacing w:line="240" w:lineRule="exact"/>
        <w:ind w:left="142" w:right="74"/>
        <w:jc w:val="center"/>
        <w:rPr>
          <w:rFonts w:cs="Calibri"/>
          <w:b/>
          <w:bCs/>
          <w:color w:val="0000FF"/>
        </w:rPr>
      </w:pPr>
    </w:p>
    <w:p w14:paraId="50BDD690" w14:textId="77777777" w:rsidR="00B43322" w:rsidRPr="00E40C1B" w:rsidRDefault="00B43322" w:rsidP="00B43322">
      <w:pPr>
        <w:shd w:val="pct20" w:color="000000" w:fill="FFFFFF"/>
        <w:spacing w:line="240" w:lineRule="exact"/>
        <w:ind w:left="142" w:right="74"/>
        <w:jc w:val="center"/>
        <w:rPr>
          <w:rFonts w:cstheme="minorHAnsi"/>
          <w:b/>
          <w:bCs/>
          <w:color w:val="0000FF"/>
        </w:rPr>
      </w:pPr>
      <w:r w:rsidRPr="00E40C1B">
        <w:rPr>
          <w:rFonts w:cstheme="minorHAnsi"/>
          <w:b/>
          <w:bCs/>
          <w:color w:val="0000FF"/>
          <w:cs/>
          <w:lang w:bidi="th-TH"/>
        </w:rPr>
        <w:t>51</w:t>
      </w:r>
      <w:r w:rsidRPr="00E40C1B">
        <w:rPr>
          <w:rFonts w:cstheme="minorHAnsi"/>
          <w:b/>
          <w:bCs/>
          <w:color w:val="0000FF"/>
        </w:rPr>
        <w:t xml:space="preserve"> responses</w:t>
      </w:r>
      <w:r w:rsidRPr="00E40C1B">
        <w:rPr>
          <w:rFonts w:cstheme="minorHAnsi"/>
          <w:b/>
          <w:bCs/>
          <w:color w:val="0000FF"/>
          <w:cs/>
          <w:lang w:bidi="th-TH"/>
        </w:rPr>
        <w:t xml:space="preserve"> </w:t>
      </w:r>
      <w:r w:rsidRPr="00E40C1B">
        <w:rPr>
          <w:rFonts w:cstheme="minorHAnsi"/>
          <w:b/>
          <w:bCs/>
          <w:color w:val="0000FF"/>
        </w:rPr>
        <w:t xml:space="preserve">(out of </w:t>
      </w:r>
      <w:r w:rsidRPr="00E40C1B">
        <w:rPr>
          <w:rFonts w:cstheme="minorHAnsi"/>
          <w:b/>
          <w:bCs/>
          <w:color w:val="0000FF"/>
          <w:cs/>
          <w:lang w:bidi="th-TH"/>
        </w:rPr>
        <w:t xml:space="preserve">45 </w:t>
      </w:r>
      <w:r w:rsidRPr="00E40C1B">
        <w:rPr>
          <w:rFonts w:cstheme="minorHAnsi"/>
          <w:b/>
          <w:bCs/>
          <w:color w:val="0000FF"/>
          <w:lang w:bidi="th-TH"/>
        </w:rPr>
        <w:t xml:space="preserve">participants </w:t>
      </w:r>
      <w:r w:rsidRPr="00E40C1B">
        <w:rPr>
          <w:rFonts w:cstheme="minorHAnsi"/>
          <w:b/>
          <w:bCs/>
          <w:color w:val="0000FF"/>
        </w:rPr>
        <w:t>+ 6 lecturers)</w:t>
      </w:r>
    </w:p>
    <w:p w14:paraId="1DDD3359" w14:textId="77777777" w:rsidR="00B43322" w:rsidRPr="00D86B92" w:rsidRDefault="00B43322" w:rsidP="00B43322">
      <w:pPr>
        <w:shd w:val="pct20" w:color="000000" w:fill="FFFFFF"/>
        <w:spacing w:line="240" w:lineRule="exact"/>
        <w:ind w:left="142" w:right="74"/>
        <w:jc w:val="center"/>
        <w:rPr>
          <w:rFonts w:cs="Calibri"/>
          <w:b/>
          <w:bCs/>
          <w:color w:val="0000FF"/>
        </w:rPr>
      </w:pPr>
      <w:r w:rsidRPr="00D86B92">
        <w:rPr>
          <w:rFonts w:cs="Calibri"/>
          <w:b/>
          <w:bCs/>
          <w:color w:val="0000FF"/>
        </w:rPr>
        <w:t>(not all questions answered by responders)</w:t>
      </w:r>
    </w:p>
    <w:p w14:paraId="4A07996D" w14:textId="77777777" w:rsidR="00B43322" w:rsidRPr="00515C85" w:rsidRDefault="00B43322" w:rsidP="00B43322">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asciiTheme="minorHAnsi" w:eastAsia="PMingLiU" w:hAnsiTheme="minorHAnsi" w:cstheme="minorHAnsi"/>
          <w:color w:val="0000FF"/>
          <w:sz w:val="24"/>
          <w:szCs w:val="24"/>
          <w:lang w:eastAsia="zh-TW"/>
        </w:rPr>
      </w:pPr>
    </w:p>
    <w:p w14:paraId="2095B800" w14:textId="77777777" w:rsidR="00B43322" w:rsidRPr="00515C85" w:rsidRDefault="00B43322" w:rsidP="00B43322">
      <w:pPr>
        <w:jc w:val="center"/>
        <w:outlineLvl w:val="0"/>
        <w:rPr>
          <w:rFonts w:asciiTheme="minorHAnsi" w:hAnsiTheme="minorHAnsi" w:cstheme="minorHAnsi"/>
          <w:b/>
        </w:rPr>
      </w:pPr>
    </w:p>
    <w:p w14:paraId="2AC0A3D4" w14:textId="77777777" w:rsidR="00B43322" w:rsidRPr="00515C85" w:rsidRDefault="00B43322" w:rsidP="00B43322">
      <w:pPr>
        <w:jc w:val="center"/>
        <w:outlineLvl w:val="0"/>
        <w:rPr>
          <w:rFonts w:asciiTheme="minorHAnsi" w:hAnsiTheme="minorHAnsi" w:cstheme="minorHAnsi"/>
          <w:b/>
        </w:rPr>
      </w:pPr>
      <w:r>
        <w:rPr>
          <w:rFonts w:asciiTheme="minorHAnsi" w:hAnsiTheme="minorHAnsi" w:cstheme="minorHAnsi"/>
          <w:b/>
        </w:rPr>
        <w:t>Part A: Event Logistics</w:t>
      </w:r>
    </w:p>
    <w:tbl>
      <w:tblPr>
        <w:tblW w:w="9581" w:type="dxa"/>
        <w:tblInd w:w="-274" w:type="dxa"/>
        <w:tblCellMar>
          <w:left w:w="10" w:type="dxa"/>
          <w:right w:w="10" w:type="dxa"/>
        </w:tblCellMar>
        <w:tblLook w:val="04A0" w:firstRow="1" w:lastRow="0" w:firstColumn="1" w:lastColumn="0" w:noHBand="0" w:noVBand="1"/>
      </w:tblPr>
      <w:tblGrid>
        <w:gridCol w:w="1053"/>
        <w:gridCol w:w="742"/>
        <w:gridCol w:w="742"/>
        <w:gridCol w:w="742"/>
        <w:gridCol w:w="742"/>
        <w:gridCol w:w="671"/>
        <w:gridCol w:w="670"/>
        <w:gridCol w:w="669"/>
        <w:gridCol w:w="670"/>
        <w:gridCol w:w="670"/>
        <w:gridCol w:w="671"/>
        <w:gridCol w:w="652"/>
        <w:gridCol w:w="653"/>
        <w:gridCol w:w="234"/>
      </w:tblGrid>
      <w:tr w:rsidR="00B43322" w:rsidRPr="00113B34" w14:paraId="3BF4E195" w14:textId="77777777" w:rsidTr="00D62547">
        <w:trPr>
          <w:gridAfter w:val="1"/>
          <w:wAfter w:w="234" w:type="dxa"/>
          <w:trHeight w:val="299"/>
        </w:trPr>
        <w:tc>
          <w:tcPr>
            <w:tcW w:w="1053" w:type="dxa"/>
            <w:tcBorders>
              <w:top w:val="nil"/>
              <w:left w:val="nil"/>
              <w:bottom w:val="nil"/>
              <w:right w:val="nil"/>
            </w:tcBorders>
            <w:shd w:val="clear" w:color="auto" w:fill="auto"/>
            <w:noWrap/>
            <w:vAlign w:val="center"/>
            <w:hideMark/>
          </w:tcPr>
          <w:p w14:paraId="3B59CEF6" w14:textId="77777777" w:rsidR="00B43322" w:rsidRPr="00113B34" w:rsidRDefault="00B43322" w:rsidP="00D62547">
            <w:pPr>
              <w:spacing w:after="160" w:line="259" w:lineRule="auto"/>
              <w:rPr>
                <w:rFonts w:eastAsia="Times New Roman" w:cs="Calibri"/>
                <w:sz w:val="22"/>
                <w:lang w:val="en-HK" w:eastAsia="zh-CN"/>
              </w:rPr>
            </w:pPr>
          </w:p>
        </w:tc>
        <w:tc>
          <w:tcPr>
            <w:tcW w:w="742" w:type="dxa"/>
            <w:tcBorders>
              <w:top w:val="nil"/>
              <w:left w:val="nil"/>
              <w:bottom w:val="nil"/>
              <w:right w:val="nil"/>
            </w:tcBorders>
            <w:shd w:val="clear" w:color="auto" w:fill="auto"/>
            <w:noWrap/>
            <w:vAlign w:val="center"/>
            <w:hideMark/>
          </w:tcPr>
          <w:p w14:paraId="7F659020"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765716E1"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0615AE4D"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08CC7D7E"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27F7031F"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4A3F8684" w14:textId="77777777" w:rsidR="00B43322" w:rsidRPr="00113B34" w:rsidRDefault="00B43322" w:rsidP="00D62547">
            <w:pPr>
              <w:spacing w:after="160" w:line="259" w:lineRule="auto"/>
              <w:rPr>
                <w:rFonts w:eastAsia="Times New Roman" w:cs="Calibri"/>
                <w:sz w:val="20"/>
                <w:szCs w:val="20"/>
                <w:lang w:val="en-HK" w:eastAsia="zh-CN"/>
              </w:rPr>
            </w:pPr>
          </w:p>
        </w:tc>
        <w:tc>
          <w:tcPr>
            <w:tcW w:w="669" w:type="dxa"/>
            <w:tcBorders>
              <w:top w:val="nil"/>
              <w:left w:val="nil"/>
              <w:bottom w:val="nil"/>
              <w:right w:val="nil"/>
            </w:tcBorders>
            <w:shd w:val="clear" w:color="auto" w:fill="auto"/>
            <w:noWrap/>
            <w:vAlign w:val="center"/>
            <w:hideMark/>
          </w:tcPr>
          <w:p w14:paraId="02185005"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79C29007"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381C4FF0"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31336A1A" w14:textId="77777777" w:rsidR="00B43322" w:rsidRPr="00113B34" w:rsidRDefault="00B43322" w:rsidP="00D62547">
            <w:pPr>
              <w:spacing w:after="160" w:line="259" w:lineRule="auto"/>
              <w:rPr>
                <w:rFonts w:eastAsia="Times New Roman" w:cs="Calibri"/>
                <w:sz w:val="20"/>
                <w:szCs w:val="20"/>
                <w:lang w:val="en-HK" w:eastAsia="zh-CN"/>
              </w:rPr>
            </w:pPr>
          </w:p>
        </w:tc>
        <w:tc>
          <w:tcPr>
            <w:tcW w:w="652" w:type="dxa"/>
            <w:tcBorders>
              <w:top w:val="nil"/>
              <w:left w:val="nil"/>
              <w:bottom w:val="nil"/>
              <w:right w:val="nil"/>
            </w:tcBorders>
            <w:shd w:val="clear" w:color="auto" w:fill="auto"/>
            <w:noWrap/>
            <w:vAlign w:val="center"/>
            <w:hideMark/>
          </w:tcPr>
          <w:p w14:paraId="1C7A3EF7" w14:textId="77777777" w:rsidR="00B43322" w:rsidRPr="00113B34" w:rsidRDefault="00B43322" w:rsidP="00D62547">
            <w:pPr>
              <w:spacing w:after="160" w:line="259" w:lineRule="auto"/>
              <w:rPr>
                <w:rFonts w:eastAsia="Times New Roman" w:cs="Calibri"/>
                <w:sz w:val="20"/>
                <w:szCs w:val="20"/>
                <w:lang w:val="en-HK" w:eastAsia="zh-CN"/>
              </w:rPr>
            </w:pPr>
          </w:p>
        </w:tc>
        <w:tc>
          <w:tcPr>
            <w:tcW w:w="653" w:type="dxa"/>
            <w:tcBorders>
              <w:top w:val="nil"/>
              <w:left w:val="nil"/>
              <w:bottom w:val="nil"/>
              <w:right w:val="nil"/>
            </w:tcBorders>
            <w:shd w:val="clear" w:color="auto" w:fill="auto"/>
            <w:noWrap/>
            <w:vAlign w:val="center"/>
            <w:hideMark/>
          </w:tcPr>
          <w:p w14:paraId="18CE4334"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142497AE" w14:textId="77777777" w:rsidTr="00D62547">
        <w:trPr>
          <w:gridAfter w:val="1"/>
          <w:wAfter w:w="234" w:type="dxa"/>
          <w:trHeight w:val="448"/>
        </w:trPr>
        <w:tc>
          <w:tcPr>
            <w:tcW w:w="4021" w:type="dxa"/>
            <w:gridSpan w:val="5"/>
            <w:vMerge w:val="restart"/>
            <w:tcBorders>
              <w:top w:val="nil"/>
              <w:left w:val="nil"/>
              <w:bottom w:val="nil"/>
              <w:right w:val="single" w:sz="4" w:space="0" w:color="000000"/>
            </w:tcBorders>
            <w:shd w:val="clear" w:color="auto" w:fill="auto"/>
            <w:vAlign w:val="center"/>
            <w:hideMark/>
          </w:tcPr>
          <w:p w14:paraId="3C7ED3BE" w14:textId="77777777" w:rsidR="00B43322" w:rsidRPr="00113B34" w:rsidRDefault="00B43322" w:rsidP="00D62547">
            <w:pPr>
              <w:spacing w:after="160" w:line="259" w:lineRule="auto"/>
              <w:ind w:right="41"/>
              <w:jc w:val="right"/>
              <w:rPr>
                <w:rFonts w:eastAsia="Times New Roman" w:cs="Calibri"/>
                <w:i/>
                <w:iCs/>
                <w:color w:val="000000"/>
                <w:sz w:val="20"/>
                <w:szCs w:val="20"/>
                <w:lang w:val="en-HK" w:eastAsia="zh-CN"/>
              </w:rPr>
            </w:pPr>
            <w:r w:rsidRPr="00113B34">
              <w:rPr>
                <w:rFonts w:eastAsia="Times New Roman" w:cs="Calibri"/>
                <w:i/>
                <w:iCs/>
                <w:color w:val="000000"/>
                <w:sz w:val="20"/>
                <w:szCs w:val="20"/>
                <w:lang w:val="en-HK" w:eastAsia="zh-CN"/>
              </w:rPr>
              <w:t>Expectation levels as indicated</w:t>
            </w:r>
            <w:r w:rsidRPr="00113B34">
              <w:rPr>
                <w:rFonts w:eastAsia="Times New Roman" w:cs="Calibri"/>
                <w:i/>
                <w:iCs/>
                <w:color w:val="000000"/>
                <w:sz w:val="20"/>
                <w:szCs w:val="20"/>
                <w:lang w:val="en-HK" w:eastAsia="zh-CN"/>
              </w:rPr>
              <w:br/>
              <w:t>number of responders</w:t>
            </w:r>
          </w:p>
        </w:tc>
        <w:tc>
          <w:tcPr>
            <w:tcW w:w="1341" w:type="dxa"/>
            <w:gridSpan w:val="2"/>
            <w:vMerge w:val="restart"/>
            <w:tcBorders>
              <w:top w:val="single" w:sz="4" w:space="0" w:color="auto"/>
              <w:left w:val="single" w:sz="4" w:space="0" w:color="auto"/>
              <w:bottom w:val="single" w:sz="4" w:space="0" w:color="000000"/>
              <w:right w:val="single" w:sz="4" w:space="0" w:color="000000"/>
            </w:tcBorders>
            <w:shd w:val="clear" w:color="000000" w:fill="FFFF00"/>
            <w:vAlign w:val="center"/>
            <w:hideMark/>
          </w:tcPr>
          <w:p w14:paraId="688DE5D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Below</w:t>
            </w:r>
            <w:r w:rsidRPr="00113B34">
              <w:rPr>
                <w:rFonts w:eastAsia="Times New Roman" w:cs="Calibri"/>
                <w:color w:val="000000"/>
                <w:sz w:val="22"/>
                <w:lang w:val="en-HK" w:eastAsia="zh-CN"/>
              </w:rPr>
              <w:br/>
              <w:t>expectation</w:t>
            </w:r>
          </w:p>
        </w:tc>
        <w:tc>
          <w:tcPr>
            <w:tcW w:w="1339" w:type="dxa"/>
            <w:gridSpan w:val="2"/>
            <w:vMerge w:val="restart"/>
            <w:tcBorders>
              <w:top w:val="single" w:sz="4" w:space="0" w:color="auto"/>
              <w:left w:val="single" w:sz="4" w:space="0" w:color="auto"/>
              <w:bottom w:val="single" w:sz="4" w:space="0" w:color="000000"/>
              <w:right w:val="single" w:sz="4" w:space="0" w:color="000000"/>
            </w:tcBorders>
            <w:shd w:val="clear" w:color="000000" w:fill="FFFF00"/>
            <w:vAlign w:val="center"/>
            <w:hideMark/>
          </w:tcPr>
          <w:p w14:paraId="26B7E77D"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Met</w:t>
            </w:r>
            <w:r w:rsidRPr="00113B34">
              <w:rPr>
                <w:rFonts w:eastAsia="Times New Roman" w:cs="Calibri"/>
                <w:color w:val="000000"/>
                <w:sz w:val="22"/>
                <w:lang w:val="en-HK" w:eastAsia="zh-CN"/>
              </w:rPr>
              <w:br/>
              <w:t>Expectation</w:t>
            </w:r>
          </w:p>
        </w:tc>
        <w:tc>
          <w:tcPr>
            <w:tcW w:w="1341" w:type="dxa"/>
            <w:gridSpan w:val="2"/>
            <w:vMerge w:val="restart"/>
            <w:tcBorders>
              <w:top w:val="single" w:sz="4" w:space="0" w:color="auto"/>
              <w:left w:val="single" w:sz="4" w:space="0" w:color="auto"/>
              <w:bottom w:val="single" w:sz="4" w:space="0" w:color="000000"/>
              <w:right w:val="single" w:sz="4" w:space="0" w:color="000000"/>
            </w:tcBorders>
            <w:shd w:val="clear" w:color="000000" w:fill="FFFF00"/>
            <w:vAlign w:val="center"/>
            <w:hideMark/>
          </w:tcPr>
          <w:p w14:paraId="7838739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Exceeded</w:t>
            </w:r>
            <w:r w:rsidRPr="00113B34">
              <w:rPr>
                <w:rFonts w:eastAsia="Times New Roman" w:cs="Calibri"/>
                <w:color w:val="000000"/>
                <w:sz w:val="22"/>
                <w:lang w:val="en-HK" w:eastAsia="zh-CN"/>
              </w:rPr>
              <w:br/>
              <w:t>expectation</w:t>
            </w:r>
          </w:p>
        </w:tc>
        <w:tc>
          <w:tcPr>
            <w:tcW w:w="1305" w:type="dxa"/>
            <w:gridSpan w:val="2"/>
            <w:vMerge w:val="restart"/>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28B71EC8"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no response</w:t>
            </w:r>
          </w:p>
        </w:tc>
      </w:tr>
      <w:tr w:rsidR="00B43322" w:rsidRPr="00113B34" w14:paraId="7F90A480" w14:textId="77777777" w:rsidTr="00D62547">
        <w:trPr>
          <w:trHeight w:val="299"/>
        </w:trPr>
        <w:tc>
          <w:tcPr>
            <w:tcW w:w="4021" w:type="dxa"/>
            <w:gridSpan w:val="5"/>
            <w:vMerge/>
            <w:tcBorders>
              <w:top w:val="nil"/>
              <w:left w:val="nil"/>
              <w:bottom w:val="nil"/>
              <w:right w:val="single" w:sz="4" w:space="0" w:color="000000"/>
            </w:tcBorders>
            <w:vAlign w:val="center"/>
            <w:hideMark/>
          </w:tcPr>
          <w:p w14:paraId="5ADBAA74" w14:textId="77777777" w:rsidR="00B43322" w:rsidRPr="00113B34" w:rsidRDefault="00B43322" w:rsidP="00D62547">
            <w:pPr>
              <w:spacing w:after="160" w:line="259" w:lineRule="auto"/>
              <w:rPr>
                <w:rFonts w:eastAsia="Times New Roman" w:cs="Calibri"/>
                <w:i/>
                <w:iCs/>
                <w:color w:val="000000"/>
                <w:sz w:val="20"/>
                <w:szCs w:val="20"/>
                <w:lang w:val="en-HK" w:eastAsia="zh-CN"/>
              </w:rPr>
            </w:pPr>
          </w:p>
        </w:tc>
        <w:tc>
          <w:tcPr>
            <w:tcW w:w="1341" w:type="dxa"/>
            <w:gridSpan w:val="2"/>
            <w:vMerge/>
            <w:tcBorders>
              <w:top w:val="single" w:sz="4" w:space="0" w:color="auto"/>
              <w:left w:val="single" w:sz="4" w:space="0" w:color="auto"/>
              <w:bottom w:val="single" w:sz="4" w:space="0" w:color="000000"/>
              <w:right w:val="single" w:sz="4" w:space="0" w:color="000000"/>
            </w:tcBorders>
            <w:vAlign w:val="center"/>
            <w:hideMark/>
          </w:tcPr>
          <w:p w14:paraId="3826FF7B" w14:textId="77777777" w:rsidR="00B43322" w:rsidRPr="00113B34" w:rsidRDefault="00B43322" w:rsidP="00D62547">
            <w:pPr>
              <w:spacing w:after="160" w:line="259" w:lineRule="auto"/>
              <w:rPr>
                <w:rFonts w:eastAsia="Times New Roman" w:cs="Calibri"/>
                <w:color w:val="000000"/>
                <w:sz w:val="22"/>
                <w:lang w:val="en-HK" w:eastAsia="zh-CN"/>
              </w:rPr>
            </w:pPr>
          </w:p>
        </w:tc>
        <w:tc>
          <w:tcPr>
            <w:tcW w:w="1339" w:type="dxa"/>
            <w:gridSpan w:val="2"/>
            <w:vMerge/>
            <w:tcBorders>
              <w:top w:val="single" w:sz="4" w:space="0" w:color="auto"/>
              <w:left w:val="single" w:sz="4" w:space="0" w:color="auto"/>
              <w:bottom w:val="single" w:sz="4" w:space="0" w:color="000000"/>
              <w:right w:val="single" w:sz="4" w:space="0" w:color="000000"/>
            </w:tcBorders>
            <w:vAlign w:val="center"/>
            <w:hideMark/>
          </w:tcPr>
          <w:p w14:paraId="4B23D545" w14:textId="77777777" w:rsidR="00B43322" w:rsidRPr="00113B34" w:rsidRDefault="00B43322" w:rsidP="00D62547">
            <w:pPr>
              <w:spacing w:after="160" w:line="259" w:lineRule="auto"/>
              <w:rPr>
                <w:rFonts w:eastAsia="Times New Roman" w:cs="Calibri"/>
                <w:color w:val="000000"/>
                <w:sz w:val="22"/>
                <w:lang w:val="en-HK" w:eastAsia="zh-CN"/>
              </w:rPr>
            </w:pPr>
          </w:p>
        </w:tc>
        <w:tc>
          <w:tcPr>
            <w:tcW w:w="1341" w:type="dxa"/>
            <w:gridSpan w:val="2"/>
            <w:vMerge/>
            <w:tcBorders>
              <w:top w:val="single" w:sz="4" w:space="0" w:color="auto"/>
              <w:left w:val="single" w:sz="4" w:space="0" w:color="auto"/>
              <w:bottom w:val="single" w:sz="4" w:space="0" w:color="000000"/>
              <w:right w:val="single" w:sz="4" w:space="0" w:color="000000"/>
            </w:tcBorders>
            <w:vAlign w:val="center"/>
            <w:hideMark/>
          </w:tcPr>
          <w:p w14:paraId="38B98BC3" w14:textId="77777777" w:rsidR="00B43322" w:rsidRPr="00113B34" w:rsidRDefault="00B43322" w:rsidP="00D62547">
            <w:pPr>
              <w:spacing w:after="160" w:line="259" w:lineRule="auto"/>
              <w:rPr>
                <w:rFonts w:eastAsia="Times New Roman" w:cs="Calibri"/>
                <w:color w:val="000000"/>
                <w:sz w:val="22"/>
                <w:lang w:val="en-HK" w:eastAsia="zh-CN"/>
              </w:rPr>
            </w:pPr>
          </w:p>
        </w:tc>
        <w:tc>
          <w:tcPr>
            <w:tcW w:w="1305" w:type="dxa"/>
            <w:gridSpan w:val="2"/>
            <w:vMerge/>
            <w:tcBorders>
              <w:top w:val="single" w:sz="4" w:space="0" w:color="auto"/>
              <w:left w:val="single" w:sz="4" w:space="0" w:color="auto"/>
              <w:bottom w:val="single" w:sz="4" w:space="0" w:color="auto"/>
              <w:right w:val="single" w:sz="4" w:space="0" w:color="auto"/>
            </w:tcBorders>
            <w:vAlign w:val="center"/>
            <w:hideMark/>
          </w:tcPr>
          <w:p w14:paraId="41338D8F" w14:textId="77777777" w:rsidR="00B43322" w:rsidRPr="00113B34" w:rsidRDefault="00B43322" w:rsidP="00D62547">
            <w:pPr>
              <w:spacing w:after="160" w:line="259" w:lineRule="auto"/>
              <w:rPr>
                <w:rFonts w:eastAsia="Times New Roman" w:cs="Calibri"/>
                <w:color w:val="000000"/>
                <w:sz w:val="22"/>
                <w:lang w:val="en-HK" w:eastAsia="zh-CN"/>
              </w:rPr>
            </w:pPr>
          </w:p>
        </w:tc>
        <w:tc>
          <w:tcPr>
            <w:tcW w:w="234" w:type="dxa"/>
            <w:tcBorders>
              <w:top w:val="nil"/>
              <w:left w:val="nil"/>
              <w:bottom w:val="nil"/>
              <w:right w:val="nil"/>
            </w:tcBorders>
            <w:shd w:val="clear" w:color="auto" w:fill="auto"/>
            <w:noWrap/>
            <w:vAlign w:val="center"/>
            <w:hideMark/>
          </w:tcPr>
          <w:p w14:paraId="71CA78FE" w14:textId="77777777" w:rsidR="00B43322" w:rsidRPr="00113B34" w:rsidRDefault="00B43322" w:rsidP="00D62547">
            <w:pPr>
              <w:spacing w:after="160" w:line="259" w:lineRule="auto"/>
              <w:jc w:val="center"/>
              <w:rPr>
                <w:rFonts w:eastAsia="Times New Roman" w:cs="Calibri"/>
                <w:color w:val="000000"/>
                <w:sz w:val="22"/>
                <w:lang w:val="en-HK" w:eastAsia="zh-CN"/>
              </w:rPr>
            </w:pPr>
          </w:p>
        </w:tc>
      </w:tr>
      <w:tr w:rsidR="00B43322" w:rsidRPr="00113B34" w14:paraId="698E53DB" w14:textId="77777777" w:rsidTr="00D62547">
        <w:trPr>
          <w:trHeight w:val="299"/>
        </w:trPr>
        <w:tc>
          <w:tcPr>
            <w:tcW w:w="4021" w:type="dxa"/>
            <w:gridSpan w:val="5"/>
            <w:tcBorders>
              <w:top w:val="nil"/>
              <w:left w:val="nil"/>
              <w:bottom w:val="nil"/>
              <w:right w:val="single" w:sz="4" w:space="0" w:color="000000"/>
            </w:tcBorders>
            <w:shd w:val="clear" w:color="auto" w:fill="auto"/>
            <w:noWrap/>
            <w:vAlign w:val="center"/>
            <w:hideMark/>
          </w:tcPr>
          <w:p w14:paraId="6B03C8D8" w14:textId="77777777" w:rsidR="00B43322" w:rsidRPr="00113B34" w:rsidRDefault="00B43322" w:rsidP="00D62547">
            <w:pPr>
              <w:spacing w:after="160" w:line="259" w:lineRule="auto"/>
              <w:jc w:val="right"/>
              <w:rPr>
                <w:rFonts w:eastAsia="Times New Roman" w:cs="Calibri"/>
                <w:i/>
                <w:iCs/>
                <w:color w:val="000000"/>
                <w:sz w:val="20"/>
                <w:szCs w:val="20"/>
                <w:lang w:val="en-HK" w:eastAsia="zh-CN"/>
              </w:rPr>
            </w:pPr>
            <w:r w:rsidRPr="00113B34">
              <w:rPr>
                <w:rFonts w:eastAsia="Times New Roman" w:cs="Calibri"/>
                <w:color w:val="000000"/>
                <w:sz w:val="20"/>
                <w:szCs w:val="20"/>
                <w:lang w:val="en-HK" w:eastAsia="zh-CN"/>
              </w:rPr>
              <w:t>(</w:t>
            </w:r>
            <w:r w:rsidRPr="00113B34">
              <w:rPr>
                <w:rFonts w:eastAsia="Times New Roman" w:cs="Calibri"/>
                <w:i/>
                <w:iCs/>
                <w:color w:val="000000"/>
                <w:sz w:val="20"/>
                <w:szCs w:val="20"/>
                <w:lang w:val="en-HK" w:eastAsia="zh-CN"/>
              </w:rPr>
              <w:t>P = participants; R = resource persons</w:t>
            </w:r>
            <w:r w:rsidRPr="00113B34">
              <w:rPr>
                <w:rFonts w:eastAsia="Times New Roman" w:cs="Calibri"/>
                <w:color w:val="000000"/>
                <w:sz w:val="20"/>
                <w:szCs w:val="20"/>
                <w:lang w:val="en-HK" w:eastAsia="zh-CN"/>
              </w:rPr>
              <w:t>)</w:t>
            </w:r>
          </w:p>
        </w:tc>
        <w:tc>
          <w:tcPr>
            <w:tcW w:w="671" w:type="dxa"/>
            <w:tcBorders>
              <w:top w:val="nil"/>
              <w:left w:val="nil"/>
              <w:bottom w:val="single" w:sz="4" w:space="0" w:color="auto"/>
              <w:right w:val="single" w:sz="4" w:space="0" w:color="auto"/>
            </w:tcBorders>
            <w:shd w:val="clear" w:color="auto" w:fill="auto"/>
            <w:noWrap/>
            <w:vAlign w:val="center"/>
            <w:hideMark/>
          </w:tcPr>
          <w:p w14:paraId="0B3CFA89"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P</w:t>
            </w:r>
          </w:p>
        </w:tc>
        <w:tc>
          <w:tcPr>
            <w:tcW w:w="670" w:type="dxa"/>
            <w:tcBorders>
              <w:top w:val="nil"/>
              <w:left w:val="nil"/>
              <w:bottom w:val="single" w:sz="4" w:space="0" w:color="auto"/>
              <w:right w:val="single" w:sz="4" w:space="0" w:color="auto"/>
            </w:tcBorders>
            <w:shd w:val="clear" w:color="auto" w:fill="auto"/>
            <w:noWrap/>
            <w:vAlign w:val="center"/>
            <w:hideMark/>
          </w:tcPr>
          <w:p w14:paraId="3D641B2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R</w:t>
            </w:r>
          </w:p>
        </w:tc>
        <w:tc>
          <w:tcPr>
            <w:tcW w:w="669" w:type="dxa"/>
            <w:tcBorders>
              <w:top w:val="nil"/>
              <w:left w:val="nil"/>
              <w:bottom w:val="single" w:sz="4" w:space="0" w:color="auto"/>
              <w:right w:val="single" w:sz="4" w:space="0" w:color="auto"/>
            </w:tcBorders>
            <w:shd w:val="clear" w:color="auto" w:fill="auto"/>
            <w:noWrap/>
            <w:vAlign w:val="center"/>
            <w:hideMark/>
          </w:tcPr>
          <w:p w14:paraId="4473A38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P</w:t>
            </w:r>
          </w:p>
        </w:tc>
        <w:tc>
          <w:tcPr>
            <w:tcW w:w="670" w:type="dxa"/>
            <w:tcBorders>
              <w:top w:val="nil"/>
              <w:left w:val="nil"/>
              <w:bottom w:val="single" w:sz="4" w:space="0" w:color="auto"/>
              <w:right w:val="single" w:sz="4" w:space="0" w:color="auto"/>
            </w:tcBorders>
            <w:shd w:val="clear" w:color="auto" w:fill="auto"/>
            <w:noWrap/>
            <w:vAlign w:val="center"/>
            <w:hideMark/>
          </w:tcPr>
          <w:p w14:paraId="2354660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R</w:t>
            </w:r>
          </w:p>
        </w:tc>
        <w:tc>
          <w:tcPr>
            <w:tcW w:w="670" w:type="dxa"/>
            <w:tcBorders>
              <w:top w:val="nil"/>
              <w:left w:val="nil"/>
              <w:bottom w:val="single" w:sz="4" w:space="0" w:color="auto"/>
              <w:right w:val="single" w:sz="4" w:space="0" w:color="auto"/>
            </w:tcBorders>
            <w:shd w:val="clear" w:color="auto" w:fill="auto"/>
            <w:noWrap/>
            <w:vAlign w:val="center"/>
            <w:hideMark/>
          </w:tcPr>
          <w:p w14:paraId="77D9FB8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P</w:t>
            </w:r>
          </w:p>
        </w:tc>
        <w:tc>
          <w:tcPr>
            <w:tcW w:w="671" w:type="dxa"/>
            <w:tcBorders>
              <w:top w:val="nil"/>
              <w:left w:val="nil"/>
              <w:bottom w:val="single" w:sz="4" w:space="0" w:color="auto"/>
              <w:right w:val="single" w:sz="4" w:space="0" w:color="auto"/>
            </w:tcBorders>
            <w:shd w:val="clear" w:color="auto" w:fill="auto"/>
            <w:noWrap/>
            <w:vAlign w:val="center"/>
            <w:hideMark/>
          </w:tcPr>
          <w:p w14:paraId="0093F2C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R</w:t>
            </w:r>
          </w:p>
        </w:tc>
        <w:tc>
          <w:tcPr>
            <w:tcW w:w="652" w:type="dxa"/>
            <w:tcBorders>
              <w:top w:val="nil"/>
              <w:left w:val="nil"/>
              <w:bottom w:val="single" w:sz="4" w:space="0" w:color="auto"/>
              <w:right w:val="single" w:sz="4" w:space="0" w:color="auto"/>
            </w:tcBorders>
            <w:shd w:val="clear" w:color="auto" w:fill="auto"/>
            <w:noWrap/>
            <w:vAlign w:val="center"/>
            <w:hideMark/>
          </w:tcPr>
          <w:p w14:paraId="46D5190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P</w:t>
            </w:r>
          </w:p>
        </w:tc>
        <w:tc>
          <w:tcPr>
            <w:tcW w:w="653" w:type="dxa"/>
            <w:tcBorders>
              <w:top w:val="nil"/>
              <w:left w:val="nil"/>
              <w:bottom w:val="single" w:sz="4" w:space="0" w:color="auto"/>
              <w:right w:val="single" w:sz="4" w:space="0" w:color="auto"/>
            </w:tcBorders>
            <w:shd w:val="clear" w:color="auto" w:fill="auto"/>
            <w:noWrap/>
            <w:vAlign w:val="center"/>
            <w:hideMark/>
          </w:tcPr>
          <w:p w14:paraId="782CFFF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R</w:t>
            </w:r>
          </w:p>
        </w:tc>
        <w:tc>
          <w:tcPr>
            <w:tcW w:w="234" w:type="dxa"/>
            <w:vAlign w:val="center"/>
            <w:hideMark/>
          </w:tcPr>
          <w:p w14:paraId="7165CD9F"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52172456"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3E595"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1. Overall administration/organization</w:t>
            </w:r>
          </w:p>
        </w:tc>
        <w:tc>
          <w:tcPr>
            <w:tcW w:w="671" w:type="dxa"/>
            <w:tcBorders>
              <w:top w:val="nil"/>
              <w:left w:val="nil"/>
              <w:bottom w:val="single" w:sz="4" w:space="0" w:color="auto"/>
              <w:right w:val="single" w:sz="4" w:space="0" w:color="auto"/>
            </w:tcBorders>
            <w:shd w:val="clear" w:color="auto" w:fill="auto"/>
            <w:noWrap/>
            <w:vAlign w:val="center"/>
            <w:hideMark/>
          </w:tcPr>
          <w:p w14:paraId="25FB439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335DF0F8"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35F23B8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8</w:t>
            </w:r>
          </w:p>
        </w:tc>
        <w:tc>
          <w:tcPr>
            <w:tcW w:w="670" w:type="dxa"/>
            <w:tcBorders>
              <w:top w:val="nil"/>
              <w:left w:val="nil"/>
              <w:bottom w:val="single" w:sz="4" w:space="0" w:color="auto"/>
              <w:right w:val="single" w:sz="4" w:space="0" w:color="auto"/>
            </w:tcBorders>
            <w:shd w:val="clear" w:color="auto" w:fill="auto"/>
            <w:noWrap/>
            <w:vAlign w:val="center"/>
          </w:tcPr>
          <w:p w14:paraId="28E17C7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70" w:type="dxa"/>
            <w:tcBorders>
              <w:top w:val="single" w:sz="4" w:space="0" w:color="auto"/>
              <w:left w:val="nil"/>
              <w:bottom w:val="single" w:sz="4" w:space="0" w:color="auto"/>
              <w:right w:val="single" w:sz="4" w:space="0" w:color="auto"/>
            </w:tcBorders>
            <w:noWrap/>
            <w:vAlign w:val="center"/>
            <w:hideMark/>
          </w:tcPr>
          <w:p w14:paraId="6D6F8D7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9</w:t>
            </w:r>
          </w:p>
        </w:tc>
        <w:tc>
          <w:tcPr>
            <w:tcW w:w="671" w:type="dxa"/>
            <w:tcBorders>
              <w:top w:val="nil"/>
              <w:left w:val="nil"/>
              <w:bottom w:val="single" w:sz="4" w:space="0" w:color="auto"/>
              <w:right w:val="single" w:sz="4" w:space="0" w:color="auto"/>
            </w:tcBorders>
            <w:shd w:val="clear" w:color="auto" w:fill="auto"/>
            <w:noWrap/>
            <w:vAlign w:val="center"/>
          </w:tcPr>
          <w:p w14:paraId="6B939BB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18CAD62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eastAsia="zh-CN"/>
              </w:rPr>
              <w:t>0</w:t>
            </w:r>
          </w:p>
        </w:tc>
        <w:tc>
          <w:tcPr>
            <w:tcW w:w="653" w:type="dxa"/>
            <w:tcBorders>
              <w:top w:val="single" w:sz="4" w:space="0" w:color="auto"/>
              <w:bottom w:val="single" w:sz="4" w:space="0" w:color="auto"/>
              <w:right w:val="single" w:sz="4" w:space="0" w:color="auto"/>
            </w:tcBorders>
            <w:noWrap/>
          </w:tcPr>
          <w:p w14:paraId="3886D2C3"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0</w:t>
            </w:r>
          </w:p>
        </w:tc>
        <w:tc>
          <w:tcPr>
            <w:tcW w:w="234" w:type="dxa"/>
            <w:vAlign w:val="center"/>
            <w:hideMark/>
          </w:tcPr>
          <w:p w14:paraId="275063F3"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588D9220"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D9E6E2"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2. Pre-event arrang</w:t>
            </w:r>
            <w:r>
              <w:rPr>
                <w:rFonts w:eastAsia="Times New Roman" w:cs="Calibri"/>
                <w:color w:val="000000"/>
                <w:sz w:val="20"/>
                <w:szCs w:val="20"/>
                <w:lang w:val="en-HK" w:eastAsia="zh-CN"/>
              </w:rPr>
              <w:t xml:space="preserve">ement </w:t>
            </w:r>
            <w:r w:rsidRPr="00113B34">
              <w:rPr>
                <w:rFonts w:eastAsia="Times New Roman" w:cs="Calibri"/>
                <w:color w:val="000000"/>
                <w:sz w:val="20"/>
                <w:szCs w:val="20"/>
                <w:lang w:val="en-HK" w:eastAsia="zh-CN"/>
              </w:rPr>
              <w:t>and liaison</w:t>
            </w:r>
          </w:p>
        </w:tc>
        <w:tc>
          <w:tcPr>
            <w:tcW w:w="671" w:type="dxa"/>
            <w:tcBorders>
              <w:top w:val="nil"/>
              <w:left w:val="nil"/>
              <w:bottom w:val="single" w:sz="4" w:space="0" w:color="auto"/>
              <w:right w:val="single" w:sz="4" w:space="0" w:color="auto"/>
            </w:tcBorders>
            <w:shd w:val="clear" w:color="auto" w:fill="auto"/>
            <w:noWrap/>
            <w:vAlign w:val="center"/>
            <w:hideMark/>
          </w:tcPr>
          <w:p w14:paraId="2E7B5EA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4DEB958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61D4E403"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4</w:t>
            </w:r>
          </w:p>
        </w:tc>
        <w:tc>
          <w:tcPr>
            <w:tcW w:w="670" w:type="dxa"/>
            <w:tcBorders>
              <w:top w:val="nil"/>
              <w:left w:val="nil"/>
              <w:bottom w:val="single" w:sz="4" w:space="0" w:color="auto"/>
              <w:right w:val="single" w:sz="4" w:space="0" w:color="auto"/>
            </w:tcBorders>
            <w:shd w:val="clear" w:color="auto" w:fill="auto"/>
            <w:noWrap/>
            <w:vAlign w:val="center"/>
          </w:tcPr>
          <w:p w14:paraId="3F3C4438"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0611FF39"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12</w:t>
            </w:r>
          </w:p>
        </w:tc>
        <w:tc>
          <w:tcPr>
            <w:tcW w:w="671" w:type="dxa"/>
            <w:tcBorders>
              <w:top w:val="nil"/>
              <w:left w:val="nil"/>
              <w:bottom w:val="single" w:sz="4" w:space="0" w:color="auto"/>
              <w:right w:val="single" w:sz="4" w:space="0" w:color="auto"/>
            </w:tcBorders>
            <w:shd w:val="clear" w:color="auto" w:fill="auto"/>
            <w:noWrap/>
            <w:vAlign w:val="center"/>
          </w:tcPr>
          <w:p w14:paraId="7B78F03D"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4</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69A55FC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53" w:type="dxa"/>
            <w:tcBorders>
              <w:top w:val="single" w:sz="4" w:space="0" w:color="auto"/>
              <w:bottom w:val="single" w:sz="4" w:space="0" w:color="auto"/>
              <w:right w:val="single" w:sz="4" w:space="0" w:color="auto"/>
            </w:tcBorders>
            <w:noWrap/>
          </w:tcPr>
          <w:p w14:paraId="085731E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0</w:t>
            </w:r>
          </w:p>
        </w:tc>
        <w:tc>
          <w:tcPr>
            <w:tcW w:w="234" w:type="dxa"/>
            <w:vAlign w:val="center"/>
            <w:hideMark/>
          </w:tcPr>
          <w:p w14:paraId="14213226"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0D91F2E4"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2BC9EA"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3. Venue facilities</w:t>
            </w:r>
          </w:p>
        </w:tc>
        <w:tc>
          <w:tcPr>
            <w:tcW w:w="671" w:type="dxa"/>
            <w:tcBorders>
              <w:top w:val="nil"/>
              <w:left w:val="nil"/>
              <w:bottom w:val="single" w:sz="4" w:space="0" w:color="auto"/>
              <w:right w:val="single" w:sz="4" w:space="0" w:color="auto"/>
            </w:tcBorders>
            <w:shd w:val="clear" w:color="auto" w:fill="auto"/>
            <w:noWrap/>
            <w:vAlign w:val="center"/>
            <w:hideMark/>
          </w:tcPr>
          <w:p w14:paraId="0CEDEC4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1E8D2FB7"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69" w:type="dxa"/>
            <w:tcBorders>
              <w:top w:val="nil"/>
              <w:left w:val="nil"/>
              <w:bottom w:val="single" w:sz="4" w:space="0" w:color="auto"/>
              <w:right w:val="single" w:sz="4" w:space="0" w:color="auto"/>
            </w:tcBorders>
            <w:shd w:val="clear" w:color="auto" w:fill="auto"/>
            <w:noWrap/>
            <w:vAlign w:val="center"/>
            <w:hideMark/>
          </w:tcPr>
          <w:p w14:paraId="296C388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7</w:t>
            </w:r>
          </w:p>
        </w:tc>
        <w:tc>
          <w:tcPr>
            <w:tcW w:w="670" w:type="dxa"/>
            <w:tcBorders>
              <w:top w:val="nil"/>
              <w:left w:val="nil"/>
              <w:bottom w:val="single" w:sz="4" w:space="0" w:color="auto"/>
              <w:right w:val="single" w:sz="4" w:space="0" w:color="auto"/>
            </w:tcBorders>
            <w:shd w:val="clear" w:color="auto" w:fill="auto"/>
            <w:noWrap/>
            <w:vAlign w:val="center"/>
          </w:tcPr>
          <w:p w14:paraId="37C0691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6B8D0C2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10</w:t>
            </w:r>
          </w:p>
        </w:tc>
        <w:tc>
          <w:tcPr>
            <w:tcW w:w="671" w:type="dxa"/>
            <w:tcBorders>
              <w:top w:val="nil"/>
              <w:left w:val="nil"/>
              <w:bottom w:val="single" w:sz="4" w:space="0" w:color="auto"/>
              <w:right w:val="single" w:sz="4" w:space="0" w:color="auto"/>
            </w:tcBorders>
            <w:shd w:val="clear" w:color="auto" w:fill="auto"/>
            <w:noWrap/>
            <w:vAlign w:val="center"/>
          </w:tcPr>
          <w:p w14:paraId="1D17D16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35C8BD06"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53" w:type="dxa"/>
            <w:tcBorders>
              <w:top w:val="single" w:sz="4" w:space="0" w:color="auto"/>
              <w:bottom w:val="single" w:sz="4" w:space="0" w:color="auto"/>
              <w:right w:val="single" w:sz="4" w:space="0" w:color="auto"/>
            </w:tcBorders>
            <w:noWrap/>
          </w:tcPr>
          <w:p w14:paraId="710864E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0</w:t>
            </w:r>
          </w:p>
        </w:tc>
        <w:tc>
          <w:tcPr>
            <w:tcW w:w="234" w:type="dxa"/>
            <w:vAlign w:val="center"/>
            <w:hideMark/>
          </w:tcPr>
          <w:p w14:paraId="6A139D99"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7C3854E6"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31FD56B"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4. Information announcements and instructions</w:t>
            </w:r>
          </w:p>
        </w:tc>
        <w:tc>
          <w:tcPr>
            <w:tcW w:w="671" w:type="dxa"/>
            <w:tcBorders>
              <w:top w:val="nil"/>
              <w:left w:val="nil"/>
              <w:bottom w:val="single" w:sz="4" w:space="0" w:color="auto"/>
              <w:right w:val="single" w:sz="4" w:space="0" w:color="auto"/>
            </w:tcBorders>
            <w:shd w:val="clear" w:color="auto" w:fill="auto"/>
            <w:noWrap/>
            <w:vAlign w:val="center"/>
            <w:hideMark/>
          </w:tcPr>
          <w:p w14:paraId="674B336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4AFECAF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2BBDE89C"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70" w:type="dxa"/>
            <w:tcBorders>
              <w:top w:val="nil"/>
              <w:left w:val="nil"/>
              <w:bottom w:val="single" w:sz="4" w:space="0" w:color="auto"/>
              <w:right w:val="single" w:sz="4" w:space="0" w:color="auto"/>
            </w:tcBorders>
            <w:shd w:val="clear" w:color="auto" w:fill="auto"/>
            <w:noWrap/>
            <w:vAlign w:val="center"/>
          </w:tcPr>
          <w:p w14:paraId="2F9171F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70" w:type="dxa"/>
            <w:tcBorders>
              <w:top w:val="single" w:sz="4" w:space="0" w:color="auto"/>
              <w:left w:val="nil"/>
              <w:bottom w:val="single" w:sz="4" w:space="0" w:color="auto"/>
              <w:right w:val="single" w:sz="4" w:space="0" w:color="auto"/>
            </w:tcBorders>
            <w:noWrap/>
            <w:vAlign w:val="center"/>
            <w:hideMark/>
          </w:tcPr>
          <w:p w14:paraId="79CD69D7"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14</w:t>
            </w:r>
          </w:p>
        </w:tc>
        <w:tc>
          <w:tcPr>
            <w:tcW w:w="671" w:type="dxa"/>
            <w:tcBorders>
              <w:top w:val="nil"/>
              <w:left w:val="nil"/>
              <w:bottom w:val="single" w:sz="4" w:space="0" w:color="auto"/>
              <w:right w:val="single" w:sz="4" w:space="0" w:color="auto"/>
            </w:tcBorders>
            <w:shd w:val="clear" w:color="auto" w:fill="auto"/>
            <w:noWrap/>
            <w:vAlign w:val="center"/>
          </w:tcPr>
          <w:p w14:paraId="586252E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F12E359"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53" w:type="dxa"/>
            <w:tcBorders>
              <w:top w:val="single" w:sz="4" w:space="0" w:color="auto"/>
              <w:bottom w:val="single" w:sz="4" w:space="0" w:color="auto"/>
              <w:right w:val="single" w:sz="4" w:space="0" w:color="auto"/>
            </w:tcBorders>
            <w:noWrap/>
          </w:tcPr>
          <w:p w14:paraId="22A8A41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0</w:t>
            </w:r>
          </w:p>
        </w:tc>
        <w:tc>
          <w:tcPr>
            <w:tcW w:w="234" w:type="dxa"/>
            <w:vAlign w:val="center"/>
            <w:hideMark/>
          </w:tcPr>
          <w:p w14:paraId="3AAC39F6"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1D139518"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E0726"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5. Travel arrangements</w:t>
            </w:r>
          </w:p>
        </w:tc>
        <w:tc>
          <w:tcPr>
            <w:tcW w:w="671" w:type="dxa"/>
            <w:tcBorders>
              <w:top w:val="nil"/>
              <w:left w:val="nil"/>
              <w:bottom w:val="single" w:sz="4" w:space="0" w:color="auto"/>
              <w:right w:val="single" w:sz="4" w:space="0" w:color="auto"/>
            </w:tcBorders>
            <w:shd w:val="clear" w:color="auto" w:fill="auto"/>
            <w:noWrap/>
            <w:vAlign w:val="center"/>
            <w:hideMark/>
          </w:tcPr>
          <w:p w14:paraId="5304FF9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01CD3173"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69" w:type="dxa"/>
            <w:tcBorders>
              <w:top w:val="nil"/>
              <w:left w:val="nil"/>
              <w:bottom w:val="single" w:sz="4" w:space="0" w:color="auto"/>
              <w:right w:val="single" w:sz="4" w:space="0" w:color="auto"/>
            </w:tcBorders>
            <w:shd w:val="clear" w:color="auto" w:fill="auto"/>
            <w:noWrap/>
            <w:vAlign w:val="center"/>
            <w:hideMark/>
          </w:tcPr>
          <w:p w14:paraId="37EEBF1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6</w:t>
            </w:r>
          </w:p>
        </w:tc>
        <w:tc>
          <w:tcPr>
            <w:tcW w:w="670" w:type="dxa"/>
            <w:tcBorders>
              <w:top w:val="nil"/>
              <w:left w:val="nil"/>
              <w:bottom w:val="single" w:sz="4" w:space="0" w:color="auto"/>
              <w:right w:val="single" w:sz="4" w:space="0" w:color="auto"/>
            </w:tcBorders>
            <w:shd w:val="clear" w:color="auto" w:fill="auto"/>
            <w:noWrap/>
            <w:vAlign w:val="center"/>
          </w:tcPr>
          <w:p w14:paraId="5D26165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193527C3"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11</w:t>
            </w:r>
          </w:p>
        </w:tc>
        <w:tc>
          <w:tcPr>
            <w:tcW w:w="671" w:type="dxa"/>
            <w:tcBorders>
              <w:top w:val="nil"/>
              <w:left w:val="nil"/>
              <w:bottom w:val="single" w:sz="4" w:space="0" w:color="auto"/>
              <w:right w:val="single" w:sz="4" w:space="0" w:color="auto"/>
            </w:tcBorders>
            <w:shd w:val="clear" w:color="auto" w:fill="auto"/>
            <w:noWrap/>
            <w:vAlign w:val="center"/>
          </w:tcPr>
          <w:p w14:paraId="274310E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52EB1B38"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53" w:type="dxa"/>
            <w:tcBorders>
              <w:top w:val="single" w:sz="4" w:space="0" w:color="auto"/>
              <w:bottom w:val="single" w:sz="4" w:space="0" w:color="auto"/>
              <w:right w:val="single" w:sz="4" w:space="0" w:color="auto"/>
            </w:tcBorders>
            <w:noWrap/>
          </w:tcPr>
          <w:p w14:paraId="208015E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1</w:t>
            </w:r>
          </w:p>
        </w:tc>
        <w:tc>
          <w:tcPr>
            <w:tcW w:w="234" w:type="dxa"/>
            <w:vAlign w:val="center"/>
            <w:hideMark/>
          </w:tcPr>
          <w:p w14:paraId="6CD406BE"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3532E64D"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4B8D1E"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6. Funding arrangements</w:t>
            </w:r>
          </w:p>
        </w:tc>
        <w:tc>
          <w:tcPr>
            <w:tcW w:w="671" w:type="dxa"/>
            <w:tcBorders>
              <w:top w:val="nil"/>
              <w:left w:val="nil"/>
              <w:bottom w:val="single" w:sz="4" w:space="0" w:color="auto"/>
              <w:right w:val="single" w:sz="4" w:space="0" w:color="auto"/>
            </w:tcBorders>
            <w:shd w:val="clear" w:color="auto" w:fill="auto"/>
            <w:noWrap/>
            <w:vAlign w:val="center"/>
            <w:hideMark/>
          </w:tcPr>
          <w:p w14:paraId="547171BE"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1F25688E"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7928E3F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6</w:t>
            </w:r>
          </w:p>
        </w:tc>
        <w:tc>
          <w:tcPr>
            <w:tcW w:w="670" w:type="dxa"/>
            <w:tcBorders>
              <w:top w:val="nil"/>
              <w:left w:val="nil"/>
              <w:bottom w:val="single" w:sz="4" w:space="0" w:color="auto"/>
              <w:right w:val="single" w:sz="4" w:space="0" w:color="auto"/>
            </w:tcBorders>
            <w:shd w:val="clear" w:color="auto" w:fill="auto"/>
            <w:noWrap/>
            <w:vAlign w:val="center"/>
          </w:tcPr>
          <w:p w14:paraId="30BDF5B6"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70" w:type="dxa"/>
            <w:tcBorders>
              <w:top w:val="single" w:sz="4" w:space="0" w:color="auto"/>
              <w:left w:val="nil"/>
              <w:bottom w:val="single" w:sz="4" w:space="0" w:color="auto"/>
              <w:right w:val="single" w:sz="4" w:space="0" w:color="auto"/>
            </w:tcBorders>
            <w:noWrap/>
            <w:vAlign w:val="center"/>
            <w:hideMark/>
          </w:tcPr>
          <w:p w14:paraId="02881A8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10</w:t>
            </w:r>
          </w:p>
        </w:tc>
        <w:tc>
          <w:tcPr>
            <w:tcW w:w="671" w:type="dxa"/>
            <w:tcBorders>
              <w:top w:val="nil"/>
              <w:left w:val="nil"/>
              <w:bottom w:val="single" w:sz="4" w:space="0" w:color="auto"/>
              <w:right w:val="single" w:sz="4" w:space="0" w:color="auto"/>
            </w:tcBorders>
            <w:shd w:val="clear" w:color="auto" w:fill="auto"/>
            <w:noWrap/>
            <w:vAlign w:val="center"/>
          </w:tcPr>
          <w:p w14:paraId="3A6DF3CC"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272EBBA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53" w:type="dxa"/>
            <w:tcBorders>
              <w:top w:val="single" w:sz="4" w:space="0" w:color="auto"/>
              <w:bottom w:val="single" w:sz="4" w:space="0" w:color="auto"/>
              <w:right w:val="single" w:sz="4" w:space="0" w:color="auto"/>
            </w:tcBorders>
            <w:noWrap/>
          </w:tcPr>
          <w:p w14:paraId="46E16DF3"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1</w:t>
            </w:r>
          </w:p>
        </w:tc>
        <w:tc>
          <w:tcPr>
            <w:tcW w:w="234" w:type="dxa"/>
            <w:vAlign w:val="center"/>
            <w:hideMark/>
          </w:tcPr>
          <w:p w14:paraId="5143E848"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4C576918"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9F122"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7. Accommodation</w:t>
            </w:r>
          </w:p>
        </w:tc>
        <w:tc>
          <w:tcPr>
            <w:tcW w:w="671" w:type="dxa"/>
            <w:tcBorders>
              <w:top w:val="nil"/>
              <w:left w:val="nil"/>
              <w:bottom w:val="single" w:sz="4" w:space="0" w:color="auto"/>
              <w:right w:val="single" w:sz="4" w:space="0" w:color="auto"/>
            </w:tcBorders>
            <w:shd w:val="clear" w:color="auto" w:fill="auto"/>
            <w:noWrap/>
            <w:vAlign w:val="center"/>
            <w:hideMark/>
          </w:tcPr>
          <w:p w14:paraId="0464AB67"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2510403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7B7D82B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6</w:t>
            </w:r>
          </w:p>
        </w:tc>
        <w:tc>
          <w:tcPr>
            <w:tcW w:w="670" w:type="dxa"/>
            <w:tcBorders>
              <w:top w:val="nil"/>
              <w:left w:val="nil"/>
              <w:bottom w:val="single" w:sz="4" w:space="0" w:color="auto"/>
              <w:right w:val="single" w:sz="4" w:space="0" w:color="auto"/>
            </w:tcBorders>
            <w:shd w:val="clear" w:color="auto" w:fill="auto"/>
            <w:noWrap/>
            <w:vAlign w:val="center"/>
          </w:tcPr>
          <w:p w14:paraId="190C411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062988B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11</w:t>
            </w:r>
          </w:p>
        </w:tc>
        <w:tc>
          <w:tcPr>
            <w:tcW w:w="671" w:type="dxa"/>
            <w:tcBorders>
              <w:top w:val="nil"/>
              <w:left w:val="nil"/>
              <w:bottom w:val="single" w:sz="4" w:space="0" w:color="auto"/>
              <w:right w:val="single" w:sz="4" w:space="0" w:color="auto"/>
            </w:tcBorders>
            <w:shd w:val="clear" w:color="auto" w:fill="auto"/>
            <w:noWrap/>
            <w:vAlign w:val="center"/>
          </w:tcPr>
          <w:p w14:paraId="026D9B69"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1EFCBF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53" w:type="dxa"/>
            <w:tcBorders>
              <w:top w:val="single" w:sz="4" w:space="0" w:color="auto"/>
              <w:bottom w:val="single" w:sz="4" w:space="0" w:color="auto"/>
              <w:right w:val="single" w:sz="4" w:space="0" w:color="auto"/>
            </w:tcBorders>
            <w:noWrap/>
          </w:tcPr>
          <w:p w14:paraId="2770546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1</w:t>
            </w:r>
          </w:p>
        </w:tc>
        <w:tc>
          <w:tcPr>
            <w:tcW w:w="234" w:type="dxa"/>
            <w:vAlign w:val="center"/>
            <w:hideMark/>
          </w:tcPr>
          <w:p w14:paraId="1B635242"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09302B7B"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67A39F"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8. Refreshments</w:t>
            </w:r>
          </w:p>
        </w:tc>
        <w:tc>
          <w:tcPr>
            <w:tcW w:w="671" w:type="dxa"/>
            <w:tcBorders>
              <w:top w:val="nil"/>
              <w:left w:val="nil"/>
              <w:bottom w:val="single" w:sz="4" w:space="0" w:color="auto"/>
              <w:right w:val="single" w:sz="4" w:space="0" w:color="auto"/>
            </w:tcBorders>
            <w:shd w:val="clear" w:color="auto" w:fill="auto"/>
            <w:noWrap/>
            <w:vAlign w:val="center"/>
            <w:hideMark/>
          </w:tcPr>
          <w:p w14:paraId="32FCE5CD" w14:textId="77777777" w:rsidR="00B43322" w:rsidRPr="00113B34" w:rsidRDefault="00B43322" w:rsidP="00D62547">
            <w:pPr>
              <w:spacing w:after="160" w:line="259" w:lineRule="auto"/>
              <w:jc w:val="center"/>
              <w:rPr>
                <w:rFonts w:eastAsia="Times New Roman"/>
                <w:color w:val="000000"/>
                <w:sz w:val="22"/>
                <w:szCs w:val="28"/>
                <w:lang w:val="en-HK" w:eastAsia="zh-CN" w:bidi="th-TH"/>
              </w:rPr>
            </w:pPr>
            <w:r w:rsidRPr="00113B34">
              <w:rPr>
                <w:rFonts w:eastAsia="Times New Roman" w:hint="cs"/>
                <w:color w:val="000000"/>
                <w:sz w:val="22"/>
                <w:szCs w:val="28"/>
                <w:cs/>
                <w:lang w:val="en-HK" w:eastAsia="zh-CN" w:bidi="th-TH"/>
              </w:rPr>
              <w:t>2</w:t>
            </w:r>
          </w:p>
        </w:tc>
        <w:tc>
          <w:tcPr>
            <w:tcW w:w="670" w:type="dxa"/>
            <w:tcBorders>
              <w:top w:val="nil"/>
              <w:left w:val="nil"/>
              <w:bottom w:val="single" w:sz="4" w:space="0" w:color="auto"/>
              <w:right w:val="single" w:sz="4" w:space="0" w:color="auto"/>
            </w:tcBorders>
            <w:shd w:val="clear" w:color="auto" w:fill="auto"/>
            <w:noWrap/>
            <w:vAlign w:val="center"/>
          </w:tcPr>
          <w:p w14:paraId="2B08B78D"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08765A0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5</w:t>
            </w:r>
          </w:p>
        </w:tc>
        <w:tc>
          <w:tcPr>
            <w:tcW w:w="670" w:type="dxa"/>
            <w:tcBorders>
              <w:top w:val="nil"/>
              <w:left w:val="nil"/>
              <w:bottom w:val="single" w:sz="4" w:space="0" w:color="auto"/>
              <w:right w:val="single" w:sz="4" w:space="0" w:color="auto"/>
            </w:tcBorders>
            <w:shd w:val="clear" w:color="auto" w:fill="auto"/>
            <w:noWrap/>
            <w:vAlign w:val="center"/>
          </w:tcPr>
          <w:p w14:paraId="3F6905D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3B125C5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10</w:t>
            </w:r>
          </w:p>
        </w:tc>
        <w:tc>
          <w:tcPr>
            <w:tcW w:w="671" w:type="dxa"/>
            <w:tcBorders>
              <w:top w:val="nil"/>
              <w:left w:val="nil"/>
              <w:bottom w:val="single" w:sz="4" w:space="0" w:color="auto"/>
              <w:right w:val="single" w:sz="4" w:space="0" w:color="auto"/>
            </w:tcBorders>
            <w:shd w:val="clear" w:color="auto" w:fill="auto"/>
            <w:noWrap/>
            <w:vAlign w:val="center"/>
          </w:tcPr>
          <w:p w14:paraId="4A6CDE1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D907DC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53" w:type="dxa"/>
            <w:tcBorders>
              <w:top w:val="single" w:sz="4" w:space="0" w:color="auto"/>
              <w:bottom w:val="single" w:sz="4" w:space="0" w:color="auto"/>
              <w:right w:val="single" w:sz="4" w:space="0" w:color="auto"/>
            </w:tcBorders>
            <w:noWrap/>
          </w:tcPr>
          <w:p w14:paraId="3B3542C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1</w:t>
            </w:r>
          </w:p>
        </w:tc>
        <w:tc>
          <w:tcPr>
            <w:tcW w:w="234" w:type="dxa"/>
            <w:vAlign w:val="center"/>
            <w:hideMark/>
          </w:tcPr>
          <w:p w14:paraId="0550D60C"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11FCDF8D"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0CC1A"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9. Social events and visitors' information</w:t>
            </w:r>
          </w:p>
        </w:tc>
        <w:tc>
          <w:tcPr>
            <w:tcW w:w="671" w:type="dxa"/>
            <w:tcBorders>
              <w:top w:val="nil"/>
              <w:left w:val="nil"/>
              <w:bottom w:val="single" w:sz="4" w:space="0" w:color="auto"/>
              <w:right w:val="single" w:sz="4" w:space="0" w:color="auto"/>
            </w:tcBorders>
            <w:shd w:val="clear" w:color="auto" w:fill="auto"/>
            <w:noWrap/>
            <w:vAlign w:val="center"/>
            <w:hideMark/>
          </w:tcPr>
          <w:p w14:paraId="71A2C0AF"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0BC6DF1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6769C71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5</w:t>
            </w:r>
          </w:p>
        </w:tc>
        <w:tc>
          <w:tcPr>
            <w:tcW w:w="670" w:type="dxa"/>
            <w:tcBorders>
              <w:top w:val="nil"/>
              <w:left w:val="nil"/>
              <w:bottom w:val="single" w:sz="4" w:space="0" w:color="auto"/>
              <w:right w:val="single" w:sz="4" w:space="0" w:color="auto"/>
            </w:tcBorders>
            <w:shd w:val="clear" w:color="auto" w:fill="auto"/>
            <w:noWrap/>
            <w:vAlign w:val="center"/>
          </w:tcPr>
          <w:p w14:paraId="600733E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0F5F7632"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11</w:t>
            </w:r>
          </w:p>
        </w:tc>
        <w:tc>
          <w:tcPr>
            <w:tcW w:w="671" w:type="dxa"/>
            <w:tcBorders>
              <w:top w:val="nil"/>
              <w:left w:val="nil"/>
              <w:bottom w:val="single" w:sz="4" w:space="0" w:color="auto"/>
              <w:right w:val="single" w:sz="4" w:space="0" w:color="auto"/>
            </w:tcBorders>
            <w:shd w:val="clear" w:color="auto" w:fill="auto"/>
            <w:noWrap/>
            <w:vAlign w:val="center"/>
          </w:tcPr>
          <w:p w14:paraId="5C461C00"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08AD22EA"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53" w:type="dxa"/>
            <w:tcBorders>
              <w:top w:val="single" w:sz="4" w:space="0" w:color="auto"/>
              <w:bottom w:val="single" w:sz="4" w:space="0" w:color="auto"/>
              <w:right w:val="single" w:sz="4" w:space="0" w:color="auto"/>
            </w:tcBorders>
            <w:noWrap/>
          </w:tcPr>
          <w:p w14:paraId="75212899"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1</w:t>
            </w:r>
          </w:p>
        </w:tc>
        <w:tc>
          <w:tcPr>
            <w:tcW w:w="234" w:type="dxa"/>
            <w:vAlign w:val="center"/>
            <w:hideMark/>
          </w:tcPr>
          <w:p w14:paraId="141F5B43"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6F1CC9DF" w14:textId="77777777" w:rsidTr="00D62547">
        <w:trPr>
          <w:trHeight w:val="299"/>
        </w:trPr>
        <w:tc>
          <w:tcPr>
            <w:tcW w:w="402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18DF45" w14:textId="77777777" w:rsidR="00B43322" w:rsidRPr="00113B34" w:rsidRDefault="00B43322" w:rsidP="00D62547">
            <w:pPr>
              <w:spacing w:after="160" w:line="259" w:lineRule="auto"/>
              <w:rPr>
                <w:rFonts w:eastAsia="Times New Roman" w:cs="Calibri"/>
                <w:color w:val="000000"/>
                <w:sz w:val="20"/>
                <w:szCs w:val="20"/>
                <w:lang w:val="en-HK" w:eastAsia="zh-CN"/>
              </w:rPr>
            </w:pPr>
            <w:r w:rsidRPr="00113B34">
              <w:rPr>
                <w:rFonts w:eastAsia="Times New Roman" w:cs="Calibri"/>
                <w:color w:val="000000"/>
                <w:sz w:val="20"/>
                <w:szCs w:val="20"/>
                <w:lang w:val="en-HK" w:eastAsia="zh-CN"/>
              </w:rPr>
              <w:t>10. Helpfulness and friendliness of organizers</w:t>
            </w:r>
          </w:p>
        </w:tc>
        <w:tc>
          <w:tcPr>
            <w:tcW w:w="671" w:type="dxa"/>
            <w:tcBorders>
              <w:top w:val="nil"/>
              <w:left w:val="nil"/>
              <w:bottom w:val="single" w:sz="4" w:space="0" w:color="auto"/>
              <w:right w:val="single" w:sz="4" w:space="0" w:color="auto"/>
            </w:tcBorders>
            <w:shd w:val="clear" w:color="auto" w:fill="auto"/>
            <w:noWrap/>
            <w:vAlign w:val="center"/>
            <w:hideMark/>
          </w:tcPr>
          <w:p w14:paraId="2E3A12A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70" w:type="dxa"/>
            <w:tcBorders>
              <w:top w:val="nil"/>
              <w:left w:val="nil"/>
              <w:bottom w:val="single" w:sz="4" w:space="0" w:color="auto"/>
              <w:right w:val="single" w:sz="4" w:space="0" w:color="auto"/>
            </w:tcBorders>
            <w:shd w:val="clear" w:color="auto" w:fill="auto"/>
            <w:noWrap/>
            <w:vAlign w:val="center"/>
          </w:tcPr>
          <w:p w14:paraId="04E9D661"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0</w:t>
            </w:r>
          </w:p>
        </w:tc>
        <w:tc>
          <w:tcPr>
            <w:tcW w:w="669" w:type="dxa"/>
            <w:tcBorders>
              <w:top w:val="nil"/>
              <w:left w:val="nil"/>
              <w:bottom w:val="single" w:sz="4" w:space="0" w:color="auto"/>
              <w:right w:val="single" w:sz="4" w:space="0" w:color="auto"/>
            </w:tcBorders>
            <w:shd w:val="clear" w:color="auto" w:fill="auto"/>
            <w:noWrap/>
            <w:vAlign w:val="center"/>
            <w:hideMark/>
          </w:tcPr>
          <w:p w14:paraId="19D1EE9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3</w:t>
            </w:r>
          </w:p>
        </w:tc>
        <w:tc>
          <w:tcPr>
            <w:tcW w:w="670" w:type="dxa"/>
            <w:tcBorders>
              <w:top w:val="nil"/>
              <w:left w:val="nil"/>
              <w:bottom w:val="single" w:sz="4" w:space="0" w:color="auto"/>
              <w:right w:val="single" w:sz="4" w:space="0" w:color="auto"/>
            </w:tcBorders>
            <w:shd w:val="clear" w:color="auto" w:fill="auto"/>
            <w:noWrap/>
            <w:vAlign w:val="center"/>
          </w:tcPr>
          <w:p w14:paraId="25BA651B"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2</w:t>
            </w:r>
          </w:p>
        </w:tc>
        <w:tc>
          <w:tcPr>
            <w:tcW w:w="670" w:type="dxa"/>
            <w:tcBorders>
              <w:top w:val="single" w:sz="4" w:space="0" w:color="auto"/>
              <w:left w:val="nil"/>
              <w:bottom w:val="single" w:sz="4" w:space="0" w:color="auto"/>
              <w:right w:val="single" w:sz="4" w:space="0" w:color="auto"/>
            </w:tcBorders>
            <w:noWrap/>
            <w:vAlign w:val="center"/>
            <w:hideMark/>
          </w:tcPr>
          <w:p w14:paraId="7AC57F44"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13</w:t>
            </w:r>
          </w:p>
        </w:tc>
        <w:tc>
          <w:tcPr>
            <w:tcW w:w="671" w:type="dxa"/>
            <w:tcBorders>
              <w:top w:val="nil"/>
              <w:left w:val="nil"/>
              <w:bottom w:val="single" w:sz="4" w:space="0" w:color="auto"/>
              <w:right w:val="single" w:sz="4" w:space="0" w:color="auto"/>
            </w:tcBorders>
            <w:shd w:val="clear" w:color="auto" w:fill="auto"/>
            <w:noWrap/>
            <w:vAlign w:val="center"/>
          </w:tcPr>
          <w:p w14:paraId="05B0585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4</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59395552"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color w:val="000000"/>
                <w:sz w:val="22"/>
                <w:lang w:val="en-HK" w:eastAsia="zh-CN"/>
              </w:rPr>
              <w:t>1</w:t>
            </w:r>
          </w:p>
        </w:tc>
        <w:tc>
          <w:tcPr>
            <w:tcW w:w="653" w:type="dxa"/>
            <w:tcBorders>
              <w:top w:val="single" w:sz="4" w:space="0" w:color="auto"/>
              <w:bottom w:val="single" w:sz="4" w:space="0" w:color="auto"/>
              <w:right w:val="single" w:sz="4" w:space="0" w:color="auto"/>
            </w:tcBorders>
            <w:noWrap/>
          </w:tcPr>
          <w:p w14:paraId="078B1D95" w14:textId="77777777" w:rsidR="00B43322" w:rsidRPr="00113B34" w:rsidRDefault="00B43322" w:rsidP="00D62547">
            <w:pPr>
              <w:spacing w:after="160" w:line="259" w:lineRule="auto"/>
              <w:jc w:val="center"/>
              <w:rPr>
                <w:rFonts w:eastAsia="Times New Roman" w:cs="Calibri"/>
                <w:color w:val="000000"/>
                <w:sz w:val="22"/>
                <w:lang w:val="en-HK" w:eastAsia="zh-CN"/>
              </w:rPr>
            </w:pPr>
            <w:r w:rsidRPr="00113B34">
              <w:rPr>
                <w:rFonts w:eastAsia="Times New Roman" w:cs="Calibri"/>
                <w:sz w:val="22"/>
                <w:lang w:val="en-HK" w:eastAsia="zh-CN"/>
              </w:rPr>
              <w:t>0</w:t>
            </w:r>
          </w:p>
        </w:tc>
        <w:tc>
          <w:tcPr>
            <w:tcW w:w="234" w:type="dxa"/>
            <w:vAlign w:val="center"/>
            <w:hideMark/>
          </w:tcPr>
          <w:p w14:paraId="7EFA9B17"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472E48F4" w14:textId="77777777" w:rsidTr="00D62547">
        <w:trPr>
          <w:trHeight w:val="299"/>
        </w:trPr>
        <w:tc>
          <w:tcPr>
            <w:tcW w:w="1053" w:type="dxa"/>
            <w:tcBorders>
              <w:top w:val="nil"/>
              <w:left w:val="nil"/>
              <w:bottom w:val="nil"/>
              <w:right w:val="nil"/>
            </w:tcBorders>
            <w:shd w:val="clear" w:color="auto" w:fill="auto"/>
            <w:noWrap/>
            <w:vAlign w:val="center"/>
            <w:hideMark/>
          </w:tcPr>
          <w:p w14:paraId="3E796E44" w14:textId="77777777" w:rsidR="00B43322" w:rsidRPr="00113B34" w:rsidRDefault="00B43322" w:rsidP="00D62547">
            <w:pPr>
              <w:spacing w:after="160" w:line="259" w:lineRule="auto"/>
              <w:jc w:val="center"/>
              <w:rPr>
                <w:rFonts w:eastAsia="Times New Roman" w:cs="Calibri"/>
                <w:color w:val="000000"/>
                <w:sz w:val="22"/>
                <w:lang w:val="en-HK" w:eastAsia="zh-CN"/>
              </w:rPr>
            </w:pPr>
          </w:p>
        </w:tc>
        <w:tc>
          <w:tcPr>
            <w:tcW w:w="742" w:type="dxa"/>
            <w:tcBorders>
              <w:top w:val="nil"/>
              <w:left w:val="nil"/>
              <w:bottom w:val="nil"/>
              <w:right w:val="nil"/>
            </w:tcBorders>
            <w:shd w:val="clear" w:color="auto" w:fill="auto"/>
            <w:noWrap/>
            <w:vAlign w:val="center"/>
            <w:hideMark/>
          </w:tcPr>
          <w:p w14:paraId="53880317"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23EB61C6"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1812A94C"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1EF57D36"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4AD147B9"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59B96C82" w14:textId="77777777" w:rsidR="00B43322" w:rsidRPr="00113B34" w:rsidRDefault="00B43322" w:rsidP="00D62547">
            <w:pPr>
              <w:spacing w:after="160" w:line="259" w:lineRule="auto"/>
              <w:rPr>
                <w:rFonts w:eastAsia="Times New Roman" w:cs="Calibri"/>
                <w:sz w:val="20"/>
                <w:szCs w:val="20"/>
                <w:lang w:val="en-HK" w:eastAsia="zh-CN"/>
              </w:rPr>
            </w:pPr>
          </w:p>
        </w:tc>
        <w:tc>
          <w:tcPr>
            <w:tcW w:w="669" w:type="dxa"/>
            <w:tcBorders>
              <w:top w:val="nil"/>
              <w:left w:val="nil"/>
              <w:bottom w:val="nil"/>
              <w:right w:val="nil"/>
            </w:tcBorders>
            <w:shd w:val="clear" w:color="auto" w:fill="auto"/>
            <w:noWrap/>
            <w:vAlign w:val="center"/>
            <w:hideMark/>
          </w:tcPr>
          <w:p w14:paraId="39848B12"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2CD81532"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78B1E8F7"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5C4348B6" w14:textId="77777777" w:rsidR="00B43322" w:rsidRPr="00113B34" w:rsidRDefault="00B43322" w:rsidP="00D62547">
            <w:pPr>
              <w:spacing w:after="160" w:line="259" w:lineRule="auto"/>
              <w:rPr>
                <w:rFonts w:eastAsia="Times New Roman" w:cs="Calibri"/>
                <w:sz w:val="20"/>
                <w:szCs w:val="20"/>
                <w:lang w:val="en-HK" w:eastAsia="zh-CN"/>
              </w:rPr>
            </w:pPr>
          </w:p>
        </w:tc>
        <w:tc>
          <w:tcPr>
            <w:tcW w:w="652" w:type="dxa"/>
            <w:tcBorders>
              <w:top w:val="nil"/>
              <w:left w:val="nil"/>
              <w:bottom w:val="nil"/>
              <w:right w:val="nil"/>
            </w:tcBorders>
            <w:shd w:val="clear" w:color="auto" w:fill="auto"/>
            <w:noWrap/>
            <w:vAlign w:val="center"/>
            <w:hideMark/>
          </w:tcPr>
          <w:p w14:paraId="1C49470F" w14:textId="77777777" w:rsidR="00B43322" w:rsidRPr="00113B34" w:rsidRDefault="00B43322" w:rsidP="00D62547">
            <w:pPr>
              <w:spacing w:after="160" w:line="259" w:lineRule="auto"/>
              <w:rPr>
                <w:rFonts w:eastAsia="Times New Roman" w:cs="Calibri"/>
                <w:sz w:val="20"/>
                <w:szCs w:val="20"/>
                <w:lang w:val="en-HK" w:eastAsia="zh-CN"/>
              </w:rPr>
            </w:pPr>
          </w:p>
        </w:tc>
        <w:tc>
          <w:tcPr>
            <w:tcW w:w="653" w:type="dxa"/>
            <w:tcBorders>
              <w:top w:val="nil"/>
              <w:left w:val="nil"/>
              <w:bottom w:val="nil"/>
              <w:right w:val="nil"/>
            </w:tcBorders>
            <w:shd w:val="clear" w:color="auto" w:fill="auto"/>
            <w:noWrap/>
            <w:vAlign w:val="center"/>
            <w:hideMark/>
          </w:tcPr>
          <w:p w14:paraId="4237D53A" w14:textId="77777777" w:rsidR="00B43322" w:rsidRPr="00113B34" w:rsidRDefault="00B43322" w:rsidP="00D62547">
            <w:pPr>
              <w:spacing w:after="160" w:line="259" w:lineRule="auto"/>
              <w:rPr>
                <w:rFonts w:eastAsia="Times New Roman" w:cs="Calibri"/>
                <w:sz w:val="20"/>
                <w:szCs w:val="20"/>
                <w:lang w:val="en-HK" w:eastAsia="zh-CN"/>
              </w:rPr>
            </w:pPr>
          </w:p>
        </w:tc>
        <w:tc>
          <w:tcPr>
            <w:tcW w:w="234" w:type="dxa"/>
            <w:vAlign w:val="center"/>
            <w:hideMark/>
          </w:tcPr>
          <w:p w14:paraId="72FBF68C"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40196661" w14:textId="77777777" w:rsidTr="00D62547">
        <w:trPr>
          <w:trHeight w:val="299"/>
        </w:trPr>
        <w:tc>
          <w:tcPr>
            <w:tcW w:w="1053" w:type="dxa"/>
            <w:tcBorders>
              <w:top w:val="nil"/>
              <w:left w:val="nil"/>
              <w:bottom w:val="nil"/>
              <w:right w:val="nil"/>
            </w:tcBorders>
            <w:shd w:val="clear" w:color="auto" w:fill="auto"/>
            <w:noWrap/>
            <w:vAlign w:val="center"/>
            <w:hideMark/>
          </w:tcPr>
          <w:p w14:paraId="55B1884A"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16C65BF2"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52C21D51"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7BEB946C" w14:textId="77777777" w:rsidR="00B43322" w:rsidRPr="00113B34" w:rsidRDefault="00B43322" w:rsidP="00D62547">
            <w:pPr>
              <w:spacing w:after="160" w:line="259" w:lineRule="auto"/>
              <w:rPr>
                <w:rFonts w:eastAsia="Times New Roman" w:cs="Calibri"/>
                <w:sz w:val="20"/>
                <w:szCs w:val="20"/>
                <w:lang w:val="en-HK" w:eastAsia="zh-CN"/>
              </w:rPr>
            </w:pPr>
          </w:p>
        </w:tc>
        <w:tc>
          <w:tcPr>
            <w:tcW w:w="742" w:type="dxa"/>
            <w:tcBorders>
              <w:top w:val="nil"/>
              <w:left w:val="nil"/>
              <w:bottom w:val="nil"/>
              <w:right w:val="nil"/>
            </w:tcBorders>
            <w:shd w:val="clear" w:color="auto" w:fill="auto"/>
            <w:noWrap/>
            <w:vAlign w:val="center"/>
            <w:hideMark/>
          </w:tcPr>
          <w:p w14:paraId="17A9F7EF"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6E9959AC"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0C121120" w14:textId="77777777" w:rsidR="00B43322" w:rsidRPr="00113B34" w:rsidRDefault="00B43322" w:rsidP="00D62547">
            <w:pPr>
              <w:spacing w:after="160" w:line="259" w:lineRule="auto"/>
              <w:rPr>
                <w:rFonts w:eastAsia="Times New Roman" w:cs="Calibri"/>
                <w:sz w:val="20"/>
                <w:szCs w:val="20"/>
                <w:lang w:val="en-HK" w:eastAsia="zh-CN"/>
              </w:rPr>
            </w:pPr>
          </w:p>
        </w:tc>
        <w:tc>
          <w:tcPr>
            <w:tcW w:w="669" w:type="dxa"/>
            <w:tcBorders>
              <w:top w:val="nil"/>
              <w:left w:val="nil"/>
              <w:bottom w:val="nil"/>
              <w:right w:val="nil"/>
            </w:tcBorders>
            <w:shd w:val="clear" w:color="auto" w:fill="auto"/>
            <w:noWrap/>
            <w:vAlign w:val="center"/>
            <w:hideMark/>
          </w:tcPr>
          <w:p w14:paraId="2C27B2D9"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0A04E77B"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79311972"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6BAA1A5B" w14:textId="77777777" w:rsidR="00B43322" w:rsidRPr="00113B34" w:rsidRDefault="00B43322" w:rsidP="00D62547">
            <w:pPr>
              <w:spacing w:after="160" w:line="259" w:lineRule="auto"/>
              <w:rPr>
                <w:rFonts w:eastAsia="Times New Roman" w:cs="Calibri"/>
                <w:sz w:val="20"/>
                <w:szCs w:val="20"/>
                <w:lang w:val="en-HK" w:eastAsia="zh-CN"/>
              </w:rPr>
            </w:pPr>
          </w:p>
        </w:tc>
        <w:tc>
          <w:tcPr>
            <w:tcW w:w="652" w:type="dxa"/>
            <w:tcBorders>
              <w:top w:val="nil"/>
              <w:left w:val="nil"/>
              <w:bottom w:val="nil"/>
              <w:right w:val="nil"/>
            </w:tcBorders>
            <w:shd w:val="clear" w:color="auto" w:fill="auto"/>
            <w:noWrap/>
            <w:vAlign w:val="center"/>
            <w:hideMark/>
          </w:tcPr>
          <w:p w14:paraId="77C1FD22" w14:textId="77777777" w:rsidR="00B43322" w:rsidRPr="00113B34" w:rsidRDefault="00B43322" w:rsidP="00D62547">
            <w:pPr>
              <w:spacing w:after="160" w:line="259" w:lineRule="auto"/>
              <w:rPr>
                <w:rFonts w:eastAsia="Times New Roman" w:cs="Calibri"/>
                <w:sz w:val="20"/>
                <w:szCs w:val="20"/>
                <w:lang w:val="en-HK" w:eastAsia="zh-CN"/>
              </w:rPr>
            </w:pPr>
          </w:p>
        </w:tc>
        <w:tc>
          <w:tcPr>
            <w:tcW w:w="653" w:type="dxa"/>
            <w:tcBorders>
              <w:top w:val="nil"/>
              <w:left w:val="nil"/>
              <w:bottom w:val="nil"/>
              <w:right w:val="nil"/>
            </w:tcBorders>
            <w:shd w:val="clear" w:color="auto" w:fill="auto"/>
            <w:noWrap/>
            <w:vAlign w:val="center"/>
            <w:hideMark/>
          </w:tcPr>
          <w:p w14:paraId="6818E6BA" w14:textId="77777777" w:rsidR="00B43322" w:rsidRPr="00113B34" w:rsidRDefault="00B43322" w:rsidP="00D62547">
            <w:pPr>
              <w:spacing w:after="160" w:line="259" w:lineRule="auto"/>
              <w:rPr>
                <w:rFonts w:eastAsia="Times New Roman" w:cs="Calibri"/>
                <w:sz w:val="20"/>
                <w:szCs w:val="20"/>
                <w:lang w:val="en-HK" w:eastAsia="zh-CN"/>
              </w:rPr>
            </w:pPr>
          </w:p>
        </w:tc>
        <w:tc>
          <w:tcPr>
            <w:tcW w:w="234" w:type="dxa"/>
            <w:vAlign w:val="center"/>
            <w:hideMark/>
          </w:tcPr>
          <w:p w14:paraId="1E5864A2"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4FE72C27" w14:textId="77777777" w:rsidTr="00D62547">
        <w:trPr>
          <w:trHeight w:val="314"/>
        </w:trPr>
        <w:tc>
          <w:tcPr>
            <w:tcW w:w="4692" w:type="dxa"/>
            <w:gridSpan w:val="6"/>
            <w:tcBorders>
              <w:top w:val="nil"/>
              <w:left w:val="nil"/>
              <w:bottom w:val="nil"/>
              <w:right w:val="nil"/>
            </w:tcBorders>
            <w:shd w:val="clear" w:color="auto" w:fill="auto"/>
            <w:noWrap/>
            <w:vAlign w:val="center"/>
            <w:hideMark/>
          </w:tcPr>
          <w:p w14:paraId="297974AD" w14:textId="77777777" w:rsidR="00B43322" w:rsidRPr="00113B34" w:rsidRDefault="00B43322" w:rsidP="00D62547">
            <w:pPr>
              <w:spacing w:after="160" w:line="259" w:lineRule="auto"/>
              <w:rPr>
                <w:rFonts w:eastAsia="Times New Roman" w:cs="Calibri"/>
                <w:b/>
                <w:bCs/>
                <w:color w:val="000000"/>
                <w:sz w:val="22"/>
                <w:lang w:val="en-HK" w:eastAsia="zh-CN"/>
              </w:rPr>
            </w:pPr>
            <w:r w:rsidRPr="00113B34">
              <w:rPr>
                <w:rFonts w:eastAsia="Times New Roman" w:cs="Calibri"/>
                <w:b/>
                <w:bCs/>
                <w:color w:val="000000"/>
                <w:sz w:val="22"/>
                <w:lang w:val="en-HK" w:eastAsia="zh-CN"/>
              </w:rPr>
              <w:t>Specific points for improvement, if any:</w:t>
            </w:r>
          </w:p>
        </w:tc>
        <w:tc>
          <w:tcPr>
            <w:tcW w:w="670" w:type="dxa"/>
            <w:tcBorders>
              <w:top w:val="nil"/>
              <w:left w:val="nil"/>
              <w:bottom w:val="nil"/>
              <w:right w:val="nil"/>
            </w:tcBorders>
            <w:shd w:val="clear" w:color="auto" w:fill="auto"/>
            <w:noWrap/>
            <w:vAlign w:val="center"/>
            <w:hideMark/>
          </w:tcPr>
          <w:p w14:paraId="337DD7BB" w14:textId="77777777" w:rsidR="00B43322" w:rsidRPr="00113B34" w:rsidRDefault="00B43322" w:rsidP="00D62547">
            <w:pPr>
              <w:spacing w:after="160" w:line="259" w:lineRule="auto"/>
              <w:rPr>
                <w:rFonts w:eastAsia="Times New Roman" w:cs="Calibri"/>
                <w:b/>
                <w:bCs/>
                <w:color w:val="000000"/>
                <w:sz w:val="22"/>
                <w:lang w:val="en-HK" w:eastAsia="zh-CN"/>
              </w:rPr>
            </w:pPr>
          </w:p>
        </w:tc>
        <w:tc>
          <w:tcPr>
            <w:tcW w:w="669" w:type="dxa"/>
            <w:tcBorders>
              <w:top w:val="nil"/>
              <w:left w:val="nil"/>
              <w:bottom w:val="nil"/>
              <w:right w:val="nil"/>
            </w:tcBorders>
            <w:shd w:val="clear" w:color="auto" w:fill="auto"/>
            <w:noWrap/>
            <w:vAlign w:val="center"/>
            <w:hideMark/>
          </w:tcPr>
          <w:p w14:paraId="7DC9F453"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47AF1AB9" w14:textId="77777777" w:rsidR="00B43322" w:rsidRPr="00113B34" w:rsidRDefault="00B43322" w:rsidP="00D62547">
            <w:pPr>
              <w:spacing w:after="160" w:line="259" w:lineRule="auto"/>
              <w:rPr>
                <w:rFonts w:eastAsia="Times New Roman" w:cs="Calibri"/>
                <w:sz w:val="20"/>
                <w:szCs w:val="20"/>
                <w:lang w:val="en-HK" w:eastAsia="zh-CN"/>
              </w:rPr>
            </w:pPr>
          </w:p>
        </w:tc>
        <w:tc>
          <w:tcPr>
            <w:tcW w:w="670" w:type="dxa"/>
            <w:tcBorders>
              <w:top w:val="nil"/>
              <w:left w:val="nil"/>
              <w:bottom w:val="nil"/>
              <w:right w:val="nil"/>
            </w:tcBorders>
            <w:shd w:val="clear" w:color="auto" w:fill="auto"/>
            <w:noWrap/>
            <w:vAlign w:val="center"/>
            <w:hideMark/>
          </w:tcPr>
          <w:p w14:paraId="23A10DBD" w14:textId="77777777" w:rsidR="00B43322" w:rsidRPr="00113B34" w:rsidRDefault="00B43322" w:rsidP="00D62547">
            <w:pPr>
              <w:spacing w:after="160" w:line="259" w:lineRule="auto"/>
              <w:rPr>
                <w:rFonts w:eastAsia="Times New Roman" w:cs="Calibri"/>
                <w:sz w:val="20"/>
                <w:szCs w:val="20"/>
                <w:lang w:val="en-HK" w:eastAsia="zh-CN"/>
              </w:rPr>
            </w:pPr>
          </w:p>
        </w:tc>
        <w:tc>
          <w:tcPr>
            <w:tcW w:w="671" w:type="dxa"/>
            <w:tcBorders>
              <w:top w:val="nil"/>
              <w:left w:val="nil"/>
              <w:bottom w:val="nil"/>
              <w:right w:val="nil"/>
            </w:tcBorders>
            <w:shd w:val="clear" w:color="auto" w:fill="auto"/>
            <w:noWrap/>
            <w:vAlign w:val="center"/>
            <w:hideMark/>
          </w:tcPr>
          <w:p w14:paraId="7498E007" w14:textId="77777777" w:rsidR="00B43322" w:rsidRPr="00113B34" w:rsidRDefault="00B43322" w:rsidP="00D62547">
            <w:pPr>
              <w:spacing w:after="160" w:line="259" w:lineRule="auto"/>
              <w:rPr>
                <w:rFonts w:eastAsia="Times New Roman" w:cs="Calibri"/>
                <w:sz w:val="20"/>
                <w:szCs w:val="20"/>
                <w:lang w:val="en-HK" w:eastAsia="zh-CN"/>
              </w:rPr>
            </w:pPr>
          </w:p>
        </w:tc>
        <w:tc>
          <w:tcPr>
            <w:tcW w:w="652" w:type="dxa"/>
            <w:tcBorders>
              <w:top w:val="nil"/>
              <w:left w:val="nil"/>
              <w:bottom w:val="nil"/>
              <w:right w:val="nil"/>
            </w:tcBorders>
            <w:shd w:val="clear" w:color="auto" w:fill="auto"/>
            <w:noWrap/>
            <w:vAlign w:val="center"/>
            <w:hideMark/>
          </w:tcPr>
          <w:p w14:paraId="27D75A9D" w14:textId="77777777" w:rsidR="00B43322" w:rsidRPr="00113B34" w:rsidRDefault="00B43322" w:rsidP="00D62547">
            <w:pPr>
              <w:spacing w:after="160" w:line="259" w:lineRule="auto"/>
              <w:rPr>
                <w:rFonts w:eastAsia="Times New Roman" w:cs="Calibri"/>
                <w:sz w:val="20"/>
                <w:szCs w:val="20"/>
                <w:lang w:val="en-HK" w:eastAsia="zh-CN"/>
              </w:rPr>
            </w:pPr>
          </w:p>
        </w:tc>
        <w:tc>
          <w:tcPr>
            <w:tcW w:w="653" w:type="dxa"/>
            <w:tcBorders>
              <w:top w:val="nil"/>
              <w:left w:val="nil"/>
              <w:bottom w:val="nil"/>
              <w:right w:val="nil"/>
            </w:tcBorders>
            <w:shd w:val="clear" w:color="auto" w:fill="auto"/>
            <w:noWrap/>
            <w:vAlign w:val="center"/>
            <w:hideMark/>
          </w:tcPr>
          <w:p w14:paraId="0BBC0C6F" w14:textId="77777777" w:rsidR="00B43322" w:rsidRPr="00113B34" w:rsidRDefault="00B43322" w:rsidP="00D62547">
            <w:pPr>
              <w:spacing w:after="160" w:line="259" w:lineRule="auto"/>
              <w:rPr>
                <w:rFonts w:eastAsia="Times New Roman" w:cs="Calibri"/>
                <w:sz w:val="20"/>
                <w:szCs w:val="20"/>
                <w:lang w:val="en-HK" w:eastAsia="zh-CN"/>
              </w:rPr>
            </w:pPr>
          </w:p>
        </w:tc>
        <w:tc>
          <w:tcPr>
            <w:tcW w:w="234" w:type="dxa"/>
            <w:vAlign w:val="center"/>
            <w:hideMark/>
          </w:tcPr>
          <w:p w14:paraId="4835B82B"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3A3B7480" w14:textId="77777777" w:rsidTr="00D62547">
        <w:trPr>
          <w:trHeight w:val="316"/>
        </w:trPr>
        <w:tc>
          <w:tcPr>
            <w:tcW w:w="9347" w:type="dxa"/>
            <w:gridSpan w:val="13"/>
            <w:tcBorders>
              <w:top w:val="nil"/>
              <w:left w:val="nil"/>
              <w:bottom w:val="single" w:sz="4" w:space="0" w:color="auto"/>
              <w:right w:val="nil"/>
            </w:tcBorders>
            <w:shd w:val="clear" w:color="auto" w:fill="auto"/>
            <w:noWrap/>
            <w:vAlign w:val="bottom"/>
          </w:tcPr>
          <w:p w14:paraId="7295A889" w14:textId="77777777" w:rsidR="00B43322" w:rsidRPr="00113B34" w:rsidRDefault="00B43322" w:rsidP="00D62547">
            <w:pPr>
              <w:spacing w:after="160" w:line="259" w:lineRule="auto"/>
              <w:rPr>
                <w:rFonts w:eastAsia="Times New Roman" w:cs="Calibri"/>
                <w:color w:val="000000"/>
                <w:sz w:val="22"/>
                <w:lang w:val="en-HK" w:eastAsia="zh-CN"/>
              </w:rPr>
            </w:pPr>
            <w:r w:rsidRPr="00113B34">
              <w:rPr>
                <w:rFonts w:eastAsia="Times New Roman" w:cs="Calibri"/>
                <w:sz w:val="22"/>
              </w:rPr>
              <w:t>Cannot find any further improvement. Superb organization.</w:t>
            </w:r>
          </w:p>
        </w:tc>
        <w:tc>
          <w:tcPr>
            <w:tcW w:w="234" w:type="dxa"/>
            <w:vAlign w:val="center"/>
            <w:hideMark/>
          </w:tcPr>
          <w:p w14:paraId="726F7DD6"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717D2AC7" w14:textId="77777777" w:rsidTr="00D62547">
        <w:trPr>
          <w:trHeight w:val="299"/>
        </w:trPr>
        <w:tc>
          <w:tcPr>
            <w:tcW w:w="9347" w:type="dxa"/>
            <w:gridSpan w:val="13"/>
            <w:tcBorders>
              <w:top w:val="nil"/>
              <w:left w:val="nil"/>
              <w:bottom w:val="single" w:sz="4" w:space="0" w:color="auto"/>
              <w:right w:val="nil"/>
            </w:tcBorders>
            <w:shd w:val="clear" w:color="auto" w:fill="auto"/>
            <w:noWrap/>
            <w:vAlign w:val="bottom"/>
          </w:tcPr>
          <w:p w14:paraId="15F132C9" w14:textId="77777777" w:rsidR="00B43322" w:rsidRPr="00113B34" w:rsidRDefault="00B43322" w:rsidP="00D62547">
            <w:pPr>
              <w:spacing w:after="160" w:line="259" w:lineRule="auto"/>
              <w:rPr>
                <w:rFonts w:eastAsia="Times New Roman" w:cs="Calibri"/>
                <w:color w:val="000000"/>
                <w:sz w:val="22"/>
                <w:lang w:val="en-HK" w:eastAsia="zh-CN"/>
              </w:rPr>
            </w:pPr>
            <w:r w:rsidRPr="00113B34">
              <w:rPr>
                <w:rFonts w:eastAsia="Times New Roman" w:cs="Calibri"/>
                <w:sz w:val="22"/>
              </w:rPr>
              <w:t>It was indeed a very informative yet friendly workshop. I hope to have a chance to participate more in the future.</w:t>
            </w:r>
          </w:p>
        </w:tc>
        <w:tc>
          <w:tcPr>
            <w:tcW w:w="234" w:type="dxa"/>
            <w:vAlign w:val="center"/>
            <w:hideMark/>
          </w:tcPr>
          <w:p w14:paraId="61360C27"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56AE5F80" w14:textId="77777777" w:rsidTr="00D62547">
        <w:trPr>
          <w:trHeight w:val="299"/>
        </w:trPr>
        <w:tc>
          <w:tcPr>
            <w:tcW w:w="9347" w:type="dxa"/>
            <w:gridSpan w:val="13"/>
            <w:tcBorders>
              <w:top w:val="single" w:sz="4" w:space="0" w:color="auto"/>
              <w:left w:val="nil"/>
              <w:bottom w:val="single" w:sz="4" w:space="0" w:color="auto"/>
              <w:right w:val="nil"/>
            </w:tcBorders>
            <w:shd w:val="clear" w:color="auto" w:fill="auto"/>
            <w:noWrap/>
            <w:vAlign w:val="bottom"/>
          </w:tcPr>
          <w:p w14:paraId="69DF02BC" w14:textId="77777777" w:rsidR="00B43322" w:rsidRPr="00113B34" w:rsidRDefault="00B43322" w:rsidP="00D62547">
            <w:pPr>
              <w:spacing w:after="160" w:line="259" w:lineRule="auto"/>
              <w:rPr>
                <w:rFonts w:eastAsia="Times New Roman" w:cs="Calibri"/>
                <w:color w:val="000000"/>
                <w:sz w:val="22"/>
                <w:lang w:val="en-HK" w:eastAsia="zh-CN"/>
              </w:rPr>
            </w:pPr>
            <w:r w:rsidRPr="00113B34">
              <w:rPr>
                <w:rFonts w:eastAsia="Times New Roman" w:cs="Calibri"/>
                <w:sz w:val="22"/>
              </w:rPr>
              <w:t>Keep going for good collaboration.</w:t>
            </w:r>
          </w:p>
        </w:tc>
        <w:tc>
          <w:tcPr>
            <w:tcW w:w="234" w:type="dxa"/>
            <w:vAlign w:val="center"/>
            <w:hideMark/>
          </w:tcPr>
          <w:p w14:paraId="2B78DC76"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5A9541C0" w14:textId="77777777" w:rsidTr="00D62547">
        <w:trPr>
          <w:trHeight w:val="299"/>
        </w:trPr>
        <w:tc>
          <w:tcPr>
            <w:tcW w:w="9347" w:type="dxa"/>
            <w:gridSpan w:val="13"/>
            <w:tcBorders>
              <w:top w:val="nil"/>
              <w:left w:val="nil"/>
              <w:bottom w:val="single" w:sz="4" w:space="0" w:color="auto"/>
              <w:right w:val="nil"/>
            </w:tcBorders>
            <w:shd w:val="clear" w:color="auto" w:fill="auto"/>
            <w:noWrap/>
            <w:vAlign w:val="bottom"/>
          </w:tcPr>
          <w:p w14:paraId="7A929A06" w14:textId="77777777" w:rsidR="00B43322" w:rsidRPr="00113B34" w:rsidRDefault="00B43322" w:rsidP="00D62547">
            <w:pPr>
              <w:spacing w:after="160" w:line="259" w:lineRule="auto"/>
              <w:rPr>
                <w:rFonts w:eastAsia="Times New Roman" w:cs="Calibri"/>
                <w:color w:val="000000"/>
                <w:sz w:val="22"/>
                <w:lang w:val="en-HK" w:eastAsia="zh-CN"/>
              </w:rPr>
            </w:pPr>
            <w:r w:rsidRPr="00113B34">
              <w:rPr>
                <w:rFonts w:eastAsia="Times New Roman" w:cs="Calibri"/>
                <w:sz w:val="22"/>
              </w:rPr>
              <w:t>The internet connection needs to be improved. Poor connections effected the online lectures.</w:t>
            </w:r>
          </w:p>
        </w:tc>
        <w:tc>
          <w:tcPr>
            <w:tcW w:w="234" w:type="dxa"/>
            <w:vAlign w:val="center"/>
            <w:hideMark/>
          </w:tcPr>
          <w:p w14:paraId="652BC0ED" w14:textId="77777777" w:rsidR="00B43322" w:rsidRPr="00113B34" w:rsidRDefault="00B43322" w:rsidP="00D62547">
            <w:pPr>
              <w:spacing w:after="160" w:line="259" w:lineRule="auto"/>
              <w:rPr>
                <w:rFonts w:eastAsia="Times New Roman" w:cs="Calibri"/>
                <w:sz w:val="20"/>
                <w:szCs w:val="20"/>
                <w:lang w:val="en-HK" w:eastAsia="zh-CN"/>
              </w:rPr>
            </w:pPr>
          </w:p>
        </w:tc>
      </w:tr>
      <w:tr w:rsidR="00B43322" w:rsidRPr="00113B34" w14:paraId="2FC81236" w14:textId="77777777" w:rsidTr="00D62547">
        <w:trPr>
          <w:trHeight w:val="299"/>
        </w:trPr>
        <w:tc>
          <w:tcPr>
            <w:tcW w:w="9347" w:type="dxa"/>
            <w:gridSpan w:val="13"/>
            <w:tcBorders>
              <w:top w:val="single" w:sz="4" w:space="0" w:color="auto"/>
              <w:left w:val="nil"/>
              <w:bottom w:val="single" w:sz="4" w:space="0" w:color="auto"/>
              <w:right w:val="nil"/>
            </w:tcBorders>
            <w:shd w:val="clear" w:color="auto" w:fill="auto"/>
            <w:noWrap/>
            <w:vAlign w:val="bottom"/>
          </w:tcPr>
          <w:p w14:paraId="2B08540B" w14:textId="77777777" w:rsidR="00B43322" w:rsidRPr="00113B34" w:rsidRDefault="00B43322" w:rsidP="00D62547">
            <w:pPr>
              <w:spacing w:after="160" w:line="259" w:lineRule="auto"/>
              <w:rPr>
                <w:rFonts w:eastAsia="Times New Roman" w:cs="Calibri"/>
                <w:color w:val="000000"/>
                <w:sz w:val="22"/>
                <w:lang w:val="en-HK" w:eastAsia="zh-CN"/>
              </w:rPr>
            </w:pPr>
          </w:p>
        </w:tc>
        <w:tc>
          <w:tcPr>
            <w:tcW w:w="234" w:type="dxa"/>
            <w:vAlign w:val="center"/>
            <w:hideMark/>
          </w:tcPr>
          <w:p w14:paraId="798CF60C" w14:textId="77777777" w:rsidR="00B43322" w:rsidRPr="00113B34" w:rsidRDefault="00B43322" w:rsidP="00D62547">
            <w:pPr>
              <w:spacing w:after="160" w:line="259" w:lineRule="auto"/>
              <w:rPr>
                <w:rFonts w:eastAsia="Times New Roman" w:cs="Calibri"/>
                <w:sz w:val="20"/>
                <w:szCs w:val="20"/>
                <w:lang w:val="en-HK" w:eastAsia="zh-CN"/>
              </w:rPr>
            </w:pPr>
          </w:p>
        </w:tc>
      </w:tr>
    </w:tbl>
    <w:p w14:paraId="296F7204" w14:textId="77777777" w:rsidR="00B43322" w:rsidRPr="00515C85" w:rsidRDefault="00B43322" w:rsidP="00B43322">
      <w:pPr>
        <w:rPr>
          <w:rFonts w:asciiTheme="minorHAnsi" w:hAnsiTheme="minorHAnsi" w:cstheme="minorHAnsi"/>
        </w:rPr>
      </w:pPr>
      <w:r w:rsidRPr="00515C85">
        <w:rPr>
          <w:rFonts w:asciiTheme="minorHAnsi" w:hAnsiTheme="minorHAnsi" w:cstheme="minorHAnsi"/>
        </w:rPr>
        <w:br w:type="page"/>
      </w:r>
    </w:p>
    <w:tbl>
      <w:tblPr>
        <w:tblW w:w="8807" w:type="dxa"/>
        <w:tblLook w:val="04A0" w:firstRow="1" w:lastRow="0" w:firstColumn="1" w:lastColumn="0" w:noHBand="0" w:noVBand="1"/>
      </w:tblPr>
      <w:tblGrid>
        <w:gridCol w:w="705"/>
        <w:gridCol w:w="705"/>
        <w:gridCol w:w="705"/>
        <w:gridCol w:w="705"/>
        <w:gridCol w:w="705"/>
        <w:gridCol w:w="637"/>
        <w:gridCol w:w="637"/>
        <w:gridCol w:w="636"/>
        <w:gridCol w:w="636"/>
        <w:gridCol w:w="637"/>
        <w:gridCol w:w="637"/>
        <w:gridCol w:w="620"/>
        <w:gridCol w:w="620"/>
        <w:gridCol w:w="222"/>
      </w:tblGrid>
      <w:tr w:rsidR="00B43322" w:rsidRPr="00515C85" w14:paraId="62F02FBF" w14:textId="77777777" w:rsidTr="00D62547">
        <w:trPr>
          <w:trHeight w:val="300"/>
        </w:trPr>
        <w:tc>
          <w:tcPr>
            <w:tcW w:w="705" w:type="dxa"/>
            <w:tcBorders>
              <w:top w:val="nil"/>
              <w:left w:val="nil"/>
              <w:bottom w:val="nil"/>
              <w:right w:val="nil"/>
            </w:tcBorders>
            <w:shd w:val="clear" w:color="auto" w:fill="auto"/>
            <w:noWrap/>
            <w:vAlign w:val="center"/>
            <w:hideMark/>
          </w:tcPr>
          <w:p w14:paraId="3375D979" w14:textId="77777777" w:rsidR="00B43322" w:rsidRPr="00515C85" w:rsidRDefault="00B43322" w:rsidP="00D62547">
            <w:pPr>
              <w:rPr>
                <w:rFonts w:asciiTheme="minorHAnsi" w:eastAsia="Times New Roman" w:hAnsiTheme="minorHAnsi" w:cstheme="minorHAnsi"/>
                <w:color w:val="000000"/>
                <w:sz w:val="22"/>
                <w:lang w:val="en-HK" w:eastAsia="zh-CN"/>
              </w:rPr>
            </w:pPr>
          </w:p>
        </w:tc>
        <w:tc>
          <w:tcPr>
            <w:tcW w:w="705" w:type="dxa"/>
            <w:tcBorders>
              <w:top w:val="nil"/>
              <w:left w:val="nil"/>
              <w:bottom w:val="nil"/>
              <w:right w:val="nil"/>
            </w:tcBorders>
            <w:shd w:val="clear" w:color="auto" w:fill="auto"/>
            <w:noWrap/>
            <w:vAlign w:val="center"/>
            <w:hideMark/>
          </w:tcPr>
          <w:p w14:paraId="4B24BE83"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705" w:type="dxa"/>
            <w:tcBorders>
              <w:top w:val="nil"/>
              <w:left w:val="nil"/>
              <w:bottom w:val="nil"/>
              <w:right w:val="nil"/>
            </w:tcBorders>
            <w:shd w:val="clear" w:color="auto" w:fill="auto"/>
            <w:noWrap/>
            <w:vAlign w:val="center"/>
            <w:hideMark/>
          </w:tcPr>
          <w:p w14:paraId="5BAD9356"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705" w:type="dxa"/>
            <w:tcBorders>
              <w:top w:val="nil"/>
              <w:left w:val="nil"/>
              <w:bottom w:val="nil"/>
              <w:right w:val="nil"/>
            </w:tcBorders>
            <w:shd w:val="clear" w:color="auto" w:fill="auto"/>
            <w:noWrap/>
            <w:vAlign w:val="center"/>
            <w:hideMark/>
          </w:tcPr>
          <w:p w14:paraId="2CFA2BBA"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705" w:type="dxa"/>
            <w:tcBorders>
              <w:top w:val="nil"/>
              <w:left w:val="nil"/>
              <w:bottom w:val="nil"/>
              <w:right w:val="nil"/>
            </w:tcBorders>
            <w:shd w:val="clear" w:color="auto" w:fill="auto"/>
            <w:noWrap/>
            <w:vAlign w:val="center"/>
            <w:hideMark/>
          </w:tcPr>
          <w:p w14:paraId="146C3E1D"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7" w:type="dxa"/>
            <w:tcBorders>
              <w:top w:val="nil"/>
              <w:left w:val="nil"/>
              <w:bottom w:val="nil"/>
              <w:right w:val="nil"/>
            </w:tcBorders>
            <w:shd w:val="clear" w:color="auto" w:fill="auto"/>
            <w:noWrap/>
            <w:vAlign w:val="center"/>
            <w:hideMark/>
          </w:tcPr>
          <w:p w14:paraId="17979336"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7" w:type="dxa"/>
            <w:tcBorders>
              <w:top w:val="nil"/>
              <w:left w:val="nil"/>
              <w:bottom w:val="nil"/>
              <w:right w:val="nil"/>
            </w:tcBorders>
            <w:shd w:val="clear" w:color="auto" w:fill="auto"/>
            <w:noWrap/>
            <w:vAlign w:val="center"/>
            <w:hideMark/>
          </w:tcPr>
          <w:p w14:paraId="2CF74CB2"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6" w:type="dxa"/>
            <w:tcBorders>
              <w:top w:val="nil"/>
              <w:left w:val="nil"/>
              <w:bottom w:val="nil"/>
              <w:right w:val="nil"/>
            </w:tcBorders>
            <w:shd w:val="clear" w:color="auto" w:fill="auto"/>
            <w:noWrap/>
            <w:vAlign w:val="center"/>
            <w:hideMark/>
          </w:tcPr>
          <w:p w14:paraId="2646067B"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6" w:type="dxa"/>
            <w:tcBorders>
              <w:top w:val="nil"/>
              <w:left w:val="nil"/>
              <w:bottom w:val="nil"/>
              <w:right w:val="nil"/>
            </w:tcBorders>
            <w:shd w:val="clear" w:color="auto" w:fill="auto"/>
            <w:noWrap/>
            <w:vAlign w:val="center"/>
            <w:hideMark/>
          </w:tcPr>
          <w:p w14:paraId="677370E7"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7" w:type="dxa"/>
            <w:tcBorders>
              <w:top w:val="nil"/>
              <w:left w:val="nil"/>
              <w:bottom w:val="nil"/>
              <w:right w:val="nil"/>
            </w:tcBorders>
            <w:shd w:val="clear" w:color="auto" w:fill="auto"/>
            <w:noWrap/>
            <w:vAlign w:val="center"/>
            <w:hideMark/>
          </w:tcPr>
          <w:p w14:paraId="52BF2E0D"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37" w:type="dxa"/>
            <w:tcBorders>
              <w:top w:val="nil"/>
              <w:left w:val="nil"/>
              <w:bottom w:val="nil"/>
              <w:right w:val="nil"/>
            </w:tcBorders>
            <w:shd w:val="clear" w:color="auto" w:fill="auto"/>
            <w:noWrap/>
            <w:vAlign w:val="center"/>
            <w:hideMark/>
          </w:tcPr>
          <w:p w14:paraId="0B56844A"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20" w:type="dxa"/>
            <w:tcBorders>
              <w:top w:val="nil"/>
              <w:left w:val="nil"/>
              <w:bottom w:val="nil"/>
              <w:right w:val="nil"/>
            </w:tcBorders>
            <w:shd w:val="clear" w:color="auto" w:fill="auto"/>
            <w:noWrap/>
            <w:vAlign w:val="center"/>
            <w:hideMark/>
          </w:tcPr>
          <w:p w14:paraId="111DBD03"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620" w:type="dxa"/>
            <w:tcBorders>
              <w:top w:val="nil"/>
              <w:left w:val="nil"/>
              <w:bottom w:val="nil"/>
              <w:right w:val="nil"/>
            </w:tcBorders>
            <w:shd w:val="clear" w:color="auto" w:fill="auto"/>
            <w:noWrap/>
            <w:vAlign w:val="center"/>
            <w:hideMark/>
          </w:tcPr>
          <w:p w14:paraId="3CE8E36C" w14:textId="77777777" w:rsidR="00B43322" w:rsidRPr="00515C85" w:rsidRDefault="00B43322" w:rsidP="00D62547">
            <w:pPr>
              <w:rPr>
                <w:rFonts w:asciiTheme="minorHAnsi" w:eastAsia="Times New Roman" w:hAnsiTheme="minorHAnsi" w:cstheme="minorHAnsi"/>
                <w:sz w:val="20"/>
                <w:szCs w:val="20"/>
                <w:lang w:val="en-HK" w:eastAsia="zh-CN"/>
              </w:rPr>
            </w:pPr>
          </w:p>
        </w:tc>
        <w:tc>
          <w:tcPr>
            <w:tcW w:w="222" w:type="dxa"/>
            <w:vAlign w:val="center"/>
            <w:hideMark/>
          </w:tcPr>
          <w:p w14:paraId="4D697D13" w14:textId="77777777" w:rsidR="00B43322" w:rsidRPr="00515C85" w:rsidRDefault="00B43322" w:rsidP="00D62547">
            <w:pPr>
              <w:rPr>
                <w:rFonts w:asciiTheme="minorHAnsi" w:eastAsia="Times New Roman" w:hAnsiTheme="minorHAnsi" w:cstheme="minorHAnsi"/>
                <w:sz w:val="20"/>
                <w:szCs w:val="20"/>
                <w:lang w:val="en-HK" w:eastAsia="zh-CN"/>
              </w:rPr>
            </w:pPr>
          </w:p>
        </w:tc>
      </w:tr>
    </w:tbl>
    <w:p w14:paraId="3364972B" w14:textId="77777777" w:rsidR="00B43322" w:rsidRPr="00515C85" w:rsidRDefault="00B43322" w:rsidP="00B43322">
      <w:pPr>
        <w:jc w:val="center"/>
        <w:rPr>
          <w:rFonts w:asciiTheme="minorHAnsi" w:hAnsiTheme="minorHAnsi" w:cstheme="minorHAnsi"/>
          <w:b/>
        </w:rPr>
      </w:pPr>
      <w:r w:rsidRPr="00515C85">
        <w:rPr>
          <w:rFonts w:asciiTheme="minorHAnsi" w:hAnsiTheme="minorHAnsi" w:cstheme="minorHAnsi"/>
          <w:b/>
        </w:rPr>
        <w:t>Part B: Technical Contents (from participants only)</w:t>
      </w:r>
    </w:p>
    <w:tbl>
      <w:tblPr>
        <w:tblW w:w="2417" w:type="dxa"/>
        <w:tblLook w:val="04A0" w:firstRow="1" w:lastRow="0" w:firstColumn="1" w:lastColumn="0" w:noHBand="0" w:noVBand="1"/>
      </w:tblPr>
      <w:tblGrid>
        <w:gridCol w:w="1126"/>
        <w:gridCol w:w="1291"/>
      </w:tblGrid>
      <w:tr w:rsidR="00B43322" w:rsidRPr="00515C85" w14:paraId="12050657" w14:textId="77777777" w:rsidTr="00D62547">
        <w:trPr>
          <w:trHeight w:val="300"/>
        </w:trPr>
        <w:tc>
          <w:tcPr>
            <w:tcW w:w="1126" w:type="dxa"/>
            <w:tcBorders>
              <w:top w:val="nil"/>
              <w:left w:val="nil"/>
              <w:bottom w:val="nil"/>
              <w:right w:val="nil"/>
            </w:tcBorders>
            <w:shd w:val="clear" w:color="auto" w:fill="auto"/>
            <w:noWrap/>
            <w:vAlign w:val="center"/>
            <w:hideMark/>
          </w:tcPr>
          <w:p w14:paraId="35080BDD" w14:textId="77777777" w:rsidR="00B43322" w:rsidRPr="00515C85" w:rsidRDefault="00B43322" w:rsidP="00D62547">
            <w:pPr>
              <w:rPr>
                <w:rFonts w:asciiTheme="minorHAnsi" w:eastAsia="Times New Roman" w:hAnsiTheme="minorHAnsi" w:cstheme="minorHAnsi"/>
                <w:lang w:val="en-HK" w:eastAsia="zh-CN"/>
              </w:rPr>
            </w:pPr>
          </w:p>
        </w:tc>
        <w:tc>
          <w:tcPr>
            <w:tcW w:w="1291" w:type="dxa"/>
            <w:tcBorders>
              <w:top w:val="nil"/>
              <w:left w:val="nil"/>
              <w:bottom w:val="nil"/>
              <w:right w:val="nil"/>
            </w:tcBorders>
            <w:shd w:val="clear" w:color="auto" w:fill="auto"/>
            <w:noWrap/>
            <w:vAlign w:val="center"/>
            <w:hideMark/>
          </w:tcPr>
          <w:p w14:paraId="10BBDC74" w14:textId="77777777" w:rsidR="00B43322" w:rsidRPr="00515C85" w:rsidRDefault="00B43322" w:rsidP="00D62547">
            <w:pPr>
              <w:rPr>
                <w:rFonts w:asciiTheme="minorHAnsi" w:eastAsia="Times New Roman" w:hAnsiTheme="minorHAnsi" w:cstheme="minorHAnsi"/>
                <w:sz w:val="20"/>
                <w:szCs w:val="20"/>
                <w:lang w:val="en-HK" w:eastAsia="zh-CN"/>
              </w:rPr>
            </w:pPr>
          </w:p>
        </w:tc>
      </w:tr>
    </w:tbl>
    <w:p w14:paraId="65D0F3EC" w14:textId="77777777" w:rsidR="00B43322" w:rsidRDefault="00B43322" w:rsidP="00B43322">
      <w:pPr>
        <w:rPr>
          <w:rFonts w:asciiTheme="minorHAnsi" w:hAnsiTheme="minorHAnsi" w:cstheme="minorHAnsi"/>
        </w:rPr>
      </w:pPr>
      <w:r>
        <w:rPr>
          <w:rFonts w:asciiTheme="minorHAnsi" w:hAnsiTheme="minorHAnsi" w:cstheme="minorHAnsi"/>
          <w:noProof/>
        </w:rPr>
        <w:drawing>
          <wp:inline distT="0" distB="0" distL="0" distR="0" wp14:anchorId="2920BC8B" wp14:editId="2B0C43F7">
            <wp:extent cx="5760085" cy="5404485"/>
            <wp:effectExtent l="0" t="0" r="0" b="5715"/>
            <wp:docPr id="401924337" name="Picture 401924337" descr="A chart of bar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924337" name="Picture 401924337" descr="A chart of bar graph&#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5760085" cy="5404485"/>
                    </a:xfrm>
                    <a:prstGeom prst="rect">
                      <a:avLst/>
                    </a:prstGeom>
                  </pic:spPr>
                </pic:pic>
              </a:graphicData>
            </a:graphic>
          </wp:inline>
        </w:drawing>
      </w:r>
    </w:p>
    <w:p w14:paraId="1C2A870B" w14:textId="77777777" w:rsidR="00B43322" w:rsidRDefault="00B43322" w:rsidP="00B43322">
      <w:pPr>
        <w:rPr>
          <w:rFonts w:asciiTheme="minorHAnsi" w:hAnsiTheme="minorHAnsi" w:cstheme="minorHAnsi"/>
        </w:rPr>
      </w:pPr>
    </w:p>
    <w:p w14:paraId="268B7076" w14:textId="77777777" w:rsidR="00B43322" w:rsidRPr="00D36C64" w:rsidRDefault="00B43322" w:rsidP="00B43322">
      <w:pPr>
        <w:rPr>
          <w:rFonts w:asciiTheme="minorHAnsi" w:hAnsiTheme="minorHAnsi" w:cstheme="minorHAnsi"/>
          <w:b/>
        </w:rPr>
      </w:pPr>
      <w:r w:rsidRPr="00D36C64">
        <w:rPr>
          <w:rFonts w:asciiTheme="minorHAnsi" w:hAnsiTheme="minorHAnsi" w:cstheme="minorHAnsi"/>
          <w:b/>
        </w:rPr>
        <w:t>Part 1:</w:t>
      </w:r>
    </w:p>
    <w:p w14:paraId="4E6632F0"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Interest in Topic:</w:t>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t>1=disinterested, 5=most interested</w:t>
      </w:r>
    </w:p>
    <w:p w14:paraId="41BCF362"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Topic Contents:</w:t>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t>1=irrelevant, 5=most relevant</w:t>
      </w:r>
    </w:p>
    <w:p w14:paraId="08D1DA69"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Topic Organization:</w:t>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t>1=loosely structured, 5=well-structured</w:t>
      </w:r>
    </w:p>
    <w:p w14:paraId="75B49F85"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Lecture/Workshop Presentation:</w:t>
      </w:r>
      <w:r w:rsidRPr="00D36C64">
        <w:rPr>
          <w:rFonts w:asciiTheme="minorHAnsi" w:hAnsiTheme="minorHAnsi" w:cstheme="minorHAnsi"/>
          <w:bCs/>
        </w:rPr>
        <w:tab/>
        <w:t>1=poor, 5=excellent</w:t>
      </w:r>
    </w:p>
    <w:p w14:paraId="2D58A60E"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Training or Practical Material:</w:t>
      </w:r>
      <w:r w:rsidRPr="00D36C64">
        <w:rPr>
          <w:rFonts w:asciiTheme="minorHAnsi" w:hAnsiTheme="minorHAnsi" w:cstheme="minorHAnsi"/>
          <w:bCs/>
        </w:rPr>
        <w:tab/>
        <w:t>1=ill-prepared, 5=well-prepared</w:t>
      </w:r>
    </w:p>
    <w:p w14:paraId="3CE740C7"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Language:</w:t>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t>1=hard to understand, 5=easy to follow</w:t>
      </w:r>
    </w:p>
    <w:p w14:paraId="0EACD608" w14:textId="77777777" w:rsidR="00B43322" w:rsidRPr="00D36C64" w:rsidRDefault="00B43322" w:rsidP="00B43322">
      <w:pPr>
        <w:rPr>
          <w:rFonts w:asciiTheme="minorHAnsi" w:hAnsiTheme="minorHAnsi" w:cstheme="minorHAnsi"/>
          <w:bCs/>
        </w:rPr>
      </w:pPr>
      <w:r w:rsidRPr="00D36C64">
        <w:rPr>
          <w:rFonts w:asciiTheme="minorHAnsi" w:hAnsiTheme="minorHAnsi" w:cstheme="minorHAnsi"/>
          <w:bCs/>
        </w:rPr>
        <w:t>Effectiveness:</w:t>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r>
      <w:r w:rsidRPr="00D36C64">
        <w:rPr>
          <w:rFonts w:asciiTheme="minorHAnsi" w:hAnsiTheme="minorHAnsi" w:cstheme="minorHAnsi"/>
          <w:bCs/>
        </w:rPr>
        <w:tab/>
        <w:t xml:space="preserve">1=little understanding gained, </w:t>
      </w:r>
    </w:p>
    <w:p w14:paraId="179BAC2D" w14:textId="77777777" w:rsidR="00B43322" w:rsidRDefault="00B43322" w:rsidP="00B43322">
      <w:pPr>
        <w:rPr>
          <w:rFonts w:asciiTheme="minorHAnsi" w:hAnsiTheme="minorHAnsi" w:cstheme="minorHAnsi"/>
          <w:bCs/>
        </w:rPr>
      </w:pPr>
      <w:r>
        <w:rPr>
          <w:rFonts w:asciiTheme="minorHAnsi" w:hAnsiTheme="minorHAnsi" w:cstheme="minorHAnsi"/>
          <w:bCs/>
        </w:rPr>
        <w:t xml:space="preserve">                            </w:t>
      </w:r>
      <w:r w:rsidRPr="00D36C64">
        <w:rPr>
          <w:rFonts w:asciiTheme="minorHAnsi" w:hAnsiTheme="minorHAnsi" w:cstheme="minorHAnsi"/>
          <w:bCs/>
        </w:rPr>
        <w:t>5=much understanding gained</w:t>
      </w:r>
    </w:p>
    <w:p w14:paraId="4A2907D3" w14:textId="77777777" w:rsidR="00B43322" w:rsidRPr="00004CF0" w:rsidRDefault="00B43322" w:rsidP="00B43322">
      <w:pPr>
        <w:rPr>
          <w:rFonts w:asciiTheme="minorHAnsi" w:hAnsiTheme="minorHAnsi" w:cstheme="minorHAnsi"/>
          <w:b/>
          <w:bCs/>
        </w:rPr>
      </w:pPr>
    </w:p>
    <w:p w14:paraId="231DFC73" w14:textId="77777777" w:rsidR="00B43322" w:rsidRPr="00004CF0" w:rsidRDefault="00B43322" w:rsidP="00B43322">
      <w:pPr>
        <w:jc w:val="center"/>
        <w:rPr>
          <w:rFonts w:asciiTheme="minorHAnsi" w:hAnsiTheme="minorHAnsi" w:cstheme="minorHAnsi"/>
          <w:b/>
          <w:bCs/>
        </w:rPr>
      </w:pPr>
      <w:r w:rsidRPr="00004CF0">
        <w:rPr>
          <w:rFonts w:asciiTheme="minorHAnsi" w:hAnsiTheme="minorHAnsi" w:cstheme="minorHAnsi"/>
          <w:b/>
          <w:bCs/>
          <w:noProof/>
          <w:cs/>
        </w:rPr>
        <w:lastRenderedPageBreak/>
        <w:drawing>
          <wp:inline distT="0" distB="0" distL="0" distR="0" wp14:anchorId="2DFA5A50" wp14:editId="109835EC">
            <wp:extent cx="4248753" cy="6823494"/>
            <wp:effectExtent l="0" t="0" r="0" b="0"/>
            <wp:docPr id="2" name="Picture 2" descr="A char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hart of a graph&#10;&#10;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57008" cy="6836752"/>
                    </a:xfrm>
                    <a:prstGeom prst="rect">
                      <a:avLst/>
                    </a:prstGeom>
                    <a:noFill/>
                  </pic:spPr>
                </pic:pic>
              </a:graphicData>
            </a:graphic>
          </wp:inline>
        </w:drawing>
      </w:r>
    </w:p>
    <w:p w14:paraId="506A969A" w14:textId="77777777" w:rsidR="00B43322" w:rsidRPr="00004CF0" w:rsidRDefault="00B43322" w:rsidP="00B43322">
      <w:pPr>
        <w:rPr>
          <w:rFonts w:asciiTheme="minorHAnsi" w:hAnsiTheme="minorHAnsi" w:cstheme="minorHAnsi"/>
          <w:b/>
          <w:bCs/>
        </w:rPr>
      </w:pPr>
    </w:p>
    <w:p w14:paraId="24206F15" w14:textId="77777777" w:rsidR="00B43322" w:rsidRPr="00004CF0" w:rsidRDefault="00B43322" w:rsidP="00B43322">
      <w:pPr>
        <w:rPr>
          <w:rFonts w:asciiTheme="minorHAnsi" w:hAnsiTheme="minorHAnsi" w:cstheme="minorHAnsi"/>
          <w:b/>
          <w:bCs/>
        </w:rPr>
      </w:pPr>
      <w:r w:rsidRPr="00004CF0">
        <w:rPr>
          <w:rFonts w:asciiTheme="minorHAnsi" w:hAnsiTheme="minorHAnsi" w:cstheme="minorHAnsi"/>
          <w:b/>
          <w:bCs/>
        </w:rPr>
        <w:t>Part 2:</w:t>
      </w:r>
    </w:p>
    <w:p w14:paraId="0B524A01" w14:textId="77777777" w:rsidR="00B43322" w:rsidRPr="00004CF0" w:rsidRDefault="00B43322" w:rsidP="00B43322">
      <w:pPr>
        <w:rPr>
          <w:rFonts w:asciiTheme="minorHAnsi" w:hAnsiTheme="minorHAnsi" w:cstheme="minorHAnsi"/>
          <w:bCs/>
        </w:rPr>
      </w:pPr>
      <w:r w:rsidRPr="00004CF0">
        <w:rPr>
          <w:rFonts w:asciiTheme="minorHAnsi" w:hAnsiTheme="minorHAnsi" w:cstheme="minorHAnsi"/>
          <w:bCs/>
        </w:rPr>
        <w:t>Objectives and Scope:</w:t>
      </w:r>
      <w:r w:rsidRPr="00004CF0">
        <w:rPr>
          <w:rFonts w:asciiTheme="minorHAnsi" w:hAnsiTheme="minorHAnsi" w:cstheme="minorHAnsi"/>
          <w:bCs/>
        </w:rPr>
        <w:tab/>
        <w:t>L = too narrow; M = just right; R = too wide</w:t>
      </w:r>
    </w:p>
    <w:p w14:paraId="6EEDC5E0" w14:textId="77777777" w:rsidR="00B43322" w:rsidRPr="00004CF0" w:rsidRDefault="00B43322" w:rsidP="00B43322">
      <w:pPr>
        <w:rPr>
          <w:rFonts w:asciiTheme="minorHAnsi" w:hAnsiTheme="minorHAnsi" w:cstheme="minorHAnsi"/>
          <w:bCs/>
        </w:rPr>
      </w:pPr>
      <w:r w:rsidRPr="00004CF0">
        <w:rPr>
          <w:rFonts w:asciiTheme="minorHAnsi" w:hAnsiTheme="minorHAnsi" w:cstheme="minorHAnsi"/>
          <w:bCs/>
        </w:rPr>
        <w:t>Emphasis:</w:t>
      </w:r>
      <w:r w:rsidRPr="00004CF0">
        <w:rPr>
          <w:rFonts w:asciiTheme="minorHAnsi" w:hAnsiTheme="minorHAnsi" w:cstheme="minorHAnsi"/>
          <w:bCs/>
        </w:rPr>
        <w:tab/>
      </w:r>
      <w:r w:rsidRPr="00004CF0">
        <w:rPr>
          <w:rFonts w:asciiTheme="minorHAnsi" w:hAnsiTheme="minorHAnsi" w:cstheme="minorHAnsi"/>
          <w:bCs/>
        </w:rPr>
        <w:tab/>
      </w:r>
      <w:r w:rsidRPr="00004CF0">
        <w:rPr>
          <w:rFonts w:asciiTheme="minorHAnsi" w:hAnsiTheme="minorHAnsi" w:cstheme="minorHAnsi"/>
          <w:bCs/>
        </w:rPr>
        <w:tab/>
        <w:t>L = too theoretical; M = just right; R = too practical</w:t>
      </w:r>
    </w:p>
    <w:p w14:paraId="32CD2773" w14:textId="77777777" w:rsidR="00B43322" w:rsidRPr="00004CF0" w:rsidRDefault="00B43322" w:rsidP="00B43322">
      <w:pPr>
        <w:rPr>
          <w:rFonts w:asciiTheme="minorHAnsi" w:hAnsiTheme="minorHAnsi" w:cstheme="minorHAnsi"/>
          <w:bCs/>
        </w:rPr>
      </w:pPr>
      <w:r w:rsidRPr="00004CF0">
        <w:rPr>
          <w:rFonts w:asciiTheme="minorHAnsi" w:hAnsiTheme="minorHAnsi" w:cstheme="minorHAnsi"/>
          <w:bCs/>
        </w:rPr>
        <w:t>Length:</w:t>
      </w:r>
      <w:r w:rsidRPr="00004CF0">
        <w:rPr>
          <w:rFonts w:asciiTheme="minorHAnsi" w:hAnsiTheme="minorHAnsi" w:cstheme="minorHAnsi"/>
          <w:bCs/>
        </w:rPr>
        <w:tab/>
      </w:r>
      <w:r w:rsidRPr="00004CF0">
        <w:rPr>
          <w:rFonts w:asciiTheme="minorHAnsi" w:hAnsiTheme="minorHAnsi" w:cstheme="minorHAnsi"/>
          <w:bCs/>
        </w:rPr>
        <w:tab/>
      </w:r>
      <w:r w:rsidRPr="00004CF0">
        <w:rPr>
          <w:rFonts w:asciiTheme="minorHAnsi" w:hAnsiTheme="minorHAnsi" w:cstheme="minorHAnsi"/>
          <w:bCs/>
        </w:rPr>
        <w:tab/>
      </w:r>
      <w:r w:rsidRPr="00004CF0">
        <w:rPr>
          <w:rFonts w:asciiTheme="minorHAnsi" w:hAnsiTheme="minorHAnsi" w:cstheme="minorHAnsi"/>
          <w:bCs/>
        </w:rPr>
        <w:tab/>
        <w:t>L = too short; M = just right; R = too long</w:t>
      </w:r>
    </w:p>
    <w:p w14:paraId="036F3109" w14:textId="77777777" w:rsidR="00B43322" w:rsidRPr="00004CF0" w:rsidRDefault="00B43322" w:rsidP="00B43322">
      <w:pPr>
        <w:rPr>
          <w:rFonts w:asciiTheme="minorHAnsi" w:hAnsiTheme="minorHAnsi" w:cstheme="minorHAnsi"/>
          <w:bCs/>
        </w:rPr>
      </w:pPr>
      <w:r w:rsidRPr="00004CF0">
        <w:rPr>
          <w:rFonts w:asciiTheme="minorHAnsi" w:hAnsiTheme="minorHAnsi" w:cstheme="minorHAnsi"/>
          <w:bCs/>
        </w:rPr>
        <w:t>Technical Level:</w:t>
      </w:r>
      <w:r w:rsidRPr="00004CF0">
        <w:rPr>
          <w:rFonts w:asciiTheme="minorHAnsi" w:hAnsiTheme="minorHAnsi" w:cstheme="minorHAnsi"/>
          <w:bCs/>
        </w:rPr>
        <w:tab/>
      </w:r>
      <w:r w:rsidRPr="00004CF0">
        <w:rPr>
          <w:rFonts w:asciiTheme="minorHAnsi" w:hAnsiTheme="minorHAnsi" w:cstheme="minorHAnsi"/>
          <w:bCs/>
        </w:rPr>
        <w:tab/>
        <w:t>L = too elementary; M = just right; R = too difficult</w:t>
      </w:r>
    </w:p>
    <w:p w14:paraId="5BB8D9F8" w14:textId="77777777" w:rsidR="00B43322" w:rsidRDefault="00B43322" w:rsidP="00B43322">
      <w:pPr>
        <w:rPr>
          <w:rFonts w:asciiTheme="minorHAnsi" w:hAnsiTheme="minorHAnsi" w:cstheme="minorHAnsi"/>
          <w:bCs/>
        </w:rPr>
      </w:pPr>
    </w:p>
    <w:p w14:paraId="5D8EE5AB" w14:textId="77777777" w:rsidR="00B43322" w:rsidRDefault="00B43322" w:rsidP="00B43322">
      <w:pPr>
        <w:rPr>
          <w:rFonts w:asciiTheme="minorHAnsi" w:hAnsiTheme="minorHAnsi" w:cstheme="minorHAnsi"/>
          <w:b/>
        </w:rPr>
      </w:pPr>
      <w:r w:rsidRPr="00515C85">
        <w:rPr>
          <w:rFonts w:asciiTheme="minorHAnsi" w:hAnsiTheme="minorHAnsi" w:cstheme="minorHAnsi"/>
          <w:b/>
        </w:rPr>
        <w:br/>
      </w:r>
    </w:p>
    <w:p w14:paraId="4E0DC483" w14:textId="77777777" w:rsidR="00B43322" w:rsidRDefault="00B43322" w:rsidP="00B43322">
      <w:pPr>
        <w:rPr>
          <w:rFonts w:asciiTheme="minorHAnsi" w:hAnsiTheme="minorHAnsi" w:cstheme="minorHAnsi"/>
          <w:b/>
        </w:rPr>
      </w:pPr>
    </w:p>
    <w:p w14:paraId="0138A4F1" w14:textId="77777777" w:rsidR="00B43322" w:rsidRDefault="00B43322" w:rsidP="00B43322">
      <w:pPr>
        <w:rPr>
          <w:rFonts w:asciiTheme="minorHAnsi" w:hAnsiTheme="minorHAnsi" w:cstheme="minorHAnsi"/>
          <w:b/>
        </w:rPr>
      </w:pPr>
    </w:p>
    <w:p w14:paraId="751C72BC" w14:textId="77777777" w:rsidR="00B43322" w:rsidRDefault="00B43322" w:rsidP="00B43322">
      <w:pPr>
        <w:rPr>
          <w:rFonts w:asciiTheme="minorHAnsi" w:hAnsiTheme="minorHAnsi" w:cstheme="minorHAnsi"/>
          <w:b/>
        </w:rPr>
      </w:pPr>
    </w:p>
    <w:p w14:paraId="5F6A978C" w14:textId="77777777" w:rsidR="00B43322" w:rsidRDefault="00B43322" w:rsidP="00B43322">
      <w:pPr>
        <w:rPr>
          <w:rFonts w:asciiTheme="minorHAnsi" w:hAnsiTheme="minorHAnsi" w:cstheme="minorHAnsi"/>
          <w:b/>
        </w:rPr>
      </w:pPr>
    </w:p>
    <w:p w14:paraId="1744C7D4" w14:textId="77777777" w:rsidR="00B43322" w:rsidRDefault="00B43322" w:rsidP="00B43322">
      <w:pPr>
        <w:rPr>
          <w:rFonts w:asciiTheme="minorHAnsi" w:hAnsiTheme="minorHAnsi" w:cstheme="minorHAnsi"/>
          <w:b/>
        </w:rPr>
      </w:pPr>
    </w:p>
    <w:p w14:paraId="44B2CE0E" w14:textId="77777777" w:rsidR="00B43322" w:rsidRPr="00D36C64" w:rsidRDefault="00B43322" w:rsidP="00B43322">
      <w:pPr>
        <w:rPr>
          <w:rFonts w:asciiTheme="minorHAnsi" w:hAnsiTheme="minorHAnsi" w:cstheme="minorHAnsi"/>
          <w:b/>
        </w:rPr>
      </w:pPr>
      <w:r w:rsidRPr="00D36C64">
        <w:rPr>
          <w:rFonts w:asciiTheme="minorHAnsi" w:hAnsiTheme="minorHAnsi" w:cstheme="minorHAnsi"/>
          <w:b/>
        </w:rPr>
        <w:t>Lectures:</w:t>
      </w:r>
    </w:p>
    <w:p w14:paraId="1A97D837"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i/>
        </w:rPr>
      </w:pPr>
      <w:r w:rsidRPr="00D36C64">
        <w:rPr>
          <w:rFonts w:asciiTheme="minorHAnsi" w:hAnsiTheme="minorHAnsi" w:cstheme="minorHAnsi"/>
        </w:rPr>
        <w:t xml:space="preserve">Introduction to Artificial Intelligence </w:t>
      </w:r>
      <w:r w:rsidRPr="00D36C64">
        <w:rPr>
          <w:rFonts w:asciiTheme="minorHAnsi" w:hAnsiTheme="minorHAnsi" w:cstheme="minorHAnsi"/>
          <w:i/>
        </w:rPr>
        <w:t>by Professor Dr. Chidchanok Lursinsap</w:t>
      </w:r>
    </w:p>
    <w:p w14:paraId="4E4E6363"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Machine Learning Algorithms for Prediction </w:t>
      </w:r>
      <w:r w:rsidRPr="00D36C64">
        <w:rPr>
          <w:rFonts w:asciiTheme="minorHAnsi" w:hAnsiTheme="minorHAnsi" w:cstheme="minorHAnsi"/>
          <w:i/>
        </w:rPr>
        <w:t>by Professor Dr. Chidchanok Lursinsap</w:t>
      </w:r>
    </w:p>
    <w:p w14:paraId="3047A9A7"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AI Tools and Platforms for Tropical Cyclone Prediction </w:t>
      </w:r>
      <w:r w:rsidRPr="00D36C64">
        <w:rPr>
          <w:rFonts w:asciiTheme="minorHAnsi" w:hAnsiTheme="minorHAnsi" w:cstheme="minorHAnsi"/>
          <w:i/>
        </w:rPr>
        <w:t>by Associate Professor. Dr. Chanh Kieu</w:t>
      </w:r>
    </w:p>
    <w:p w14:paraId="48443998"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AI in Meteorological Data Analysis </w:t>
      </w:r>
      <w:r w:rsidRPr="00D36C64">
        <w:rPr>
          <w:rFonts w:asciiTheme="minorHAnsi" w:hAnsiTheme="minorHAnsi" w:cstheme="minorHAnsi"/>
          <w:i/>
        </w:rPr>
        <w:t>by Associate Professor. Dr. Chanh Kieu</w:t>
      </w:r>
    </w:p>
    <w:p w14:paraId="7C625275"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AI-driven Weather Forecasting at National Meteorological Center of CMA </w:t>
      </w:r>
      <w:r w:rsidRPr="00D36C64">
        <w:rPr>
          <w:rFonts w:asciiTheme="minorHAnsi" w:hAnsiTheme="minorHAnsi" w:cstheme="minorHAnsi"/>
          <w:i/>
        </w:rPr>
        <w:t>by Dr. ZHOU Kanghui</w:t>
      </w:r>
    </w:p>
    <w:p w14:paraId="63025554"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AI-powered Hydrological Modeling for Operational Flood Forecasting </w:t>
      </w:r>
      <w:r w:rsidRPr="00D36C64">
        <w:rPr>
          <w:rFonts w:asciiTheme="minorHAnsi" w:hAnsiTheme="minorHAnsi" w:cstheme="minorHAnsi"/>
          <w:i/>
        </w:rPr>
        <w:t>by Dr. MIYAMOTO Mamoru</w:t>
      </w:r>
    </w:p>
    <w:p w14:paraId="6B9056E6"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Fast Storm Detection and Flood Simulation Using Hard Computing and AI Approach </w:t>
      </w:r>
      <w:r w:rsidRPr="00D36C64">
        <w:rPr>
          <w:rFonts w:asciiTheme="minorHAnsi" w:hAnsiTheme="minorHAnsi" w:cstheme="minorHAnsi"/>
          <w:i/>
        </w:rPr>
        <w:t>by Assist. Prof. Dr. Somporn Chuai-Aree</w:t>
      </w:r>
    </w:p>
    <w:p w14:paraId="1B62982A" w14:textId="77777777" w:rsidR="00B43322" w:rsidRPr="00D36C64" w:rsidRDefault="00B43322" w:rsidP="00B43322">
      <w:pPr>
        <w:pStyle w:val="ListParagraph"/>
        <w:widowControl w:val="0"/>
        <w:numPr>
          <w:ilvl w:val="0"/>
          <w:numId w:val="37"/>
        </w:numPr>
        <w:ind w:leftChars="0"/>
        <w:jc w:val="both"/>
        <w:rPr>
          <w:rFonts w:asciiTheme="minorHAnsi" w:hAnsiTheme="minorHAnsi" w:cstheme="minorHAnsi"/>
        </w:rPr>
      </w:pPr>
      <w:r w:rsidRPr="00D36C64">
        <w:rPr>
          <w:rFonts w:asciiTheme="minorHAnsi" w:hAnsiTheme="minorHAnsi" w:cstheme="minorHAnsi"/>
        </w:rPr>
        <w:t xml:space="preserve">Household Level Disaster Risk Assessment and a Smartphone-based Pin-point Alert System to Save Lives from Typhoon-related Disasters </w:t>
      </w:r>
      <w:r w:rsidRPr="00D36C64">
        <w:rPr>
          <w:rFonts w:asciiTheme="minorHAnsi" w:hAnsiTheme="minorHAnsi" w:cstheme="minorHAnsi"/>
          <w:i/>
        </w:rPr>
        <w:t>by Prof. ONO Yuichi</w:t>
      </w:r>
    </w:p>
    <w:p w14:paraId="3074383C" w14:textId="77777777" w:rsidR="00B43322" w:rsidRPr="00184F60" w:rsidRDefault="00B43322" w:rsidP="00B43322">
      <w:pPr>
        <w:numPr>
          <w:ilvl w:val="0"/>
          <w:numId w:val="37"/>
        </w:numPr>
        <w:spacing w:after="160" w:line="259" w:lineRule="auto"/>
        <w:jc w:val="thaiDistribute"/>
        <w:rPr>
          <w:rFonts w:cs="Cordia New"/>
          <w:bCs/>
          <w:lang w:bidi="th-TH"/>
        </w:rPr>
      </w:pPr>
      <w:r w:rsidRPr="00D86B92">
        <w:rPr>
          <w:rFonts w:cs="Cordia New"/>
          <w:bCs/>
          <w:lang w:bidi="th-TH"/>
        </w:rPr>
        <w:t xml:space="preserve">The application and performance of AI-based global weather forecasting models in typhoon </w:t>
      </w:r>
      <w:r w:rsidRPr="00D86B92">
        <w:rPr>
          <w:rFonts w:cs="Cordia New"/>
          <w:bCs/>
          <w:i/>
          <w:iCs/>
          <w:lang w:bidi="th-TH"/>
        </w:rPr>
        <w:t>by Mr. Nie Gaozhen</w:t>
      </w:r>
    </w:p>
    <w:p w14:paraId="759E1961" w14:textId="77777777" w:rsidR="00B43322" w:rsidRPr="00515C85" w:rsidRDefault="00B43322" w:rsidP="00B43322">
      <w:pPr>
        <w:spacing w:line="240" w:lineRule="exact"/>
        <w:ind w:left="1560" w:firstLine="360"/>
        <w:rPr>
          <w:rFonts w:asciiTheme="minorHAnsi" w:hAnsiTheme="minorHAnsi" w:cstheme="minorHAnsi"/>
          <w:i/>
          <w:lang w:eastAsia="zh-HK"/>
        </w:rPr>
      </w:pPr>
    </w:p>
    <w:p w14:paraId="4D40984C" w14:textId="77777777" w:rsidR="00B43322" w:rsidRPr="00515C85" w:rsidRDefault="00B43322" w:rsidP="00B43322">
      <w:pPr>
        <w:jc w:val="center"/>
        <w:rPr>
          <w:rFonts w:asciiTheme="minorHAnsi" w:hAnsiTheme="minorHAnsi" w:cstheme="minorHAnsi"/>
          <w:b/>
        </w:rPr>
      </w:pPr>
      <w:r w:rsidRPr="00515C85">
        <w:rPr>
          <w:rFonts w:asciiTheme="minorHAnsi" w:hAnsiTheme="minorHAnsi" w:cstheme="minorHAnsi"/>
          <w:b/>
        </w:rPr>
        <w:t>Part C: Follow-ups</w:t>
      </w:r>
    </w:p>
    <w:p w14:paraId="421F7167" w14:textId="77777777" w:rsidR="00B43322" w:rsidRPr="00515C85" w:rsidRDefault="00B43322" w:rsidP="00B43322">
      <w:pPr>
        <w:jc w:val="center"/>
        <w:rPr>
          <w:rFonts w:asciiTheme="minorHAnsi" w:hAnsiTheme="minorHAnsi" w:cstheme="minorHAnsi"/>
          <w:b/>
        </w:rPr>
      </w:pPr>
    </w:p>
    <w:p w14:paraId="4B4E556F" w14:textId="77777777" w:rsidR="00B43322" w:rsidRPr="00515C85" w:rsidRDefault="00B43322" w:rsidP="00B43322">
      <w:pPr>
        <w:numPr>
          <w:ilvl w:val="0"/>
          <w:numId w:val="35"/>
        </w:numPr>
        <w:ind w:right="731"/>
        <w:jc w:val="both"/>
        <w:rPr>
          <w:rFonts w:asciiTheme="minorHAnsi" w:hAnsiTheme="minorHAnsi" w:cstheme="minorHAnsi"/>
        </w:rPr>
      </w:pPr>
      <w:r w:rsidRPr="00515C85">
        <w:rPr>
          <w:rFonts w:asciiTheme="minorHAnsi" w:hAnsiTheme="minorHAnsi" w:cstheme="minorHAnsi"/>
        </w:rPr>
        <w:t>What operational benefits (new ideas, skills or methodology) you think would be gained from your experience in the event?</w:t>
      </w:r>
    </w:p>
    <w:p w14:paraId="17305513" w14:textId="77777777" w:rsidR="00B43322" w:rsidRPr="00515C85" w:rsidRDefault="00B43322" w:rsidP="00B43322">
      <w:pPr>
        <w:jc w:val="both"/>
        <w:rPr>
          <w:rFonts w:asciiTheme="minorHAnsi" w:hAnsiTheme="minorHAnsi" w:cstheme="minorHAnsi"/>
        </w:rPr>
      </w:pPr>
    </w:p>
    <w:tbl>
      <w:tblPr>
        <w:tblW w:w="8331" w:type="dxa"/>
        <w:tblInd w:w="8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31"/>
      </w:tblGrid>
      <w:tr w:rsidR="00B43322" w:rsidRPr="00515C85" w14:paraId="07C629E1" w14:textId="77777777" w:rsidTr="00D62547">
        <w:trPr>
          <w:trHeight w:val="1440"/>
        </w:trPr>
        <w:tc>
          <w:tcPr>
            <w:tcW w:w="8331" w:type="dxa"/>
          </w:tcPr>
          <w:p w14:paraId="343C73E6"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Additional field of knowledge of machine learning to improve capabilities of NHMS</w:t>
            </w:r>
          </w:p>
          <w:p w14:paraId="0E3708AA"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Discovering how AI can be used to analyze satellite imagery, social media data, and other sources to quickly assess the extent of damage after a TC makes landfall, enabling more efficient deployment of resources.</w:t>
            </w:r>
          </w:p>
          <w:p w14:paraId="70540785"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 xml:space="preserve">Apply AI for forecast TC and TC track </w:t>
            </w:r>
          </w:p>
          <w:p w14:paraId="62B16822"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New knowledge about AI forecasting in the future.</w:t>
            </w:r>
          </w:p>
          <w:p w14:paraId="4AF4D311"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Get a good understanding of the requirements to design an AI model and limitations of it</w:t>
            </w:r>
          </w:p>
          <w:p w14:paraId="2D52108A" w14:textId="77777777" w:rsidR="00B43322" w:rsidRPr="00D36C64"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The experience shared by the speakers would be useful in developing operational products in the future</w:t>
            </w:r>
          </w:p>
          <w:p w14:paraId="40513E0C" w14:textId="77777777" w:rsidR="00B43322" w:rsidRPr="00515C85" w:rsidRDefault="00B43322" w:rsidP="00B43322">
            <w:pPr>
              <w:pStyle w:val="ListParagraph"/>
              <w:widowControl w:val="0"/>
              <w:numPr>
                <w:ilvl w:val="0"/>
                <w:numId w:val="38"/>
              </w:numPr>
              <w:ind w:leftChars="0" w:left="115" w:firstLine="0"/>
              <w:jc w:val="both"/>
              <w:rPr>
                <w:rFonts w:asciiTheme="minorHAnsi" w:hAnsiTheme="minorHAnsi" w:cstheme="minorHAnsi"/>
              </w:rPr>
            </w:pPr>
            <w:r w:rsidRPr="00D36C64">
              <w:rPr>
                <w:rFonts w:asciiTheme="minorHAnsi" w:hAnsiTheme="minorHAnsi" w:cstheme="minorHAnsi"/>
              </w:rPr>
              <w:t>Get a lot of ideas from the research of the lecturers in ROVING 2024, especially the published works from CMA.</w:t>
            </w:r>
          </w:p>
        </w:tc>
      </w:tr>
    </w:tbl>
    <w:p w14:paraId="58415635" w14:textId="77777777" w:rsidR="00B43322" w:rsidRPr="00515C85" w:rsidRDefault="00B43322" w:rsidP="00B43322">
      <w:pPr>
        <w:ind w:left="360"/>
        <w:jc w:val="both"/>
        <w:rPr>
          <w:rFonts w:asciiTheme="minorHAnsi" w:hAnsiTheme="minorHAnsi" w:cstheme="minorHAnsi"/>
        </w:rPr>
      </w:pPr>
    </w:p>
    <w:p w14:paraId="5D95154E" w14:textId="77777777" w:rsidR="00B43322" w:rsidRPr="00515C85" w:rsidRDefault="00B43322" w:rsidP="00B43322">
      <w:pPr>
        <w:jc w:val="both"/>
        <w:rPr>
          <w:rFonts w:asciiTheme="minorHAnsi" w:hAnsiTheme="minorHAnsi" w:cstheme="minorHAnsi"/>
        </w:rPr>
      </w:pPr>
    </w:p>
    <w:p w14:paraId="3B5F3A50" w14:textId="77777777" w:rsidR="00B43322" w:rsidRPr="00515C85" w:rsidRDefault="00B43322" w:rsidP="00B43322">
      <w:pPr>
        <w:numPr>
          <w:ilvl w:val="0"/>
          <w:numId w:val="35"/>
        </w:numPr>
        <w:rPr>
          <w:rFonts w:asciiTheme="minorHAnsi" w:hAnsiTheme="minorHAnsi" w:cstheme="minorHAnsi"/>
        </w:rPr>
      </w:pPr>
      <w:r w:rsidRPr="00515C85">
        <w:rPr>
          <w:rFonts w:asciiTheme="minorHAnsi" w:hAnsiTheme="minorHAnsi" w:cstheme="minorHAnsi"/>
        </w:rPr>
        <w:t>Any foreseeable opportunity for operational implementation of the above benefits?</w:t>
      </w:r>
      <w:r w:rsidRPr="00515C85">
        <w:rPr>
          <w:rFonts w:asciiTheme="minorHAnsi" w:hAnsiTheme="minorHAnsi" w:cstheme="minorHAnsi"/>
        </w:rPr>
        <w:br/>
      </w:r>
      <w:r w:rsidRPr="00515C85">
        <w:rPr>
          <w:rFonts w:asciiTheme="minorHAnsi" w:hAnsiTheme="minorHAnsi" w:cstheme="minorHAnsi"/>
        </w:rPr>
        <w:br/>
      </w:r>
      <w:r w:rsidRPr="00515C85">
        <w:rPr>
          <w:rFonts w:asciiTheme="minorHAnsi" w:hAnsiTheme="minorHAnsi" w:cstheme="minorHAnsi"/>
        </w:rPr>
        <w:sym w:font="Wingdings" w:char="F06F"/>
      </w:r>
      <w:r w:rsidRPr="00515C85">
        <w:rPr>
          <w:rFonts w:asciiTheme="minorHAnsi" w:hAnsiTheme="minorHAnsi" w:cstheme="minorHAnsi"/>
        </w:rPr>
        <w:tab/>
        <w:t>No foreseeable opportunity</w:t>
      </w:r>
      <w:r w:rsidRPr="00515C85">
        <w:rPr>
          <w:rFonts w:asciiTheme="minorHAnsi" w:hAnsiTheme="minorHAnsi" w:cstheme="minorHAnsi"/>
        </w:rPr>
        <w:br/>
      </w:r>
      <w:r w:rsidRPr="00515C85">
        <w:rPr>
          <w:rFonts w:asciiTheme="minorHAnsi" w:hAnsiTheme="minorHAnsi" w:cstheme="minorHAnsi"/>
        </w:rPr>
        <w:br/>
      </w:r>
      <w:r w:rsidRPr="00515C85">
        <w:rPr>
          <w:rFonts w:asciiTheme="minorHAnsi" w:hAnsiTheme="minorHAnsi" w:cstheme="minorHAnsi"/>
        </w:rPr>
        <w:sym w:font="Wingdings" w:char="F06F"/>
      </w:r>
      <w:r w:rsidRPr="00515C85">
        <w:rPr>
          <w:rFonts w:asciiTheme="minorHAnsi" w:hAnsiTheme="minorHAnsi" w:cstheme="minorHAnsi"/>
        </w:rPr>
        <w:tab/>
        <w:t>Yes, benefits likely to be felt in about _____ years’ time.</w:t>
      </w:r>
    </w:p>
    <w:p w14:paraId="4F4CD4E5" w14:textId="77777777" w:rsidR="00B43322" w:rsidRPr="00515C85" w:rsidRDefault="00B43322" w:rsidP="00B43322">
      <w:pPr>
        <w:pStyle w:val="ListParagraph"/>
        <w:widowControl w:val="0"/>
        <w:numPr>
          <w:ilvl w:val="0"/>
          <w:numId w:val="39"/>
        </w:numPr>
        <w:ind w:leftChars="0"/>
        <w:jc w:val="both"/>
        <w:rPr>
          <w:rFonts w:asciiTheme="minorHAnsi" w:hAnsiTheme="minorHAnsi" w:cstheme="minorHAnsi"/>
        </w:rPr>
      </w:pPr>
      <w:r w:rsidRPr="00515C85">
        <w:rPr>
          <w:rFonts w:asciiTheme="minorHAnsi" w:hAnsiTheme="minorHAnsi" w:cstheme="minorHAnsi"/>
        </w:rPr>
        <w:t>a couple of years or less</w:t>
      </w:r>
      <w:r w:rsidRPr="00515C85">
        <w:rPr>
          <w:rFonts w:asciiTheme="minorHAnsi" w:hAnsiTheme="minorHAnsi" w:cstheme="minorHAnsi"/>
        </w:rPr>
        <w:tab/>
      </w:r>
      <w:r w:rsidRPr="00515C85">
        <w:rPr>
          <w:rFonts w:asciiTheme="minorHAnsi" w:hAnsiTheme="minorHAnsi" w:cstheme="minorHAnsi"/>
        </w:rPr>
        <w:tab/>
      </w:r>
      <w:r>
        <w:rPr>
          <w:rFonts w:asciiTheme="minorHAnsi" w:hAnsiTheme="minorHAnsi" w:cstheme="minorHAnsi"/>
        </w:rPr>
        <w:t>3</w:t>
      </w:r>
    </w:p>
    <w:p w14:paraId="51903A1E" w14:textId="77777777" w:rsidR="00B43322" w:rsidRPr="00515C85" w:rsidRDefault="00B43322" w:rsidP="00B43322">
      <w:pPr>
        <w:pStyle w:val="ListParagraph"/>
        <w:widowControl w:val="0"/>
        <w:numPr>
          <w:ilvl w:val="0"/>
          <w:numId w:val="39"/>
        </w:numPr>
        <w:ind w:leftChars="0"/>
        <w:jc w:val="both"/>
        <w:rPr>
          <w:rFonts w:asciiTheme="minorHAnsi" w:hAnsiTheme="minorHAnsi" w:cstheme="minorHAnsi"/>
        </w:rPr>
      </w:pPr>
      <w:r>
        <w:rPr>
          <w:rFonts w:asciiTheme="minorHAnsi" w:hAnsiTheme="minorHAnsi" w:cstheme="minorHAnsi"/>
        </w:rPr>
        <w:t>in 2-4</w:t>
      </w:r>
      <w:r w:rsidRPr="00515C85">
        <w:rPr>
          <w:rFonts w:asciiTheme="minorHAnsi" w:hAnsiTheme="minorHAnsi" w:cstheme="minorHAnsi"/>
        </w:rPr>
        <w:t xml:space="preserve"> years</w:t>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Pr>
          <w:rFonts w:asciiTheme="minorHAnsi" w:hAnsiTheme="minorHAnsi" w:cstheme="minorHAnsi"/>
        </w:rPr>
        <w:t>4</w:t>
      </w:r>
    </w:p>
    <w:p w14:paraId="25128471" w14:textId="77777777" w:rsidR="00B43322" w:rsidRPr="00515C85" w:rsidRDefault="00B43322" w:rsidP="00B43322">
      <w:pPr>
        <w:pStyle w:val="ListParagraph"/>
        <w:widowControl w:val="0"/>
        <w:numPr>
          <w:ilvl w:val="0"/>
          <w:numId w:val="39"/>
        </w:numPr>
        <w:ind w:leftChars="0"/>
        <w:jc w:val="both"/>
        <w:rPr>
          <w:rFonts w:asciiTheme="minorHAnsi" w:hAnsiTheme="minorHAnsi" w:cstheme="minorHAnsi"/>
        </w:rPr>
      </w:pPr>
      <w:r w:rsidRPr="00515C85">
        <w:rPr>
          <w:rFonts w:asciiTheme="minorHAnsi" w:hAnsiTheme="minorHAnsi" w:cstheme="minorHAnsi"/>
        </w:rPr>
        <w:t xml:space="preserve">in </w:t>
      </w:r>
      <w:r>
        <w:rPr>
          <w:rFonts w:asciiTheme="minorHAnsi" w:hAnsiTheme="minorHAnsi" w:cstheme="minorHAnsi"/>
        </w:rPr>
        <w:t>4-6</w:t>
      </w:r>
      <w:r w:rsidRPr="00515C85">
        <w:rPr>
          <w:rFonts w:asciiTheme="minorHAnsi" w:hAnsiTheme="minorHAnsi" w:cstheme="minorHAnsi"/>
        </w:rPr>
        <w:t xml:space="preserve"> years</w:t>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sidRPr="00515C85">
        <w:rPr>
          <w:rFonts w:asciiTheme="minorHAnsi" w:hAnsiTheme="minorHAnsi" w:cstheme="minorHAnsi"/>
        </w:rPr>
        <w:tab/>
      </w:r>
      <w:r>
        <w:rPr>
          <w:rFonts w:asciiTheme="minorHAnsi" w:hAnsiTheme="minorHAnsi" w:cstheme="minorHAnsi"/>
        </w:rPr>
        <w:t>2</w:t>
      </w:r>
    </w:p>
    <w:p w14:paraId="526F99F9" w14:textId="77777777" w:rsidR="00B43322" w:rsidRPr="00515C85" w:rsidRDefault="00B43322" w:rsidP="00B43322">
      <w:pPr>
        <w:pStyle w:val="ListParagraph"/>
        <w:widowControl w:val="0"/>
        <w:numPr>
          <w:ilvl w:val="0"/>
          <w:numId w:val="39"/>
        </w:numPr>
        <w:ind w:leftChars="0"/>
        <w:jc w:val="both"/>
        <w:rPr>
          <w:rFonts w:asciiTheme="minorHAnsi" w:hAnsiTheme="minorHAnsi" w:cstheme="minorHAnsi"/>
        </w:rPr>
      </w:pPr>
      <w:r w:rsidRPr="00515C85">
        <w:rPr>
          <w:rFonts w:asciiTheme="minorHAnsi" w:hAnsiTheme="minorHAnsi" w:cstheme="minorHAnsi"/>
        </w:rPr>
        <w:t>no foreseeable opportunity</w:t>
      </w:r>
      <w:r>
        <w:rPr>
          <w:rFonts w:asciiTheme="minorHAnsi" w:hAnsiTheme="minorHAnsi" w:cstheme="minorHAnsi"/>
        </w:rPr>
        <w:t xml:space="preserve">    33</w:t>
      </w:r>
    </w:p>
    <w:p w14:paraId="1E72C4C5" w14:textId="77777777" w:rsidR="00B43322" w:rsidRPr="00515C85" w:rsidRDefault="00B43322" w:rsidP="00B43322">
      <w:pPr>
        <w:ind w:left="709" w:firstLine="11"/>
        <w:rPr>
          <w:rFonts w:asciiTheme="minorHAnsi" w:hAnsiTheme="minorHAnsi" w:cstheme="minorHAnsi"/>
          <w:i/>
        </w:rPr>
      </w:pPr>
    </w:p>
    <w:p w14:paraId="33F36ED7" w14:textId="77777777" w:rsidR="00B43322" w:rsidRPr="00515C85" w:rsidRDefault="00B43322" w:rsidP="00B43322">
      <w:pPr>
        <w:jc w:val="center"/>
        <w:rPr>
          <w:rFonts w:asciiTheme="minorHAnsi" w:hAnsiTheme="minorHAnsi" w:cstheme="minorHAnsi"/>
          <w:lang w:eastAsia="zh-HK"/>
        </w:rPr>
      </w:pPr>
    </w:p>
    <w:p w14:paraId="1CF00D91" w14:textId="77777777" w:rsidR="00B43322" w:rsidRPr="00515C85" w:rsidRDefault="00B43322" w:rsidP="00B43322">
      <w:pPr>
        <w:pStyle w:val="ListParagraph"/>
        <w:ind w:leftChars="0" w:left="360"/>
        <w:rPr>
          <w:rFonts w:asciiTheme="minorHAnsi" w:hAnsiTheme="minorHAnsi" w:cstheme="minorHAnsi"/>
          <w:lang w:eastAsia="zh-HK"/>
        </w:rPr>
      </w:pPr>
      <w:r>
        <w:rPr>
          <w:rFonts w:asciiTheme="minorHAnsi" w:hAnsiTheme="minorHAnsi" w:cstheme="minorHAnsi"/>
          <w:noProof/>
        </w:rPr>
        <w:drawing>
          <wp:inline distT="0" distB="0" distL="0" distR="0" wp14:anchorId="379150DE" wp14:editId="06A5744B">
            <wp:extent cx="5513696" cy="3366205"/>
            <wp:effectExtent l="0" t="0" r="0" b="5715"/>
            <wp:docPr id="401924339" name="Picture 401924339" descr="A group of people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924339" name="Picture 401924339" descr="A group of people standing in front of a screen&#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28088" cy="3374991"/>
                    </a:xfrm>
                    <a:prstGeom prst="rect">
                      <a:avLst/>
                    </a:prstGeom>
                  </pic:spPr>
                </pic:pic>
              </a:graphicData>
            </a:graphic>
          </wp:inline>
        </w:drawing>
      </w:r>
    </w:p>
    <w:p w14:paraId="404536E3" w14:textId="77777777" w:rsidR="00B43322" w:rsidRDefault="00B43322" w:rsidP="00B43322">
      <w:pPr>
        <w:pStyle w:val="ListParagraph"/>
        <w:ind w:left="960"/>
        <w:jc w:val="center"/>
        <w:rPr>
          <w:rFonts w:asciiTheme="minorHAnsi" w:hAnsiTheme="minorHAnsi" w:cstheme="minorHAnsi"/>
          <w:lang w:eastAsia="zh-HK"/>
        </w:rPr>
      </w:pPr>
      <w:r w:rsidRPr="00593DF0">
        <w:rPr>
          <w:rFonts w:asciiTheme="minorHAnsi" w:hAnsiTheme="minorHAnsi" w:cstheme="minorHAnsi"/>
          <w:lang w:eastAsia="zh-HK"/>
        </w:rPr>
        <w:t xml:space="preserve">Figure </w:t>
      </w:r>
      <w:r>
        <w:rPr>
          <w:rFonts w:asciiTheme="minorHAnsi" w:hAnsiTheme="minorHAnsi" w:cstheme="minorHAnsi"/>
          <w:lang w:eastAsia="zh-HK"/>
        </w:rPr>
        <w:t>5.</w:t>
      </w:r>
      <w:r w:rsidRPr="00593DF0">
        <w:rPr>
          <w:rFonts w:asciiTheme="minorHAnsi" w:hAnsiTheme="minorHAnsi" w:cstheme="minorHAnsi"/>
          <w:lang w:eastAsia="zh-HK"/>
        </w:rPr>
        <w:t xml:space="preserve"> The participants, lecturers and distinguished guests of the Roving Seminar took a group photo with the Director-General of Thai Meteorological Department, </w:t>
      </w:r>
    </w:p>
    <w:p w14:paraId="3A5779AF" w14:textId="77777777" w:rsidR="00B43322" w:rsidRPr="00515C85" w:rsidRDefault="00B43322" w:rsidP="00B43322">
      <w:pPr>
        <w:pStyle w:val="ListParagraph"/>
        <w:ind w:left="960"/>
        <w:jc w:val="center"/>
        <w:rPr>
          <w:rFonts w:asciiTheme="minorHAnsi" w:hAnsiTheme="minorHAnsi" w:cstheme="minorHAnsi"/>
          <w:lang w:eastAsia="zh-HK"/>
        </w:rPr>
      </w:pPr>
      <w:r w:rsidRPr="00593DF0">
        <w:rPr>
          <w:rFonts w:asciiTheme="minorHAnsi" w:hAnsiTheme="minorHAnsi" w:cstheme="minorHAnsi"/>
          <w:lang w:eastAsia="zh-HK"/>
        </w:rPr>
        <w:t>Dr. Sugunyanee Yavinchan (the lady in purple dress, middle)</w:t>
      </w:r>
    </w:p>
    <w:p w14:paraId="48E3F289" w14:textId="77777777" w:rsidR="00B43322" w:rsidRPr="00515C85" w:rsidRDefault="00B43322" w:rsidP="00B43322">
      <w:pPr>
        <w:rPr>
          <w:rFonts w:asciiTheme="minorHAnsi" w:hAnsiTheme="minorHAnsi" w:cstheme="minorHAnsi"/>
          <w:b/>
          <w:i/>
        </w:rPr>
      </w:pPr>
    </w:p>
    <w:p w14:paraId="6BDC41F1" w14:textId="77777777" w:rsidR="00B43322" w:rsidRDefault="00B43322" w:rsidP="00B43322">
      <w:pPr>
        <w:jc w:val="center"/>
        <w:rPr>
          <w:rFonts w:asciiTheme="minorHAnsi" w:hAnsiTheme="minorHAnsi" w:cstheme="minorHAnsi"/>
          <w:b/>
          <w:i/>
        </w:rPr>
      </w:pPr>
      <w:r>
        <w:rPr>
          <w:rFonts w:asciiTheme="minorHAnsi" w:hAnsiTheme="minorHAnsi" w:cstheme="minorHAnsi"/>
          <w:b/>
          <w:i/>
          <w:noProof/>
        </w:rPr>
        <w:drawing>
          <wp:inline distT="0" distB="0" distL="0" distR="0" wp14:anchorId="690CAAA7" wp14:editId="10070F8B">
            <wp:extent cx="5524907" cy="2947917"/>
            <wp:effectExtent l="0" t="0" r="0" b="5080"/>
            <wp:docPr id="401924341" name="Picture 401924341" descr="A group of people holding sign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924341" name="Picture 401924341" descr="A group of people holding signs&#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5529681" cy="2950464"/>
                    </a:xfrm>
                    <a:prstGeom prst="rect">
                      <a:avLst/>
                    </a:prstGeom>
                  </pic:spPr>
                </pic:pic>
              </a:graphicData>
            </a:graphic>
          </wp:inline>
        </w:drawing>
      </w:r>
    </w:p>
    <w:p w14:paraId="7BDAA206" w14:textId="77777777" w:rsidR="00B43322" w:rsidRPr="00593DF0" w:rsidRDefault="00B43322" w:rsidP="00B43322">
      <w:pPr>
        <w:ind w:firstLine="426"/>
        <w:rPr>
          <w:rFonts w:asciiTheme="minorHAnsi" w:hAnsiTheme="minorHAnsi" w:cstheme="minorHAnsi"/>
        </w:rPr>
      </w:pPr>
      <w:r w:rsidRPr="00593DF0">
        <w:rPr>
          <w:rFonts w:asciiTheme="minorHAnsi" w:hAnsiTheme="minorHAnsi" w:cstheme="minorHAnsi"/>
        </w:rPr>
        <w:t>Figure</w:t>
      </w:r>
      <w:r>
        <w:rPr>
          <w:rFonts w:asciiTheme="minorHAnsi" w:hAnsiTheme="minorHAnsi" w:cstheme="minorHAnsi"/>
        </w:rPr>
        <w:t xml:space="preserve"> 6.</w:t>
      </w:r>
      <w:r w:rsidRPr="00593DF0">
        <w:rPr>
          <w:rFonts w:asciiTheme="minorHAnsi" w:hAnsiTheme="minorHAnsi" w:cstheme="minorHAnsi"/>
        </w:rPr>
        <w:t xml:space="preserve"> The participants, lecturers and distinguished guests of the Roving Seminar</w:t>
      </w:r>
    </w:p>
    <w:p w14:paraId="0D86BA8A" w14:textId="77777777" w:rsidR="00B43322" w:rsidRPr="00081343" w:rsidRDefault="00B43322" w:rsidP="00B43322">
      <w:pPr>
        <w:rPr>
          <w:rFonts w:asciiTheme="minorHAnsi" w:hAnsiTheme="minorHAnsi" w:cstheme="minorHAnsi"/>
          <w:b/>
        </w:rPr>
        <w:sectPr w:rsidR="00B43322" w:rsidRPr="00081343" w:rsidSect="00B43322">
          <w:pgSz w:w="11906" w:h="16838" w:code="9"/>
          <w:pgMar w:top="1134" w:right="1134" w:bottom="1134" w:left="1701" w:header="720" w:footer="720" w:gutter="0"/>
          <w:cols w:space="720"/>
          <w:noEndnote/>
          <w:docGrid w:linePitch="326"/>
        </w:sectPr>
      </w:pPr>
    </w:p>
    <w:p w14:paraId="04AF0B71" w14:textId="77777777" w:rsidR="00B43322" w:rsidRPr="00515C85" w:rsidRDefault="00B43322" w:rsidP="00B43322">
      <w:pPr>
        <w:jc w:val="right"/>
        <w:rPr>
          <w:rFonts w:asciiTheme="minorHAnsi" w:hAnsiTheme="minorHAnsi" w:cstheme="minorHAnsi"/>
          <w:b/>
          <w:i/>
        </w:rPr>
      </w:pPr>
      <w:r w:rsidRPr="00515C85">
        <w:rPr>
          <w:rFonts w:asciiTheme="minorHAnsi" w:hAnsiTheme="minorHAnsi" w:cstheme="minorHAnsi"/>
          <w:b/>
          <w:i/>
        </w:rPr>
        <w:lastRenderedPageBreak/>
        <w:t xml:space="preserve">Annex </w:t>
      </w:r>
      <w:r>
        <w:rPr>
          <w:rFonts w:asciiTheme="minorHAnsi" w:hAnsiTheme="minorHAnsi" w:cstheme="minorHAnsi"/>
          <w:b/>
          <w:i/>
        </w:rPr>
        <w:t>III</w:t>
      </w:r>
    </w:p>
    <w:p w14:paraId="4A569038" w14:textId="77777777" w:rsidR="00B43322" w:rsidRPr="00515C85" w:rsidRDefault="00B43322" w:rsidP="00B43322">
      <w:pPr>
        <w:rPr>
          <w:rFonts w:asciiTheme="minorHAnsi" w:hAnsiTheme="minorHAnsi" w:cstheme="minorHAnsi"/>
          <w:b/>
          <w:bCs/>
        </w:rPr>
      </w:pPr>
      <w:r w:rsidRPr="00515C85">
        <w:rPr>
          <w:rFonts w:asciiTheme="minorHAnsi" w:hAnsiTheme="minorHAnsi" w:cstheme="minorHAnsi"/>
          <w:b/>
          <w:bCs/>
        </w:rPr>
        <w:t>Summary of Awarded Research Fellowships</w:t>
      </w:r>
    </w:p>
    <w:p w14:paraId="75E78796" w14:textId="77777777" w:rsidR="00B43322" w:rsidRPr="00515C85" w:rsidRDefault="00B43322" w:rsidP="00B43322">
      <w:pPr>
        <w:rPr>
          <w:rFonts w:asciiTheme="minorHAnsi" w:hAnsiTheme="minorHAnsi" w:cstheme="minorHAnsi"/>
          <w:b/>
          <w:bCs/>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814"/>
        <w:gridCol w:w="3731"/>
        <w:gridCol w:w="4016"/>
        <w:gridCol w:w="2432"/>
      </w:tblGrid>
      <w:tr w:rsidR="00B43322" w:rsidRPr="00DC60B8" w14:paraId="4BEBE707" w14:textId="77777777" w:rsidTr="00D62547">
        <w:tc>
          <w:tcPr>
            <w:tcW w:w="1363" w:type="pct"/>
            <w:vAlign w:val="center"/>
          </w:tcPr>
          <w:p w14:paraId="4E497E20" w14:textId="77777777" w:rsidR="00B43322" w:rsidRPr="00DC60B8" w:rsidRDefault="00B43322" w:rsidP="00D62547">
            <w:pPr>
              <w:rPr>
                <w:rFonts w:asciiTheme="minorHAnsi" w:hAnsiTheme="minorHAnsi" w:cstheme="minorHAnsi"/>
                <w:b/>
              </w:rPr>
            </w:pPr>
          </w:p>
          <w:p w14:paraId="74787C65" w14:textId="77777777" w:rsidR="00B43322" w:rsidRPr="00DC60B8" w:rsidRDefault="00B43322" w:rsidP="00D62547">
            <w:pPr>
              <w:rPr>
                <w:rFonts w:asciiTheme="minorHAnsi" w:hAnsiTheme="minorHAnsi" w:cstheme="minorHAnsi"/>
                <w:b/>
              </w:rPr>
            </w:pPr>
            <w:r w:rsidRPr="00DC60B8">
              <w:rPr>
                <w:rFonts w:asciiTheme="minorHAnsi" w:hAnsiTheme="minorHAnsi" w:cstheme="minorHAnsi"/>
                <w:b/>
              </w:rPr>
              <w:t>Subject</w:t>
            </w:r>
          </w:p>
          <w:p w14:paraId="4D4928AD" w14:textId="77777777" w:rsidR="00B43322" w:rsidRPr="00DC60B8" w:rsidRDefault="00B43322" w:rsidP="00D62547">
            <w:pPr>
              <w:rPr>
                <w:rFonts w:asciiTheme="minorHAnsi" w:hAnsiTheme="minorHAnsi" w:cstheme="minorHAnsi"/>
                <w:b/>
              </w:rPr>
            </w:pPr>
          </w:p>
        </w:tc>
        <w:tc>
          <w:tcPr>
            <w:tcW w:w="1333" w:type="pct"/>
            <w:vAlign w:val="center"/>
          </w:tcPr>
          <w:p w14:paraId="0AAA439A" w14:textId="77777777" w:rsidR="00B43322" w:rsidRPr="00DC60B8" w:rsidRDefault="00B43322" w:rsidP="00D62547">
            <w:pPr>
              <w:rPr>
                <w:rFonts w:asciiTheme="minorHAnsi" w:hAnsiTheme="minorHAnsi" w:cstheme="minorHAnsi"/>
                <w:b/>
              </w:rPr>
            </w:pPr>
            <w:r w:rsidRPr="00DC60B8">
              <w:rPr>
                <w:rFonts w:asciiTheme="minorHAnsi" w:hAnsiTheme="minorHAnsi" w:cstheme="minorHAnsi"/>
                <w:b/>
              </w:rPr>
              <w:t>Fellow</w:t>
            </w:r>
          </w:p>
        </w:tc>
        <w:tc>
          <w:tcPr>
            <w:tcW w:w="1435" w:type="pct"/>
            <w:vAlign w:val="center"/>
          </w:tcPr>
          <w:p w14:paraId="40F01AC0" w14:textId="77777777" w:rsidR="00B43322" w:rsidRPr="00DC60B8" w:rsidRDefault="00B43322" w:rsidP="00D62547">
            <w:pPr>
              <w:rPr>
                <w:rFonts w:asciiTheme="minorHAnsi" w:hAnsiTheme="minorHAnsi" w:cstheme="minorHAnsi"/>
                <w:b/>
              </w:rPr>
            </w:pPr>
            <w:r w:rsidRPr="00DC60B8">
              <w:rPr>
                <w:rFonts w:asciiTheme="minorHAnsi" w:hAnsiTheme="minorHAnsi" w:cstheme="minorHAnsi"/>
                <w:b/>
              </w:rPr>
              <w:t>Host</w:t>
            </w:r>
          </w:p>
        </w:tc>
        <w:tc>
          <w:tcPr>
            <w:tcW w:w="869" w:type="pct"/>
            <w:vAlign w:val="center"/>
          </w:tcPr>
          <w:p w14:paraId="563F0D3E" w14:textId="77777777" w:rsidR="00B43322" w:rsidRPr="00DC60B8" w:rsidRDefault="00B43322" w:rsidP="00D62547">
            <w:pPr>
              <w:rPr>
                <w:rFonts w:asciiTheme="minorHAnsi" w:hAnsiTheme="minorHAnsi" w:cstheme="minorHAnsi"/>
                <w:b/>
              </w:rPr>
            </w:pPr>
            <w:r w:rsidRPr="00DC60B8">
              <w:rPr>
                <w:rFonts w:asciiTheme="minorHAnsi" w:hAnsiTheme="minorHAnsi" w:cstheme="minorHAnsi"/>
                <w:b/>
              </w:rPr>
              <w:t>Period</w:t>
            </w:r>
          </w:p>
        </w:tc>
      </w:tr>
      <w:tr w:rsidR="00B43322" w:rsidRPr="00DC60B8" w14:paraId="5C7D0A53" w14:textId="77777777" w:rsidTr="00D62547">
        <w:tc>
          <w:tcPr>
            <w:tcW w:w="1363" w:type="pct"/>
            <w:vAlign w:val="center"/>
          </w:tcPr>
          <w:p w14:paraId="340AD9C6"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Analysis of evolution of landfalling tropical cyclones with a view to developing forecast guidance for wind and rain</w:t>
            </w:r>
          </w:p>
        </w:tc>
        <w:tc>
          <w:tcPr>
            <w:tcW w:w="1333" w:type="pct"/>
            <w:vAlign w:val="center"/>
          </w:tcPr>
          <w:p w14:paraId="1F515FCB" w14:textId="77777777" w:rsidR="00B43322" w:rsidRPr="00DC60B8" w:rsidRDefault="00B43322" w:rsidP="00D62547">
            <w:pPr>
              <w:rPr>
                <w:rFonts w:asciiTheme="minorHAnsi" w:hAnsiTheme="minorHAnsi" w:cstheme="minorHAnsi"/>
              </w:rPr>
            </w:pPr>
            <w:r w:rsidRPr="00DC60B8">
              <w:rPr>
                <w:rFonts w:asciiTheme="minorHAnsi" w:eastAsia="Gulim" w:hAnsiTheme="minorHAnsi" w:cstheme="minorHAnsi"/>
              </w:rPr>
              <w:t>Mr. X</w:t>
            </w:r>
            <w:r w:rsidRPr="00DC60B8">
              <w:rPr>
                <w:rFonts w:asciiTheme="minorHAnsi" w:hAnsiTheme="minorHAnsi" w:cstheme="minorHAnsi"/>
              </w:rPr>
              <w:t>UE,</w:t>
            </w:r>
            <w:r w:rsidRPr="00DC60B8">
              <w:rPr>
                <w:rFonts w:asciiTheme="minorHAnsi" w:eastAsia="Gulim" w:hAnsiTheme="minorHAnsi" w:cstheme="minorHAnsi"/>
              </w:rPr>
              <w:t xml:space="preserve"> Jianjun </w:t>
            </w:r>
          </w:p>
          <w:p w14:paraId="0FD4A094" w14:textId="77777777" w:rsidR="00B43322" w:rsidRPr="00DC60B8" w:rsidRDefault="00B43322" w:rsidP="00D62547">
            <w:pPr>
              <w:rPr>
                <w:rFonts w:asciiTheme="minorHAnsi" w:eastAsia="Gulim" w:hAnsiTheme="minorHAnsi" w:cstheme="minorHAnsi"/>
              </w:rPr>
            </w:pPr>
            <w:r w:rsidRPr="00DC60B8">
              <w:rPr>
                <w:rFonts w:asciiTheme="minorHAnsi" w:eastAsia="Gulim" w:hAnsiTheme="minorHAnsi" w:cstheme="minorHAnsi"/>
              </w:rPr>
              <w:t>(China)</w:t>
            </w:r>
          </w:p>
        </w:tc>
        <w:tc>
          <w:tcPr>
            <w:tcW w:w="1435" w:type="pct"/>
            <w:vAlign w:val="center"/>
          </w:tcPr>
          <w:p w14:paraId="6B20F939" w14:textId="77777777" w:rsidR="00B43322" w:rsidRPr="00DC60B8" w:rsidRDefault="00B43322" w:rsidP="00D62547">
            <w:pPr>
              <w:rPr>
                <w:rFonts w:asciiTheme="minorHAnsi" w:eastAsia="Gulim" w:hAnsiTheme="minorHAnsi" w:cstheme="minorHAnsi"/>
              </w:rPr>
            </w:pPr>
            <w:r w:rsidRPr="00DC60B8">
              <w:rPr>
                <w:rFonts w:asciiTheme="minorHAnsi" w:hAnsiTheme="minorHAnsi" w:cstheme="minorHAnsi"/>
              </w:rPr>
              <w:t>Hong Kong Observatory</w:t>
            </w:r>
          </w:p>
        </w:tc>
        <w:tc>
          <w:tcPr>
            <w:tcW w:w="869" w:type="pct"/>
            <w:vAlign w:val="center"/>
          </w:tcPr>
          <w:p w14:paraId="6B05E708" w14:textId="77777777" w:rsidR="00B43322" w:rsidRPr="00DC60B8" w:rsidRDefault="00B43322" w:rsidP="00D62547">
            <w:pPr>
              <w:rPr>
                <w:rFonts w:asciiTheme="minorHAnsi" w:eastAsia="Gulim" w:hAnsiTheme="minorHAnsi" w:cstheme="minorHAnsi"/>
              </w:rPr>
            </w:pPr>
            <w:r w:rsidRPr="00DC60B8">
              <w:rPr>
                <w:rFonts w:asciiTheme="minorHAnsi" w:eastAsia="Gulim" w:hAnsiTheme="minorHAnsi" w:cstheme="minorHAnsi"/>
              </w:rPr>
              <w:t>1 Feb – 31 Mar. 2001</w:t>
            </w:r>
          </w:p>
        </w:tc>
      </w:tr>
      <w:tr w:rsidR="00B43322" w:rsidRPr="00DC60B8" w14:paraId="2B113B2D" w14:textId="77777777" w:rsidTr="00D62547">
        <w:tc>
          <w:tcPr>
            <w:tcW w:w="1363" w:type="pct"/>
            <w:vAlign w:val="center"/>
          </w:tcPr>
          <w:p w14:paraId="44020C10"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TC track forecasting with use of super-ensemble</w:t>
            </w:r>
            <w:r w:rsidRPr="00DC60B8">
              <w:rPr>
                <w:rFonts w:asciiTheme="minorHAnsi" w:eastAsia="Gulim" w:hAnsiTheme="minorHAnsi" w:cstheme="minorHAnsi"/>
              </w:rPr>
              <w:t xml:space="preserve"> </w:t>
            </w:r>
          </w:p>
          <w:p w14:paraId="1D958999" w14:textId="77777777" w:rsidR="00B43322" w:rsidRPr="00DC60B8" w:rsidRDefault="00B43322" w:rsidP="00D62547">
            <w:pPr>
              <w:rPr>
                <w:rFonts w:asciiTheme="minorHAnsi" w:hAnsiTheme="minorHAnsi" w:cstheme="minorHAnsi"/>
              </w:rPr>
            </w:pPr>
          </w:p>
        </w:tc>
        <w:tc>
          <w:tcPr>
            <w:tcW w:w="1333" w:type="pct"/>
            <w:vAlign w:val="center"/>
          </w:tcPr>
          <w:p w14:paraId="0CCC6683" w14:textId="77777777" w:rsidR="00B43322" w:rsidRPr="00DC60B8" w:rsidRDefault="00B43322" w:rsidP="00D62547">
            <w:pPr>
              <w:rPr>
                <w:rFonts w:asciiTheme="minorHAnsi" w:hAnsiTheme="minorHAnsi" w:cstheme="minorHAnsi"/>
              </w:rPr>
            </w:pPr>
            <w:r w:rsidRPr="00DC60B8">
              <w:rPr>
                <w:rFonts w:asciiTheme="minorHAnsi" w:eastAsia="Gulim" w:hAnsiTheme="minorHAnsi" w:cstheme="minorHAnsi"/>
              </w:rPr>
              <w:t>Dr. P</w:t>
            </w:r>
            <w:r w:rsidRPr="00DC60B8">
              <w:rPr>
                <w:rFonts w:asciiTheme="minorHAnsi" w:hAnsiTheme="minorHAnsi" w:cstheme="minorHAnsi"/>
              </w:rPr>
              <w:t>ENG,</w:t>
            </w:r>
            <w:r w:rsidRPr="00DC60B8">
              <w:rPr>
                <w:rFonts w:asciiTheme="minorHAnsi" w:eastAsia="BatangChe" w:hAnsiTheme="minorHAnsi" w:cstheme="minorHAnsi"/>
              </w:rPr>
              <w:t xml:space="preserve"> Taoyong</w:t>
            </w:r>
          </w:p>
          <w:p w14:paraId="18855E59" w14:textId="77777777" w:rsidR="00B43322" w:rsidRPr="00DC60B8" w:rsidRDefault="00B43322" w:rsidP="00D62547">
            <w:pPr>
              <w:rPr>
                <w:rFonts w:asciiTheme="minorHAnsi" w:hAnsiTheme="minorHAnsi" w:cstheme="minorHAnsi"/>
                <w:vanish/>
              </w:rPr>
            </w:pPr>
            <w:r w:rsidRPr="00DC60B8">
              <w:rPr>
                <w:rFonts w:asciiTheme="minorHAnsi" w:eastAsia="BatangChe" w:hAnsiTheme="minorHAnsi" w:cstheme="minorHAnsi"/>
              </w:rPr>
              <w:t>(China)</w:t>
            </w:r>
          </w:p>
          <w:p w14:paraId="4F813CFF" w14:textId="77777777" w:rsidR="00B43322" w:rsidRPr="00DC60B8" w:rsidRDefault="00B43322" w:rsidP="00D62547">
            <w:pPr>
              <w:rPr>
                <w:rFonts w:asciiTheme="minorHAnsi" w:hAnsiTheme="minorHAnsi" w:cstheme="minorHAnsi"/>
              </w:rPr>
            </w:pPr>
          </w:p>
        </w:tc>
        <w:tc>
          <w:tcPr>
            <w:tcW w:w="1435" w:type="pct"/>
            <w:vAlign w:val="center"/>
          </w:tcPr>
          <w:p w14:paraId="2C0DD31C"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Korea Meteorological Administration</w:t>
            </w:r>
          </w:p>
          <w:p w14:paraId="2968B629" w14:textId="77777777" w:rsidR="00B43322" w:rsidRPr="00DC60B8" w:rsidRDefault="00B43322" w:rsidP="00D62547">
            <w:pPr>
              <w:rPr>
                <w:rFonts w:asciiTheme="minorHAnsi" w:hAnsiTheme="minorHAnsi" w:cstheme="minorHAnsi"/>
              </w:rPr>
            </w:pPr>
          </w:p>
        </w:tc>
        <w:tc>
          <w:tcPr>
            <w:tcW w:w="869" w:type="pct"/>
            <w:vAlign w:val="center"/>
          </w:tcPr>
          <w:p w14:paraId="31210655"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15 J</w:t>
            </w:r>
            <w:r w:rsidRPr="00DC60B8">
              <w:rPr>
                <w:rFonts w:asciiTheme="minorHAnsi" w:hAnsiTheme="minorHAnsi" w:cstheme="minorHAnsi"/>
              </w:rPr>
              <w:t xml:space="preserve">un </w:t>
            </w:r>
            <w:r w:rsidRPr="00DC60B8">
              <w:rPr>
                <w:rFonts w:asciiTheme="minorHAnsi" w:eastAsia="Gulim" w:hAnsiTheme="minorHAnsi" w:cstheme="minorHAnsi"/>
              </w:rPr>
              <w:t>–</w:t>
            </w:r>
            <w:r w:rsidRPr="00DC60B8">
              <w:rPr>
                <w:rFonts w:asciiTheme="minorHAnsi" w:hAnsiTheme="minorHAnsi" w:cstheme="minorHAnsi"/>
              </w:rPr>
              <w:t xml:space="preserve"> 1</w:t>
            </w:r>
            <w:r w:rsidRPr="00DC60B8">
              <w:rPr>
                <w:rFonts w:asciiTheme="minorHAnsi" w:eastAsia="Gulim" w:hAnsiTheme="minorHAnsi" w:cstheme="minorHAnsi"/>
              </w:rPr>
              <w:t>5 N</w:t>
            </w:r>
            <w:r w:rsidRPr="00DC60B8">
              <w:rPr>
                <w:rFonts w:asciiTheme="minorHAnsi" w:hAnsiTheme="minorHAnsi" w:cstheme="minorHAnsi"/>
              </w:rPr>
              <w:t>ov</w:t>
            </w:r>
            <w:r w:rsidRPr="00DC60B8">
              <w:rPr>
                <w:rFonts w:asciiTheme="minorHAnsi" w:eastAsia="Gulim" w:hAnsiTheme="minorHAnsi" w:cstheme="minorHAnsi"/>
              </w:rPr>
              <w:t xml:space="preserve"> 2001 </w:t>
            </w:r>
          </w:p>
          <w:p w14:paraId="5AFCB0A3" w14:textId="77777777" w:rsidR="00B43322" w:rsidRPr="00DC60B8" w:rsidRDefault="00B43322" w:rsidP="00D62547">
            <w:pPr>
              <w:rPr>
                <w:rFonts w:asciiTheme="minorHAnsi" w:hAnsiTheme="minorHAnsi" w:cstheme="minorHAnsi"/>
              </w:rPr>
            </w:pPr>
          </w:p>
        </w:tc>
      </w:tr>
      <w:tr w:rsidR="00B43322" w:rsidRPr="00DC60B8" w14:paraId="7C4D48EA" w14:textId="77777777" w:rsidTr="00D62547">
        <w:tc>
          <w:tcPr>
            <w:tcW w:w="1363" w:type="pct"/>
            <w:vAlign w:val="center"/>
          </w:tcPr>
          <w:p w14:paraId="4F17FEA5"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Near real-time analysis of the wind structure of tropical cyclones</w:t>
            </w:r>
            <w:r w:rsidRPr="00DC60B8">
              <w:rPr>
                <w:rFonts w:asciiTheme="minorHAnsi" w:eastAsia="Gulim" w:hAnsiTheme="minorHAnsi" w:cstheme="minorHAnsi"/>
              </w:rPr>
              <w:t xml:space="preserve"> </w:t>
            </w:r>
          </w:p>
          <w:p w14:paraId="6690DCDA" w14:textId="77777777" w:rsidR="00B43322" w:rsidRPr="00DC60B8" w:rsidRDefault="00B43322" w:rsidP="00D62547">
            <w:pPr>
              <w:rPr>
                <w:rFonts w:asciiTheme="minorHAnsi" w:hAnsiTheme="minorHAnsi" w:cstheme="minorHAnsi"/>
              </w:rPr>
            </w:pPr>
          </w:p>
        </w:tc>
        <w:tc>
          <w:tcPr>
            <w:tcW w:w="1333" w:type="pct"/>
            <w:vAlign w:val="center"/>
          </w:tcPr>
          <w:p w14:paraId="5E757A06"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 xml:space="preserve">Dr. Nathaniel T. SERVANDO </w:t>
            </w:r>
          </w:p>
          <w:p w14:paraId="5BD7286C"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(Philippines)</w:t>
            </w:r>
            <w:r w:rsidRPr="00DC60B8">
              <w:rPr>
                <w:rFonts w:asciiTheme="minorHAnsi" w:eastAsia="Gulim" w:hAnsiTheme="minorHAnsi" w:cstheme="minorHAnsi"/>
              </w:rPr>
              <w:t xml:space="preserve"> </w:t>
            </w:r>
          </w:p>
          <w:p w14:paraId="683694D1" w14:textId="77777777" w:rsidR="00B43322" w:rsidRPr="00DC60B8" w:rsidRDefault="00B43322" w:rsidP="00D62547">
            <w:pPr>
              <w:rPr>
                <w:rFonts w:asciiTheme="minorHAnsi" w:hAnsiTheme="minorHAnsi" w:cstheme="minorHAnsi"/>
              </w:rPr>
            </w:pPr>
          </w:p>
        </w:tc>
        <w:tc>
          <w:tcPr>
            <w:tcW w:w="1435" w:type="pct"/>
            <w:vAlign w:val="center"/>
          </w:tcPr>
          <w:p w14:paraId="10F8111C"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Hong Kong Observatory</w:t>
            </w:r>
            <w:r w:rsidRPr="00DC60B8">
              <w:rPr>
                <w:rFonts w:asciiTheme="minorHAnsi" w:eastAsia="Gulim" w:hAnsiTheme="minorHAnsi" w:cstheme="minorHAnsi"/>
              </w:rPr>
              <w:t xml:space="preserve"> </w:t>
            </w:r>
          </w:p>
          <w:p w14:paraId="17B52A54" w14:textId="77777777" w:rsidR="00B43322" w:rsidRPr="00DC60B8" w:rsidRDefault="00B43322" w:rsidP="00D62547">
            <w:pPr>
              <w:rPr>
                <w:rFonts w:asciiTheme="minorHAnsi" w:hAnsiTheme="minorHAnsi" w:cstheme="minorHAnsi"/>
              </w:rPr>
            </w:pPr>
          </w:p>
        </w:tc>
        <w:tc>
          <w:tcPr>
            <w:tcW w:w="869" w:type="pct"/>
            <w:vAlign w:val="center"/>
          </w:tcPr>
          <w:p w14:paraId="1C25931D"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5 May</w:t>
            </w:r>
            <w:r w:rsidRPr="00DC60B8">
              <w:rPr>
                <w:rFonts w:asciiTheme="minorHAnsi" w:hAnsiTheme="minorHAnsi" w:cstheme="minorHAnsi"/>
              </w:rPr>
              <w:t xml:space="preserve"> </w:t>
            </w:r>
            <w:r w:rsidRPr="00DC60B8">
              <w:rPr>
                <w:rFonts w:asciiTheme="minorHAnsi" w:eastAsia="Gulim" w:hAnsiTheme="minorHAnsi" w:cstheme="minorHAnsi"/>
              </w:rPr>
              <w:t xml:space="preserve">– </w:t>
            </w:r>
            <w:r w:rsidRPr="00DC60B8">
              <w:rPr>
                <w:rFonts w:asciiTheme="minorHAnsi" w:hAnsiTheme="minorHAnsi" w:cstheme="minorHAnsi"/>
              </w:rPr>
              <w:t>4</w:t>
            </w:r>
            <w:r w:rsidRPr="00DC60B8">
              <w:rPr>
                <w:rFonts w:asciiTheme="minorHAnsi" w:eastAsia="Gulim" w:hAnsiTheme="minorHAnsi" w:cstheme="minorHAnsi"/>
              </w:rPr>
              <w:t xml:space="preserve"> </w:t>
            </w:r>
            <w:r w:rsidRPr="00DC60B8">
              <w:rPr>
                <w:rFonts w:asciiTheme="minorHAnsi" w:hAnsiTheme="minorHAnsi" w:cstheme="minorHAnsi"/>
              </w:rPr>
              <w:t>Jul</w:t>
            </w:r>
            <w:r w:rsidRPr="00DC60B8">
              <w:rPr>
                <w:rFonts w:asciiTheme="minorHAnsi" w:eastAsia="Gulim" w:hAnsiTheme="minorHAnsi" w:cstheme="minorHAnsi"/>
              </w:rPr>
              <w:t xml:space="preserve"> 2002 </w:t>
            </w:r>
          </w:p>
          <w:p w14:paraId="688974A8" w14:textId="77777777" w:rsidR="00B43322" w:rsidRPr="00DC60B8" w:rsidRDefault="00B43322" w:rsidP="00D62547">
            <w:pPr>
              <w:rPr>
                <w:rFonts w:asciiTheme="minorHAnsi" w:hAnsiTheme="minorHAnsi" w:cstheme="minorHAnsi"/>
              </w:rPr>
            </w:pPr>
          </w:p>
        </w:tc>
      </w:tr>
      <w:tr w:rsidR="00B43322" w:rsidRPr="00DC60B8" w14:paraId="304629CE" w14:textId="77777777" w:rsidTr="00D62547">
        <w:tc>
          <w:tcPr>
            <w:tcW w:w="1363" w:type="pct"/>
            <w:vAlign w:val="center"/>
          </w:tcPr>
          <w:p w14:paraId="3BF32AD3"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Numerical modelling on typhoon intensity change</w:t>
            </w:r>
          </w:p>
          <w:p w14:paraId="7ABEB731" w14:textId="77777777" w:rsidR="00B43322" w:rsidRPr="00DC60B8" w:rsidRDefault="00B43322" w:rsidP="00D62547">
            <w:pPr>
              <w:rPr>
                <w:rFonts w:asciiTheme="minorHAnsi" w:hAnsiTheme="minorHAnsi" w:cstheme="minorHAnsi"/>
              </w:rPr>
            </w:pPr>
          </w:p>
        </w:tc>
        <w:tc>
          <w:tcPr>
            <w:tcW w:w="1333" w:type="pct"/>
            <w:vAlign w:val="center"/>
          </w:tcPr>
          <w:p w14:paraId="0186CB24" w14:textId="77777777" w:rsidR="00B43322" w:rsidRPr="00DC60B8" w:rsidRDefault="00B43322" w:rsidP="00D62547">
            <w:pPr>
              <w:rPr>
                <w:rFonts w:asciiTheme="minorHAnsi" w:hAnsiTheme="minorHAnsi" w:cstheme="minorHAnsi"/>
              </w:rPr>
            </w:pPr>
            <w:r w:rsidRPr="00DC60B8">
              <w:rPr>
                <w:rFonts w:asciiTheme="minorHAnsi" w:eastAsia="Gulim" w:hAnsiTheme="minorHAnsi" w:cstheme="minorHAnsi"/>
              </w:rPr>
              <w:t xml:space="preserve">Ms. </w:t>
            </w:r>
            <w:r w:rsidRPr="00DC60B8">
              <w:rPr>
                <w:rFonts w:asciiTheme="minorHAnsi" w:hAnsiTheme="minorHAnsi" w:cstheme="minorHAnsi"/>
              </w:rPr>
              <w:t>YU,</w:t>
            </w:r>
            <w:r w:rsidRPr="00DC60B8">
              <w:rPr>
                <w:rFonts w:asciiTheme="minorHAnsi" w:eastAsia="Gulim" w:hAnsiTheme="minorHAnsi" w:cstheme="minorHAnsi"/>
              </w:rPr>
              <w:t xml:space="preserve"> Hui </w:t>
            </w:r>
          </w:p>
          <w:p w14:paraId="2B2BCC9E"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 xml:space="preserve">(China) </w:t>
            </w:r>
          </w:p>
          <w:p w14:paraId="4A558724" w14:textId="77777777" w:rsidR="00B43322" w:rsidRPr="00DC60B8" w:rsidRDefault="00B43322" w:rsidP="00D62547">
            <w:pPr>
              <w:rPr>
                <w:rFonts w:asciiTheme="minorHAnsi" w:hAnsiTheme="minorHAnsi" w:cstheme="minorHAnsi"/>
              </w:rPr>
            </w:pPr>
          </w:p>
        </w:tc>
        <w:tc>
          <w:tcPr>
            <w:tcW w:w="1435" w:type="pct"/>
            <w:vAlign w:val="center"/>
          </w:tcPr>
          <w:p w14:paraId="4E2E48D5"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Kongju National University</w:t>
            </w:r>
            <w:r w:rsidRPr="00DC60B8">
              <w:rPr>
                <w:rFonts w:asciiTheme="minorHAnsi" w:eastAsia="Gulim" w:hAnsiTheme="minorHAnsi" w:cstheme="minorHAnsi"/>
              </w:rPr>
              <w:t xml:space="preserve"> </w:t>
            </w:r>
            <w:r w:rsidRPr="00DC60B8">
              <w:rPr>
                <w:rFonts w:asciiTheme="minorHAnsi" w:hAnsiTheme="minorHAnsi" w:cstheme="minorHAnsi"/>
              </w:rPr>
              <w:t>and</w:t>
            </w:r>
            <w:r w:rsidRPr="00DC60B8">
              <w:rPr>
                <w:rFonts w:asciiTheme="minorHAnsi" w:eastAsia="Gulim" w:hAnsiTheme="minorHAnsi" w:cstheme="minorHAnsi"/>
              </w:rPr>
              <w:t xml:space="preserve"> Korea Meteorological Administration</w:t>
            </w:r>
          </w:p>
          <w:p w14:paraId="60ACDFF4" w14:textId="77777777" w:rsidR="00B43322" w:rsidRPr="00DC60B8" w:rsidRDefault="00B43322" w:rsidP="00D62547">
            <w:pPr>
              <w:rPr>
                <w:rFonts w:asciiTheme="minorHAnsi" w:hAnsiTheme="minorHAnsi" w:cstheme="minorHAnsi"/>
              </w:rPr>
            </w:pPr>
          </w:p>
        </w:tc>
        <w:tc>
          <w:tcPr>
            <w:tcW w:w="869" w:type="pct"/>
            <w:vAlign w:val="center"/>
          </w:tcPr>
          <w:p w14:paraId="631885E8"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15 Jul</w:t>
            </w:r>
            <w:r w:rsidRPr="00DC60B8">
              <w:rPr>
                <w:rFonts w:asciiTheme="minorHAnsi" w:hAnsiTheme="minorHAnsi" w:cstheme="minorHAnsi"/>
              </w:rPr>
              <w:t xml:space="preserve"> </w:t>
            </w:r>
            <w:r w:rsidRPr="00DC60B8">
              <w:rPr>
                <w:rFonts w:asciiTheme="minorHAnsi" w:eastAsia="Gulim" w:hAnsiTheme="minorHAnsi" w:cstheme="minorHAnsi"/>
              </w:rPr>
              <w:t xml:space="preserve">–15 Sep 2002 </w:t>
            </w:r>
          </w:p>
          <w:p w14:paraId="3ED5EF32" w14:textId="77777777" w:rsidR="00B43322" w:rsidRPr="00DC60B8" w:rsidRDefault="00B43322" w:rsidP="00D62547">
            <w:pPr>
              <w:rPr>
                <w:rFonts w:asciiTheme="minorHAnsi" w:hAnsiTheme="minorHAnsi" w:cstheme="minorHAnsi"/>
              </w:rPr>
            </w:pPr>
          </w:p>
        </w:tc>
      </w:tr>
      <w:tr w:rsidR="00B43322" w:rsidRPr="00DC60B8" w14:paraId="4FAB5434" w14:textId="77777777" w:rsidTr="00D62547">
        <w:tc>
          <w:tcPr>
            <w:tcW w:w="1363" w:type="pct"/>
            <w:vAlign w:val="center"/>
          </w:tcPr>
          <w:p w14:paraId="0EBE991C"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Tropical cyclone track forecasting method</w:t>
            </w:r>
            <w:r w:rsidRPr="00DC60B8">
              <w:rPr>
                <w:rFonts w:asciiTheme="minorHAnsi" w:eastAsia="Gulim" w:hAnsiTheme="minorHAnsi" w:cstheme="minorHAnsi"/>
              </w:rPr>
              <w:t xml:space="preserve"> </w:t>
            </w:r>
          </w:p>
          <w:p w14:paraId="41046F69" w14:textId="77777777" w:rsidR="00B43322" w:rsidRPr="00DC60B8" w:rsidRDefault="00B43322" w:rsidP="00D62547">
            <w:pPr>
              <w:rPr>
                <w:rFonts w:asciiTheme="minorHAnsi" w:hAnsiTheme="minorHAnsi" w:cstheme="minorHAnsi"/>
              </w:rPr>
            </w:pPr>
          </w:p>
        </w:tc>
        <w:tc>
          <w:tcPr>
            <w:tcW w:w="1333" w:type="pct"/>
            <w:vAlign w:val="center"/>
          </w:tcPr>
          <w:p w14:paraId="6232D760"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Dr. KANG, Bom Jin</w:t>
            </w:r>
          </w:p>
          <w:p w14:paraId="537D5B9C"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Dr. KIM, Tae Jin</w:t>
            </w:r>
          </w:p>
          <w:p w14:paraId="0B30526E"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(DPR Korea)</w:t>
            </w:r>
            <w:r w:rsidRPr="00DC60B8">
              <w:rPr>
                <w:rFonts w:asciiTheme="minorHAnsi" w:eastAsia="Gulim" w:hAnsiTheme="minorHAnsi" w:cstheme="minorHAnsi"/>
              </w:rPr>
              <w:t xml:space="preserve"> </w:t>
            </w:r>
          </w:p>
          <w:p w14:paraId="57D708DF" w14:textId="77777777" w:rsidR="00B43322" w:rsidRPr="00DC60B8" w:rsidRDefault="00B43322" w:rsidP="00D62547">
            <w:pPr>
              <w:rPr>
                <w:rFonts w:asciiTheme="minorHAnsi" w:hAnsiTheme="minorHAnsi" w:cstheme="minorHAnsi"/>
              </w:rPr>
            </w:pPr>
          </w:p>
        </w:tc>
        <w:tc>
          <w:tcPr>
            <w:tcW w:w="1435" w:type="pct"/>
            <w:vAlign w:val="center"/>
          </w:tcPr>
          <w:p w14:paraId="6F7C34B7"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Shanghai Typhoon Institute</w:t>
            </w:r>
            <w:r w:rsidRPr="00DC60B8">
              <w:rPr>
                <w:rFonts w:asciiTheme="minorHAnsi" w:eastAsia="Gulim" w:hAnsiTheme="minorHAnsi" w:cstheme="minorHAnsi"/>
              </w:rPr>
              <w:t xml:space="preserve"> </w:t>
            </w:r>
          </w:p>
          <w:p w14:paraId="0AFF4B4B" w14:textId="77777777" w:rsidR="00B43322" w:rsidRPr="00DC60B8" w:rsidRDefault="00B43322" w:rsidP="00D62547">
            <w:pPr>
              <w:rPr>
                <w:rFonts w:asciiTheme="minorHAnsi" w:hAnsiTheme="minorHAnsi" w:cstheme="minorHAnsi"/>
              </w:rPr>
            </w:pPr>
          </w:p>
        </w:tc>
        <w:tc>
          <w:tcPr>
            <w:tcW w:w="869" w:type="pct"/>
            <w:vAlign w:val="center"/>
          </w:tcPr>
          <w:p w14:paraId="7EF824A1" w14:textId="77777777" w:rsidR="00B43322" w:rsidRPr="00DC60B8" w:rsidRDefault="00B43322" w:rsidP="00D62547">
            <w:pPr>
              <w:rPr>
                <w:rFonts w:asciiTheme="minorHAnsi" w:eastAsia="SimSun" w:hAnsiTheme="minorHAnsi" w:cstheme="minorHAnsi"/>
                <w:bCs/>
                <w:lang w:eastAsia="zh-CN"/>
              </w:rPr>
            </w:pPr>
            <w:r w:rsidRPr="00DC60B8">
              <w:rPr>
                <w:rFonts w:asciiTheme="minorHAnsi" w:eastAsia="SimSun" w:hAnsiTheme="minorHAnsi" w:cstheme="minorHAnsi"/>
                <w:bCs/>
                <w:lang w:eastAsia="zh-CN"/>
              </w:rPr>
              <w:t>F</w:t>
            </w:r>
            <w:r w:rsidRPr="00DC60B8">
              <w:rPr>
                <w:rFonts w:asciiTheme="minorHAnsi" w:hAnsiTheme="minorHAnsi" w:cstheme="minorHAnsi"/>
                <w:bCs/>
              </w:rPr>
              <w:t>eb</w:t>
            </w:r>
            <w:r w:rsidRPr="00DC60B8">
              <w:rPr>
                <w:rFonts w:asciiTheme="minorHAnsi" w:eastAsia="SimSun" w:hAnsiTheme="minorHAnsi" w:cstheme="minorHAnsi"/>
                <w:bCs/>
                <w:lang w:eastAsia="zh-CN"/>
              </w:rPr>
              <w:t xml:space="preserve"> </w:t>
            </w:r>
            <w:r w:rsidRPr="00DC60B8">
              <w:rPr>
                <w:rFonts w:asciiTheme="minorHAnsi" w:hAnsiTheme="minorHAnsi" w:cstheme="minorHAnsi"/>
                <w:bCs/>
              </w:rPr>
              <w:t xml:space="preserve">– Mar </w:t>
            </w:r>
            <w:r w:rsidRPr="00DC60B8">
              <w:rPr>
                <w:rFonts w:asciiTheme="minorHAnsi" w:eastAsia="SimSun" w:hAnsiTheme="minorHAnsi" w:cstheme="minorHAnsi"/>
                <w:bCs/>
                <w:lang w:eastAsia="zh-CN"/>
              </w:rPr>
              <w:t>2001</w:t>
            </w:r>
          </w:p>
          <w:p w14:paraId="10A23106"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bCs/>
              </w:rPr>
              <w:t xml:space="preserve">Oct – Nov </w:t>
            </w:r>
            <w:r w:rsidRPr="00DC60B8">
              <w:rPr>
                <w:rFonts w:asciiTheme="minorHAnsi" w:eastAsia="SimSun" w:hAnsiTheme="minorHAnsi" w:cstheme="minorHAnsi"/>
                <w:bCs/>
                <w:lang w:eastAsia="zh-CN"/>
              </w:rPr>
              <w:t>2002</w:t>
            </w:r>
          </w:p>
          <w:p w14:paraId="393F624F" w14:textId="77777777" w:rsidR="00B43322" w:rsidRPr="00DC60B8" w:rsidRDefault="00B43322" w:rsidP="00D62547">
            <w:pPr>
              <w:rPr>
                <w:rFonts w:asciiTheme="minorHAnsi" w:hAnsiTheme="minorHAnsi" w:cstheme="minorHAnsi"/>
              </w:rPr>
            </w:pPr>
          </w:p>
        </w:tc>
      </w:tr>
      <w:tr w:rsidR="00B43322" w:rsidRPr="00DC60B8" w14:paraId="338003AA" w14:textId="77777777" w:rsidTr="00D62547">
        <w:tc>
          <w:tcPr>
            <w:tcW w:w="1363" w:type="pct"/>
            <w:vAlign w:val="center"/>
          </w:tcPr>
          <w:p w14:paraId="7ACA311E"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Analyses on the responses of extratropical transition of tropical cyclone to its environment</w:t>
            </w:r>
            <w:r w:rsidRPr="00DC60B8">
              <w:rPr>
                <w:rFonts w:asciiTheme="minorHAnsi" w:eastAsia="Gulim" w:hAnsiTheme="minorHAnsi" w:cstheme="minorHAnsi"/>
              </w:rPr>
              <w:t xml:space="preserve"> </w:t>
            </w:r>
          </w:p>
          <w:p w14:paraId="39CB511F" w14:textId="77777777" w:rsidR="00B43322" w:rsidRPr="00DC60B8" w:rsidRDefault="00B43322" w:rsidP="00D62547">
            <w:pPr>
              <w:rPr>
                <w:rFonts w:asciiTheme="minorHAnsi" w:hAnsiTheme="minorHAnsi" w:cstheme="minorHAnsi"/>
              </w:rPr>
            </w:pPr>
          </w:p>
        </w:tc>
        <w:tc>
          <w:tcPr>
            <w:tcW w:w="1333" w:type="pct"/>
            <w:vAlign w:val="center"/>
          </w:tcPr>
          <w:p w14:paraId="47F3EA74" w14:textId="77777777" w:rsidR="00B43322" w:rsidRPr="00DC60B8" w:rsidRDefault="00B43322" w:rsidP="00D62547">
            <w:pPr>
              <w:rPr>
                <w:rFonts w:asciiTheme="minorHAnsi" w:hAnsiTheme="minorHAnsi" w:cstheme="minorHAnsi"/>
                <w:vanish/>
                <w:lang w:val="fr-FR"/>
              </w:rPr>
            </w:pPr>
            <w:r w:rsidRPr="00DC60B8">
              <w:rPr>
                <w:rFonts w:asciiTheme="minorHAnsi" w:hAnsiTheme="minorHAnsi" w:cstheme="minorHAnsi"/>
                <w:lang w:val="fr-FR"/>
              </w:rPr>
              <w:t>Dr. Vicente B. MALANO (Philippines)</w:t>
            </w:r>
            <w:r w:rsidRPr="00DC60B8">
              <w:rPr>
                <w:rFonts w:asciiTheme="minorHAnsi" w:eastAsia="Gulim" w:hAnsiTheme="minorHAnsi" w:cstheme="minorHAnsi"/>
                <w:lang w:val="fr-FR"/>
              </w:rPr>
              <w:t xml:space="preserve"> </w:t>
            </w:r>
          </w:p>
          <w:p w14:paraId="737635F6" w14:textId="77777777" w:rsidR="00B43322" w:rsidRPr="00DC60B8" w:rsidRDefault="00B43322" w:rsidP="00D62547">
            <w:pPr>
              <w:rPr>
                <w:rFonts w:asciiTheme="minorHAnsi" w:hAnsiTheme="minorHAnsi" w:cstheme="minorHAnsi"/>
                <w:lang w:val="fr-FR"/>
              </w:rPr>
            </w:pPr>
          </w:p>
        </w:tc>
        <w:tc>
          <w:tcPr>
            <w:tcW w:w="1435" w:type="pct"/>
            <w:vAlign w:val="center"/>
          </w:tcPr>
          <w:p w14:paraId="190105B2"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Korea Meteorological Administration</w:t>
            </w:r>
          </w:p>
          <w:p w14:paraId="574443B9" w14:textId="77777777" w:rsidR="00B43322" w:rsidRPr="00DC60B8" w:rsidRDefault="00B43322" w:rsidP="00D62547">
            <w:pPr>
              <w:rPr>
                <w:rFonts w:asciiTheme="minorHAnsi" w:hAnsiTheme="minorHAnsi" w:cstheme="minorHAnsi"/>
              </w:rPr>
            </w:pPr>
          </w:p>
        </w:tc>
        <w:tc>
          <w:tcPr>
            <w:tcW w:w="869" w:type="pct"/>
            <w:vAlign w:val="center"/>
          </w:tcPr>
          <w:p w14:paraId="70E6E3AD"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J</w:t>
            </w:r>
            <w:r w:rsidRPr="00DC60B8">
              <w:rPr>
                <w:rFonts w:asciiTheme="minorHAnsi" w:hAnsiTheme="minorHAnsi" w:cstheme="minorHAnsi"/>
              </w:rPr>
              <w:t>un</w:t>
            </w:r>
            <w:r w:rsidRPr="00DC60B8">
              <w:rPr>
                <w:rFonts w:asciiTheme="minorHAnsi" w:eastAsia="Gulim" w:hAnsiTheme="minorHAnsi" w:cstheme="minorHAnsi"/>
              </w:rPr>
              <w:t xml:space="preserve"> –</w:t>
            </w:r>
            <w:r w:rsidRPr="00DC60B8">
              <w:rPr>
                <w:rFonts w:asciiTheme="minorHAnsi" w:hAnsiTheme="minorHAnsi" w:cstheme="minorHAnsi"/>
              </w:rPr>
              <w:t xml:space="preserve"> </w:t>
            </w:r>
            <w:r w:rsidRPr="00DC60B8">
              <w:rPr>
                <w:rFonts w:asciiTheme="minorHAnsi" w:eastAsia="Gulim" w:hAnsiTheme="minorHAnsi" w:cstheme="minorHAnsi"/>
              </w:rPr>
              <w:t>A</w:t>
            </w:r>
            <w:r w:rsidRPr="00DC60B8">
              <w:rPr>
                <w:rFonts w:asciiTheme="minorHAnsi" w:hAnsiTheme="minorHAnsi" w:cstheme="minorHAnsi"/>
              </w:rPr>
              <w:t>ug</w:t>
            </w:r>
            <w:r w:rsidRPr="00DC60B8">
              <w:rPr>
                <w:rFonts w:asciiTheme="minorHAnsi" w:eastAsia="Gulim" w:hAnsiTheme="minorHAnsi" w:cstheme="minorHAnsi"/>
              </w:rPr>
              <w:t xml:space="preserve"> 2004</w:t>
            </w:r>
          </w:p>
          <w:p w14:paraId="64B94B06" w14:textId="77777777" w:rsidR="00B43322" w:rsidRPr="00DC60B8" w:rsidRDefault="00B43322" w:rsidP="00D62547">
            <w:pPr>
              <w:rPr>
                <w:rFonts w:asciiTheme="minorHAnsi" w:hAnsiTheme="minorHAnsi" w:cstheme="minorHAnsi"/>
              </w:rPr>
            </w:pPr>
          </w:p>
        </w:tc>
      </w:tr>
      <w:tr w:rsidR="00B43322" w:rsidRPr="00DC60B8" w14:paraId="7B26894F" w14:textId="77777777" w:rsidTr="00D62547">
        <w:tc>
          <w:tcPr>
            <w:tcW w:w="1363" w:type="pct"/>
            <w:vAlign w:val="center"/>
          </w:tcPr>
          <w:p w14:paraId="51196C78"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Effect of tropical cyclone bogussing on model analysis and forecasts</w:t>
            </w:r>
          </w:p>
        </w:tc>
        <w:tc>
          <w:tcPr>
            <w:tcW w:w="1333" w:type="pct"/>
            <w:vAlign w:val="center"/>
          </w:tcPr>
          <w:p w14:paraId="57631E05"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Ms. WANG, Dongliang</w:t>
            </w:r>
          </w:p>
          <w:p w14:paraId="10838B46"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(China)</w:t>
            </w:r>
          </w:p>
        </w:tc>
        <w:tc>
          <w:tcPr>
            <w:tcW w:w="1435" w:type="pct"/>
            <w:vAlign w:val="center"/>
          </w:tcPr>
          <w:p w14:paraId="2182ADA9" w14:textId="77777777" w:rsidR="00B43322" w:rsidRPr="00DC60B8" w:rsidRDefault="00B43322" w:rsidP="00D62547">
            <w:pPr>
              <w:rPr>
                <w:rFonts w:asciiTheme="minorHAnsi" w:eastAsia="Gulim" w:hAnsiTheme="minorHAnsi" w:cstheme="minorHAnsi"/>
              </w:rPr>
            </w:pPr>
            <w:r w:rsidRPr="00DC60B8">
              <w:rPr>
                <w:rFonts w:asciiTheme="minorHAnsi" w:hAnsiTheme="minorHAnsi" w:cstheme="minorHAnsi"/>
              </w:rPr>
              <w:t>Hong Kong Observatory</w:t>
            </w:r>
          </w:p>
        </w:tc>
        <w:tc>
          <w:tcPr>
            <w:tcW w:w="869" w:type="pct"/>
            <w:vAlign w:val="center"/>
          </w:tcPr>
          <w:p w14:paraId="2D4CECD6" w14:textId="77777777" w:rsidR="00B43322" w:rsidRPr="00DC60B8" w:rsidRDefault="00B43322" w:rsidP="00D62547">
            <w:pPr>
              <w:rPr>
                <w:rFonts w:asciiTheme="minorHAnsi" w:eastAsia="Gulim" w:hAnsiTheme="minorHAnsi" w:cstheme="minorHAnsi"/>
              </w:rPr>
            </w:pPr>
            <w:r w:rsidRPr="00DC60B8">
              <w:rPr>
                <w:rFonts w:asciiTheme="minorHAnsi" w:hAnsiTheme="minorHAnsi" w:cstheme="minorHAnsi"/>
              </w:rPr>
              <w:t>11 Oct – 10 Dec 2004</w:t>
            </w:r>
          </w:p>
        </w:tc>
      </w:tr>
      <w:tr w:rsidR="00B43322" w:rsidRPr="00DC60B8" w14:paraId="149602B3" w14:textId="77777777" w:rsidTr="00D62547">
        <w:tc>
          <w:tcPr>
            <w:tcW w:w="1363" w:type="pct"/>
            <w:vAlign w:val="center"/>
          </w:tcPr>
          <w:p w14:paraId="106E850D"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Evaluation of the model performance in typhoon prediction in the high-resolution global model  (T426L40)</w:t>
            </w:r>
          </w:p>
        </w:tc>
        <w:tc>
          <w:tcPr>
            <w:tcW w:w="1333" w:type="pct"/>
            <w:vAlign w:val="center"/>
          </w:tcPr>
          <w:p w14:paraId="7AF30608"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Ms. Sugunyanee YAVINCHAN</w:t>
            </w:r>
          </w:p>
          <w:p w14:paraId="583B5797"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(Thailand)</w:t>
            </w:r>
          </w:p>
        </w:tc>
        <w:tc>
          <w:tcPr>
            <w:tcW w:w="1435" w:type="pct"/>
            <w:vAlign w:val="center"/>
          </w:tcPr>
          <w:p w14:paraId="779C3144" w14:textId="77777777" w:rsidR="00B43322" w:rsidRPr="00DC60B8" w:rsidRDefault="00B43322" w:rsidP="00D62547">
            <w:pPr>
              <w:rPr>
                <w:rFonts w:asciiTheme="minorHAnsi" w:hAnsiTheme="minorHAnsi" w:cstheme="minorHAnsi"/>
                <w:vanish/>
              </w:rPr>
            </w:pPr>
            <w:r w:rsidRPr="00DC60B8">
              <w:rPr>
                <w:rFonts w:asciiTheme="minorHAnsi" w:hAnsiTheme="minorHAnsi" w:cstheme="minorHAnsi"/>
              </w:rPr>
              <w:t>Kongju National University</w:t>
            </w:r>
            <w:r w:rsidRPr="00DC60B8">
              <w:rPr>
                <w:rFonts w:asciiTheme="minorHAnsi" w:eastAsia="Gulim" w:hAnsiTheme="minorHAnsi" w:cstheme="minorHAnsi"/>
              </w:rPr>
              <w:t xml:space="preserve"> </w:t>
            </w:r>
            <w:r w:rsidRPr="00DC60B8">
              <w:rPr>
                <w:rFonts w:asciiTheme="minorHAnsi" w:hAnsiTheme="minorHAnsi" w:cstheme="minorHAnsi"/>
              </w:rPr>
              <w:t>and</w:t>
            </w:r>
            <w:r w:rsidRPr="00DC60B8">
              <w:rPr>
                <w:rFonts w:asciiTheme="minorHAnsi" w:eastAsia="Gulim" w:hAnsiTheme="minorHAnsi" w:cstheme="minorHAnsi"/>
              </w:rPr>
              <w:t xml:space="preserve"> Korea Meteorological Administration</w:t>
            </w:r>
          </w:p>
          <w:p w14:paraId="3E1AEFBF" w14:textId="77777777" w:rsidR="00B43322" w:rsidRPr="00DC60B8" w:rsidRDefault="00B43322" w:rsidP="00D62547">
            <w:pPr>
              <w:rPr>
                <w:rFonts w:asciiTheme="minorHAnsi" w:hAnsiTheme="minorHAnsi" w:cstheme="minorHAnsi"/>
              </w:rPr>
            </w:pPr>
          </w:p>
        </w:tc>
        <w:tc>
          <w:tcPr>
            <w:tcW w:w="869" w:type="pct"/>
            <w:vAlign w:val="center"/>
          </w:tcPr>
          <w:p w14:paraId="2A6C3766"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1 Aug – 30 Oct 2005</w:t>
            </w:r>
          </w:p>
        </w:tc>
      </w:tr>
      <w:tr w:rsidR="00B43322" w:rsidRPr="00DC60B8" w14:paraId="24528B8B" w14:textId="77777777" w:rsidTr="00D62547">
        <w:tc>
          <w:tcPr>
            <w:tcW w:w="1363" w:type="pct"/>
            <w:vAlign w:val="center"/>
          </w:tcPr>
          <w:p w14:paraId="59F23ACF"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Impact study of Moisture Data on TC forecasting in South China Sea and Western North Pacific</w:t>
            </w:r>
          </w:p>
        </w:tc>
        <w:tc>
          <w:tcPr>
            <w:tcW w:w="1333" w:type="pct"/>
            <w:vAlign w:val="center"/>
          </w:tcPr>
          <w:p w14:paraId="3CC6F05D" w14:textId="77777777" w:rsidR="00B43322" w:rsidRPr="00DC60B8" w:rsidRDefault="00B43322" w:rsidP="00D62547">
            <w:pPr>
              <w:rPr>
                <w:rFonts w:asciiTheme="minorHAnsi" w:hAnsiTheme="minorHAnsi" w:cstheme="minorHAnsi"/>
                <w:vanish/>
                <w:lang w:val="fr-FR"/>
              </w:rPr>
            </w:pPr>
            <w:r w:rsidRPr="00DC60B8">
              <w:rPr>
                <w:rFonts w:asciiTheme="minorHAnsi" w:hAnsiTheme="minorHAnsi" w:cstheme="minorHAnsi"/>
                <w:lang w:val="fr-FR"/>
              </w:rPr>
              <w:t>Dr. Vicente B. MALANO (Philippines)</w:t>
            </w:r>
            <w:r w:rsidRPr="00DC60B8">
              <w:rPr>
                <w:rFonts w:asciiTheme="minorHAnsi" w:eastAsia="Gulim" w:hAnsiTheme="minorHAnsi" w:cstheme="minorHAnsi"/>
                <w:lang w:val="fr-FR"/>
              </w:rPr>
              <w:t xml:space="preserve"> </w:t>
            </w:r>
          </w:p>
          <w:p w14:paraId="36FFFF78" w14:textId="77777777" w:rsidR="00B43322" w:rsidRPr="00DC60B8" w:rsidRDefault="00B43322" w:rsidP="00D62547">
            <w:pPr>
              <w:rPr>
                <w:rFonts w:asciiTheme="minorHAnsi" w:hAnsiTheme="minorHAnsi" w:cstheme="minorHAnsi"/>
                <w:lang w:val="fr-FR"/>
              </w:rPr>
            </w:pPr>
          </w:p>
        </w:tc>
        <w:tc>
          <w:tcPr>
            <w:tcW w:w="1435" w:type="pct"/>
            <w:vAlign w:val="center"/>
          </w:tcPr>
          <w:p w14:paraId="15F876B6"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Hong Kong Observatory</w:t>
            </w:r>
          </w:p>
        </w:tc>
        <w:tc>
          <w:tcPr>
            <w:tcW w:w="869" w:type="pct"/>
            <w:vAlign w:val="center"/>
          </w:tcPr>
          <w:p w14:paraId="77EEEEF8"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20 Sep – 19 Nov 2005</w:t>
            </w:r>
          </w:p>
        </w:tc>
      </w:tr>
      <w:tr w:rsidR="00B43322" w:rsidRPr="00DC60B8" w14:paraId="042A84E3" w14:textId="77777777" w:rsidTr="00D62547">
        <w:tc>
          <w:tcPr>
            <w:tcW w:w="1363" w:type="pct"/>
            <w:vAlign w:val="center"/>
          </w:tcPr>
          <w:p w14:paraId="0DC0191C"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lastRenderedPageBreak/>
              <w:t>Using ensemble prediction system (EPS) information in tropical cyclone forecasting</w:t>
            </w:r>
          </w:p>
        </w:tc>
        <w:tc>
          <w:tcPr>
            <w:tcW w:w="1333" w:type="pct"/>
            <w:vAlign w:val="center"/>
          </w:tcPr>
          <w:p w14:paraId="1D8FF0D6"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Ms. CHEN, Peiyan</w:t>
            </w:r>
          </w:p>
          <w:p w14:paraId="3616F4EB"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(China)</w:t>
            </w:r>
          </w:p>
        </w:tc>
        <w:tc>
          <w:tcPr>
            <w:tcW w:w="1435" w:type="pct"/>
            <w:vAlign w:val="center"/>
          </w:tcPr>
          <w:p w14:paraId="29BEB789"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 xml:space="preserve">Hong Kong Observatory </w:t>
            </w:r>
          </w:p>
        </w:tc>
        <w:tc>
          <w:tcPr>
            <w:tcW w:w="869" w:type="pct"/>
            <w:vAlign w:val="center"/>
          </w:tcPr>
          <w:p w14:paraId="1493C648"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13 Oct – 12 Dec 2006</w:t>
            </w:r>
          </w:p>
        </w:tc>
      </w:tr>
      <w:tr w:rsidR="00B43322" w:rsidRPr="00DC60B8" w14:paraId="14E61F1F" w14:textId="77777777" w:rsidTr="00D62547">
        <w:tc>
          <w:tcPr>
            <w:tcW w:w="1363" w:type="pct"/>
            <w:vAlign w:val="center"/>
          </w:tcPr>
          <w:p w14:paraId="6E38ABF0"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Numerical simulation of Typhoon RUSA with a very high resolution mesoscale model, and calibration of intensity of typhoon with Kalman filtering</w:t>
            </w:r>
          </w:p>
        </w:tc>
        <w:tc>
          <w:tcPr>
            <w:tcW w:w="1333" w:type="pct"/>
            <w:vAlign w:val="center"/>
          </w:tcPr>
          <w:p w14:paraId="0F290E3A" w14:textId="77777777" w:rsidR="00B43322" w:rsidRPr="00DC60B8" w:rsidRDefault="00B43322" w:rsidP="00D62547">
            <w:pPr>
              <w:pStyle w:val="BodyText3"/>
              <w:rPr>
                <w:rFonts w:asciiTheme="minorHAnsi" w:hAnsiTheme="minorHAnsi" w:cstheme="minorHAnsi"/>
                <w:bCs/>
                <w:sz w:val="24"/>
                <w:szCs w:val="24"/>
              </w:rPr>
            </w:pPr>
            <w:r w:rsidRPr="00DC60B8">
              <w:rPr>
                <w:rFonts w:asciiTheme="minorHAnsi" w:hAnsiTheme="minorHAnsi" w:cstheme="minorHAnsi"/>
                <w:bCs/>
                <w:sz w:val="24"/>
                <w:szCs w:val="24"/>
              </w:rPr>
              <w:t>Mr. H</w:t>
            </w:r>
            <w:r w:rsidRPr="00DC60B8">
              <w:rPr>
                <w:rFonts w:asciiTheme="minorHAnsi" w:eastAsia="PMingLiU" w:hAnsiTheme="minorHAnsi" w:cstheme="minorHAnsi"/>
                <w:bCs/>
                <w:sz w:val="24"/>
                <w:szCs w:val="24"/>
                <w:lang w:eastAsia="zh-TW"/>
              </w:rPr>
              <w:t>OA</w:t>
            </w:r>
            <w:r w:rsidRPr="00DC60B8">
              <w:rPr>
                <w:rFonts w:asciiTheme="minorHAnsi" w:hAnsiTheme="minorHAnsi" w:cstheme="minorHAnsi"/>
                <w:bCs/>
                <w:sz w:val="24"/>
                <w:szCs w:val="24"/>
              </w:rPr>
              <w:t>, Vo Van</w:t>
            </w:r>
          </w:p>
          <w:p w14:paraId="35137A19" w14:textId="77777777" w:rsidR="00B43322" w:rsidRPr="00DC60B8" w:rsidRDefault="00B43322" w:rsidP="00D62547">
            <w:pPr>
              <w:pStyle w:val="BodyText3"/>
              <w:rPr>
                <w:rFonts w:asciiTheme="minorHAnsi" w:eastAsia="PMingLiU" w:hAnsiTheme="minorHAnsi" w:cstheme="minorHAnsi"/>
                <w:sz w:val="24"/>
                <w:szCs w:val="24"/>
                <w:lang w:eastAsia="zh-TW"/>
              </w:rPr>
            </w:pPr>
            <w:r w:rsidRPr="00DC60B8">
              <w:rPr>
                <w:rFonts w:asciiTheme="minorHAnsi" w:eastAsia="PMingLiU" w:hAnsiTheme="minorHAnsi" w:cstheme="minorHAnsi"/>
                <w:bCs/>
                <w:sz w:val="24"/>
                <w:szCs w:val="24"/>
                <w:lang w:eastAsia="zh-TW"/>
              </w:rPr>
              <w:t>(</w:t>
            </w:r>
            <w:r w:rsidRPr="00DC60B8">
              <w:rPr>
                <w:rFonts w:asciiTheme="minorHAnsi" w:hAnsiTheme="minorHAnsi" w:cstheme="minorHAnsi"/>
                <w:bCs/>
                <w:sz w:val="24"/>
                <w:szCs w:val="24"/>
              </w:rPr>
              <w:t>Viet Nam</w:t>
            </w:r>
            <w:r w:rsidRPr="00DC60B8">
              <w:rPr>
                <w:rFonts w:asciiTheme="minorHAnsi" w:eastAsia="PMingLiU" w:hAnsiTheme="minorHAnsi" w:cstheme="minorHAnsi"/>
                <w:bCs/>
                <w:sz w:val="24"/>
                <w:szCs w:val="24"/>
                <w:lang w:eastAsia="zh-TW"/>
              </w:rPr>
              <w:t>)</w:t>
            </w:r>
          </w:p>
        </w:tc>
        <w:tc>
          <w:tcPr>
            <w:tcW w:w="1435" w:type="pct"/>
            <w:vAlign w:val="center"/>
          </w:tcPr>
          <w:p w14:paraId="473FDF4F"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Korea Meteorological Administration</w:t>
            </w:r>
          </w:p>
        </w:tc>
        <w:tc>
          <w:tcPr>
            <w:tcW w:w="869" w:type="pct"/>
            <w:vAlign w:val="center"/>
          </w:tcPr>
          <w:p w14:paraId="7866A573"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Jun – Aug 2006</w:t>
            </w:r>
          </w:p>
        </w:tc>
      </w:tr>
      <w:tr w:rsidR="00B43322" w:rsidRPr="00DC60B8" w14:paraId="1987EA13" w14:textId="77777777" w:rsidTr="00D62547">
        <w:tc>
          <w:tcPr>
            <w:tcW w:w="1363" w:type="pct"/>
            <w:vAlign w:val="center"/>
          </w:tcPr>
          <w:p w14:paraId="5B44A2C8"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Use of EPS information in TC forecasting</w:t>
            </w:r>
          </w:p>
        </w:tc>
        <w:tc>
          <w:tcPr>
            <w:tcW w:w="1333" w:type="pct"/>
            <w:vAlign w:val="center"/>
          </w:tcPr>
          <w:p w14:paraId="7325A72C"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 xml:space="preserve">Mr. NGUYEN, Dang Quang </w:t>
            </w:r>
          </w:p>
          <w:p w14:paraId="068B3EFF"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(Viet Nam)</w:t>
            </w:r>
          </w:p>
        </w:tc>
        <w:tc>
          <w:tcPr>
            <w:tcW w:w="1435" w:type="pct"/>
            <w:vAlign w:val="center"/>
          </w:tcPr>
          <w:p w14:paraId="26FC616E"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3B32738E"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15 Sep – 14 Nov 2007</w:t>
            </w:r>
          </w:p>
        </w:tc>
      </w:tr>
      <w:tr w:rsidR="00B43322" w:rsidRPr="00DC60B8" w14:paraId="2EBDEDEF" w14:textId="77777777" w:rsidTr="00D62547">
        <w:tc>
          <w:tcPr>
            <w:tcW w:w="1363" w:type="pct"/>
            <w:vAlign w:val="center"/>
          </w:tcPr>
          <w:p w14:paraId="0E2BAC6D"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Seasonality of Tropical Cyclone Activities over the Western North Pacific</w:t>
            </w:r>
          </w:p>
        </w:tc>
        <w:tc>
          <w:tcPr>
            <w:tcW w:w="1333" w:type="pct"/>
            <w:vAlign w:val="center"/>
          </w:tcPr>
          <w:p w14:paraId="3C829D0D"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Ms. YING, Ming</w:t>
            </w:r>
          </w:p>
        </w:tc>
        <w:tc>
          <w:tcPr>
            <w:tcW w:w="1435" w:type="pct"/>
            <w:vAlign w:val="center"/>
          </w:tcPr>
          <w:p w14:paraId="79CFD230"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Korea Meteorological Administration</w:t>
            </w:r>
          </w:p>
        </w:tc>
        <w:tc>
          <w:tcPr>
            <w:tcW w:w="869" w:type="pct"/>
            <w:vAlign w:val="center"/>
          </w:tcPr>
          <w:p w14:paraId="34BF6CCE"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22 Sep – 20 Dec 2008</w:t>
            </w:r>
          </w:p>
        </w:tc>
      </w:tr>
      <w:tr w:rsidR="00B43322" w:rsidRPr="00DC60B8" w14:paraId="47C1EF3D" w14:textId="77777777" w:rsidTr="00D62547">
        <w:tc>
          <w:tcPr>
            <w:tcW w:w="1363" w:type="pct"/>
            <w:vAlign w:val="center"/>
          </w:tcPr>
          <w:p w14:paraId="475DAE29"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rPr>
              <w:t>Study of high resolution non-hydrostatic model in prediction of landfalling tropical cyclones</w:t>
            </w:r>
          </w:p>
        </w:tc>
        <w:tc>
          <w:tcPr>
            <w:tcW w:w="1333" w:type="pct"/>
            <w:vAlign w:val="center"/>
          </w:tcPr>
          <w:p w14:paraId="6FEF278B"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Mr. Santi SUMDIN</w:t>
            </w:r>
          </w:p>
          <w:p w14:paraId="44CCF8BB"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(Thailand)</w:t>
            </w:r>
          </w:p>
        </w:tc>
        <w:tc>
          <w:tcPr>
            <w:tcW w:w="1435" w:type="pct"/>
            <w:vAlign w:val="center"/>
          </w:tcPr>
          <w:p w14:paraId="066EF3BB"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6988FF95"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20 Oct – 19 Dec 2008</w:t>
            </w:r>
          </w:p>
        </w:tc>
      </w:tr>
      <w:tr w:rsidR="00B43322" w:rsidRPr="00DC60B8" w14:paraId="023125D7" w14:textId="77777777" w:rsidTr="00D62547">
        <w:tc>
          <w:tcPr>
            <w:tcW w:w="1363" w:type="pct"/>
            <w:vAlign w:val="center"/>
          </w:tcPr>
          <w:p w14:paraId="7603D784"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Tropical cyclone bogus in NHM and its impact on forecast track and intensity</w:t>
            </w:r>
          </w:p>
        </w:tc>
        <w:tc>
          <w:tcPr>
            <w:tcW w:w="1333" w:type="pct"/>
            <w:vAlign w:val="center"/>
          </w:tcPr>
          <w:p w14:paraId="0C6FD36D"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Mr. QU, Anxiang</w:t>
            </w:r>
          </w:p>
          <w:p w14:paraId="390EA270"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bCs/>
                <w:lang w:eastAsia="zh-TW"/>
              </w:rPr>
              <w:t>(China)</w:t>
            </w:r>
          </w:p>
        </w:tc>
        <w:tc>
          <w:tcPr>
            <w:tcW w:w="1435" w:type="pct"/>
            <w:vAlign w:val="center"/>
          </w:tcPr>
          <w:p w14:paraId="017A721E"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51788AB1" w14:textId="77777777" w:rsidR="00B43322" w:rsidRPr="00DC60B8" w:rsidRDefault="00B43322" w:rsidP="00D62547">
            <w:pPr>
              <w:rPr>
                <w:rFonts w:asciiTheme="minorHAnsi" w:hAnsiTheme="minorHAnsi" w:cstheme="minorHAnsi"/>
                <w:bCs/>
              </w:rPr>
            </w:pPr>
          </w:p>
          <w:p w14:paraId="186D7F12"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29 Oct – 28 Dec 2009</w:t>
            </w:r>
          </w:p>
          <w:p w14:paraId="3BB0A184" w14:textId="77777777" w:rsidR="00B43322" w:rsidRPr="00DC60B8" w:rsidRDefault="00B43322" w:rsidP="00D62547">
            <w:pPr>
              <w:rPr>
                <w:rFonts w:asciiTheme="minorHAnsi" w:hAnsiTheme="minorHAnsi" w:cstheme="minorHAnsi"/>
                <w:bCs/>
              </w:rPr>
            </w:pPr>
          </w:p>
        </w:tc>
      </w:tr>
      <w:tr w:rsidR="00B43322" w:rsidRPr="00DC60B8" w14:paraId="1B9C1E1D" w14:textId="77777777" w:rsidTr="00D62547">
        <w:tc>
          <w:tcPr>
            <w:tcW w:w="1363" w:type="pct"/>
            <w:vAlign w:val="center"/>
          </w:tcPr>
          <w:p w14:paraId="32855743" w14:textId="77777777" w:rsidR="00B43322" w:rsidRPr="00DC60B8" w:rsidRDefault="00B43322" w:rsidP="00D62547">
            <w:pPr>
              <w:rPr>
                <w:rFonts w:asciiTheme="minorHAnsi" w:hAnsiTheme="minorHAnsi" w:cstheme="minorHAnsi"/>
              </w:rPr>
            </w:pPr>
            <w:r w:rsidRPr="00DC60B8">
              <w:rPr>
                <w:rFonts w:asciiTheme="minorHAnsi" w:eastAsia="SimSun" w:hAnsiTheme="minorHAnsi" w:cstheme="minorHAnsi"/>
              </w:rPr>
              <w:t>Typhoon Vortex Initialization Scheme and typhoon Ensemble Forecast Techniques</w:t>
            </w:r>
          </w:p>
        </w:tc>
        <w:tc>
          <w:tcPr>
            <w:tcW w:w="1333" w:type="pct"/>
            <w:vAlign w:val="center"/>
          </w:tcPr>
          <w:p w14:paraId="40717AFC"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eastAsia="PMingLiU" w:hAnsiTheme="minorHAnsi" w:cstheme="minorHAnsi"/>
                <w:lang w:eastAsia="zh-TW"/>
              </w:rPr>
              <w:t xml:space="preserve">Ms. </w:t>
            </w:r>
            <w:r w:rsidRPr="00DC60B8">
              <w:rPr>
                <w:rFonts w:asciiTheme="minorHAnsi" w:eastAsia="SimSun" w:hAnsiTheme="minorHAnsi" w:cstheme="minorHAnsi"/>
              </w:rPr>
              <w:t>N</w:t>
            </w:r>
            <w:r w:rsidRPr="00DC60B8">
              <w:rPr>
                <w:rFonts w:asciiTheme="minorHAnsi" w:eastAsia="PMingLiU" w:hAnsiTheme="minorHAnsi" w:cstheme="minorHAnsi"/>
                <w:lang w:eastAsia="zh-TW"/>
              </w:rPr>
              <w:t xml:space="preserve">GUYEN </w:t>
            </w:r>
            <w:r w:rsidRPr="00DC60B8">
              <w:rPr>
                <w:rFonts w:asciiTheme="minorHAnsi" w:eastAsia="SimSun" w:hAnsiTheme="minorHAnsi" w:cstheme="minorHAnsi"/>
              </w:rPr>
              <w:t>Thi Minh Phuong</w:t>
            </w:r>
            <w:r w:rsidRPr="00DC60B8">
              <w:rPr>
                <w:rFonts w:asciiTheme="minorHAnsi" w:eastAsia="PMingLiU" w:hAnsiTheme="minorHAnsi" w:cstheme="minorHAnsi"/>
                <w:lang w:eastAsia="zh-TW"/>
              </w:rPr>
              <w:t xml:space="preserve"> </w:t>
            </w:r>
          </w:p>
          <w:p w14:paraId="5C87F7A0" w14:textId="77777777" w:rsidR="00B43322" w:rsidRPr="00DC60B8" w:rsidRDefault="00B43322" w:rsidP="00D62547">
            <w:pPr>
              <w:pStyle w:val="NormalWeb"/>
              <w:spacing w:before="0" w:beforeAutospacing="0" w:after="0" w:afterAutospacing="0"/>
              <w:jc w:val="both"/>
              <w:rPr>
                <w:rFonts w:asciiTheme="minorHAnsi" w:eastAsia="PMingLiU" w:hAnsiTheme="minorHAnsi" w:cstheme="minorHAnsi"/>
                <w:bCs/>
                <w:lang w:eastAsia="zh-TW"/>
              </w:rPr>
            </w:pPr>
            <w:r w:rsidRPr="00DC60B8">
              <w:rPr>
                <w:rFonts w:asciiTheme="minorHAnsi" w:eastAsia="PMingLiU" w:hAnsiTheme="minorHAnsi" w:cstheme="minorHAnsi"/>
                <w:lang w:eastAsia="zh-TW"/>
              </w:rPr>
              <w:t xml:space="preserve">(Viet Nam) and </w:t>
            </w:r>
            <w:r w:rsidRPr="00DC60B8">
              <w:rPr>
                <w:rFonts w:asciiTheme="minorHAnsi" w:eastAsia="SimSun" w:hAnsiTheme="minorHAnsi" w:cstheme="minorHAnsi"/>
              </w:rPr>
              <w:t>Mr. Chatchai CHAIYASAEN</w:t>
            </w:r>
            <w:r w:rsidRPr="00DC60B8">
              <w:rPr>
                <w:rFonts w:asciiTheme="minorHAnsi" w:eastAsia="PMingLiU" w:hAnsiTheme="minorHAnsi" w:cstheme="minorHAnsi"/>
                <w:lang w:eastAsia="zh-TW"/>
              </w:rPr>
              <w:t xml:space="preserve"> </w:t>
            </w:r>
            <w:r w:rsidRPr="00DC60B8">
              <w:rPr>
                <w:rFonts w:asciiTheme="minorHAnsi" w:eastAsia="PMingLiU" w:hAnsiTheme="minorHAnsi" w:cstheme="minorHAnsi"/>
                <w:bCs/>
                <w:lang w:eastAsia="zh-TW"/>
              </w:rPr>
              <w:t>(Thailand)</w:t>
            </w:r>
          </w:p>
        </w:tc>
        <w:tc>
          <w:tcPr>
            <w:tcW w:w="1435" w:type="pct"/>
            <w:vAlign w:val="center"/>
          </w:tcPr>
          <w:p w14:paraId="6733AC69"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National Meteorological Center,</w:t>
            </w:r>
          </w:p>
          <w:p w14:paraId="446A1894"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China Meteorological Administration</w:t>
            </w:r>
          </w:p>
        </w:tc>
        <w:tc>
          <w:tcPr>
            <w:tcW w:w="869" w:type="pct"/>
            <w:vAlign w:val="center"/>
          </w:tcPr>
          <w:p w14:paraId="353DB6D7"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Early Dec 2009 – Early Feb 2010</w:t>
            </w:r>
          </w:p>
        </w:tc>
      </w:tr>
      <w:tr w:rsidR="00B43322" w:rsidRPr="00DC60B8" w14:paraId="1877B21F" w14:textId="77777777" w:rsidTr="00D62547">
        <w:tc>
          <w:tcPr>
            <w:tcW w:w="1363" w:type="pct"/>
            <w:vAlign w:val="center"/>
          </w:tcPr>
          <w:p w14:paraId="4F3C075D" w14:textId="77777777" w:rsidR="00B43322" w:rsidRPr="00DC60B8" w:rsidRDefault="00B43322" w:rsidP="00D62547">
            <w:pPr>
              <w:rPr>
                <w:rFonts w:asciiTheme="minorHAnsi" w:eastAsia="SimSun" w:hAnsiTheme="minorHAnsi" w:cstheme="minorHAnsi"/>
              </w:rPr>
            </w:pPr>
            <w:r w:rsidRPr="00DC60B8">
              <w:rPr>
                <w:rFonts w:asciiTheme="minorHAnsi" w:hAnsiTheme="minorHAnsi" w:cstheme="minorHAnsi"/>
              </w:rPr>
              <w:t>Improvement of typhoon analysis and forecast with KMA's TAPS</w:t>
            </w:r>
          </w:p>
        </w:tc>
        <w:tc>
          <w:tcPr>
            <w:tcW w:w="1333" w:type="pct"/>
            <w:vAlign w:val="center"/>
          </w:tcPr>
          <w:p w14:paraId="4CF369E7" w14:textId="77777777" w:rsidR="00B43322" w:rsidRPr="00DC60B8" w:rsidRDefault="00B43322" w:rsidP="00D62547">
            <w:pPr>
              <w:pStyle w:val="NormalWeb"/>
              <w:spacing w:before="0" w:beforeAutospacing="0" w:after="0" w:afterAutospacing="0"/>
              <w:rPr>
                <w:rFonts w:asciiTheme="minorHAnsi" w:hAnsiTheme="minorHAnsi" w:cstheme="minorHAnsi"/>
              </w:rPr>
            </w:pPr>
            <w:r w:rsidRPr="00DC60B8">
              <w:rPr>
                <w:rFonts w:asciiTheme="minorHAnsi" w:hAnsiTheme="minorHAnsi" w:cstheme="minorHAnsi"/>
              </w:rPr>
              <w:t xml:space="preserve">Mr. TRAN Quang Nang </w:t>
            </w:r>
          </w:p>
          <w:p w14:paraId="3132AB12"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hAnsiTheme="minorHAnsi" w:cstheme="minorHAnsi"/>
              </w:rPr>
              <w:t>(Viet Nam)</w:t>
            </w:r>
          </w:p>
        </w:tc>
        <w:tc>
          <w:tcPr>
            <w:tcW w:w="1435" w:type="pct"/>
            <w:vAlign w:val="center"/>
          </w:tcPr>
          <w:p w14:paraId="7FD99772"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Korea Meteorological Administration</w:t>
            </w:r>
          </w:p>
        </w:tc>
        <w:tc>
          <w:tcPr>
            <w:tcW w:w="869" w:type="pct"/>
            <w:vAlign w:val="center"/>
          </w:tcPr>
          <w:p w14:paraId="5993DC4F"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1 Sep – 27 Nov 2010</w:t>
            </w:r>
          </w:p>
        </w:tc>
      </w:tr>
      <w:tr w:rsidR="00B43322" w:rsidRPr="00DC60B8" w14:paraId="3DE47DE5" w14:textId="77777777" w:rsidTr="00D62547">
        <w:tc>
          <w:tcPr>
            <w:tcW w:w="1363" w:type="pct"/>
            <w:vAlign w:val="center"/>
          </w:tcPr>
          <w:p w14:paraId="42F9068F" w14:textId="77777777" w:rsidR="00B43322" w:rsidRPr="00DC60B8" w:rsidRDefault="00B43322" w:rsidP="00D62547">
            <w:pPr>
              <w:rPr>
                <w:rFonts w:asciiTheme="minorHAnsi" w:eastAsia="SimSun" w:hAnsiTheme="minorHAnsi" w:cstheme="minorHAnsi"/>
              </w:rPr>
            </w:pPr>
            <w:r w:rsidRPr="00DC60B8">
              <w:rPr>
                <w:rFonts w:asciiTheme="minorHAnsi" w:hAnsiTheme="minorHAnsi" w:cstheme="minorHAnsi"/>
              </w:rPr>
              <w:t>Study on the tropical cyclone genesis in the northwestern Pacific</w:t>
            </w:r>
          </w:p>
        </w:tc>
        <w:tc>
          <w:tcPr>
            <w:tcW w:w="1333" w:type="pct"/>
            <w:vAlign w:val="center"/>
          </w:tcPr>
          <w:p w14:paraId="667D77BC"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hAnsiTheme="minorHAnsi" w:cstheme="minorHAnsi"/>
              </w:rPr>
              <w:t>Mr. Kamol Promasakha Na SAKOLNAKHON (Thailand)</w:t>
            </w:r>
          </w:p>
        </w:tc>
        <w:tc>
          <w:tcPr>
            <w:tcW w:w="1435" w:type="pct"/>
            <w:vAlign w:val="center"/>
          </w:tcPr>
          <w:p w14:paraId="766754B0"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Korea Meteorological Administration</w:t>
            </w:r>
          </w:p>
        </w:tc>
        <w:tc>
          <w:tcPr>
            <w:tcW w:w="869" w:type="pct"/>
            <w:vAlign w:val="center"/>
          </w:tcPr>
          <w:p w14:paraId="7528EBA1"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1 Sep – 27 Nov 2010</w:t>
            </w:r>
          </w:p>
        </w:tc>
      </w:tr>
      <w:tr w:rsidR="00B43322" w:rsidRPr="00DC60B8" w14:paraId="37D89B92" w14:textId="77777777" w:rsidTr="00D62547">
        <w:tc>
          <w:tcPr>
            <w:tcW w:w="1363" w:type="pct"/>
            <w:vAlign w:val="center"/>
          </w:tcPr>
          <w:p w14:paraId="01BE7E28" w14:textId="77777777" w:rsidR="00B43322" w:rsidRPr="00DC60B8" w:rsidRDefault="00B43322" w:rsidP="00D62547">
            <w:pPr>
              <w:rPr>
                <w:rFonts w:asciiTheme="minorHAnsi" w:eastAsia="SimSun" w:hAnsiTheme="minorHAnsi" w:cstheme="minorHAnsi"/>
              </w:rPr>
            </w:pPr>
            <w:r w:rsidRPr="00DC60B8">
              <w:rPr>
                <w:rFonts w:asciiTheme="minorHAnsi" w:eastAsia="SimSun" w:hAnsiTheme="minorHAnsi" w:cstheme="minorHAnsi"/>
              </w:rPr>
              <w:t>Typhoon Information Processing System</w:t>
            </w:r>
          </w:p>
        </w:tc>
        <w:tc>
          <w:tcPr>
            <w:tcW w:w="1333" w:type="pct"/>
            <w:vAlign w:val="center"/>
          </w:tcPr>
          <w:p w14:paraId="03FA6E58"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hAnsiTheme="minorHAnsi" w:cstheme="minorHAnsi"/>
              </w:rPr>
              <w:t>Mr. NGUYEN Manh Linh (Viet Nam) and Ms. Kamolrat SARINGKARNPHASIT (Thailand)</w:t>
            </w:r>
          </w:p>
        </w:tc>
        <w:tc>
          <w:tcPr>
            <w:tcW w:w="1435" w:type="pct"/>
            <w:vAlign w:val="center"/>
          </w:tcPr>
          <w:p w14:paraId="3967E716"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National Meteorological Center,</w:t>
            </w:r>
          </w:p>
          <w:p w14:paraId="6218FB8C"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China Meteorological Administration</w:t>
            </w:r>
          </w:p>
        </w:tc>
        <w:tc>
          <w:tcPr>
            <w:tcW w:w="869" w:type="pct"/>
            <w:vAlign w:val="center"/>
          </w:tcPr>
          <w:p w14:paraId="737703C5"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8 Oct – 8 Dec 2010</w:t>
            </w:r>
          </w:p>
        </w:tc>
      </w:tr>
      <w:tr w:rsidR="00B43322" w:rsidRPr="00DC60B8" w14:paraId="37286C40" w14:textId="77777777" w:rsidTr="00D62547">
        <w:tc>
          <w:tcPr>
            <w:tcW w:w="1363" w:type="pct"/>
            <w:vAlign w:val="center"/>
          </w:tcPr>
          <w:p w14:paraId="0BD50563" w14:textId="77777777" w:rsidR="00B43322" w:rsidRPr="00DC60B8" w:rsidRDefault="00B43322" w:rsidP="00D62547">
            <w:pPr>
              <w:rPr>
                <w:rFonts w:asciiTheme="minorHAnsi" w:eastAsia="SimSun" w:hAnsiTheme="minorHAnsi" w:cstheme="minorHAnsi"/>
              </w:rPr>
            </w:pPr>
            <w:r w:rsidRPr="00DC60B8">
              <w:rPr>
                <w:rFonts w:asciiTheme="minorHAnsi" w:eastAsia="SimSun" w:hAnsiTheme="minorHAnsi" w:cstheme="minorHAnsi"/>
              </w:rPr>
              <w:t>Can the extreme rainfall associated with Typhoon Morakot (0908) happen in Hong Kong?</w:t>
            </w:r>
          </w:p>
        </w:tc>
        <w:tc>
          <w:tcPr>
            <w:tcW w:w="1333" w:type="pct"/>
            <w:vAlign w:val="center"/>
          </w:tcPr>
          <w:p w14:paraId="063C562C"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eastAsia="PMingLiU" w:hAnsiTheme="minorHAnsi" w:cstheme="minorHAnsi"/>
                <w:lang w:eastAsia="zh-TW"/>
              </w:rPr>
              <w:t>Mr. HUANG, Yiwu (China)</w:t>
            </w:r>
          </w:p>
        </w:tc>
        <w:tc>
          <w:tcPr>
            <w:tcW w:w="1435" w:type="pct"/>
            <w:vAlign w:val="center"/>
          </w:tcPr>
          <w:p w14:paraId="53C29A18"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6B9E68D4"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29 Oct – 28 Dec 2010</w:t>
            </w:r>
          </w:p>
        </w:tc>
      </w:tr>
      <w:tr w:rsidR="00B43322" w:rsidRPr="00DC60B8" w14:paraId="5810DE43" w14:textId="77777777" w:rsidTr="00D62547">
        <w:trPr>
          <w:trHeight w:val="562"/>
        </w:trPr>
        <w:tc>
          <w:tcPr>
            <w:tcW w:w="1363" w:type="pct"/>
            <w:vAlign w:val="center"/>
          </w:tcPr>
          <w:p w14:paraId="24CDA7FF"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lastRenderedPageBreak/>
              <w:t>Improvement of typhoon analysis and forecast with KMA's TAPS</w:t>
            </w:r>
          </w:p>
        </w:tc>
        <w:tc>
          <w:tcPr>
            <w:tcW w:w="1333" w:type="pct"/>
            <w:vAlign w:val="center"/>
          </w:tcPr>
          <w:p w14:paraId="00B2A5D3" w14:textId="77777777" w:rsidR="00B43322" w:rsidRPr="00DC60B8" w:rsidRDefault="00B43322" w:rsidP="00D62547">
            <w:pPr>
              <w:rPr>
                <w:rFonts w:asciiTheme="minorHAnsi" w:hAnsiTheme="minorHAnsi" w:cstheme="minorHAnsi"/>
              </w:rPr>
            </w:pPr>
            <w:r w:rsidRPr="00DC60B8">
              <w:rPr>
                <w:rFonts w:asciiTheme="minorHAnsi" w:eastAsia="Malgun Gothic" w:hAnsiTheme="minorHAnsi" w:cstheme="minorHAnsi"/>
              </w:rPr>
              <w:t>Mr. Jori J. L</w:t>
            </w:r>
            <w:r w:rsidRPr="00DC60B8">
              <w:rPr>
                <w:rFonts w:asciiTheme="minorHAnsi" w:hAnsiTheme="minorHAnsi" w:cstheme="minorHAnsi"/>
              </w:rPr>
              <w:t>OIZ</w:t>
            </w:r>
          </w:p>
          <w:p w14:paraId="60904E5E" w14:textId="77777777" w:rsidR="00B43322" w:rsidRPr="00DC60B8" w:rsidRDefault="00B43322" w:rsidP="00D62547">
            <w:pPr>
              <w:rPr>
                <w:rFonts w:asciiTheme="minorHAnsi" w:eastAsia="Malgun Gothic" w:hAnsiTheme="minorHAnsi" w:cstheme="minorHAnsi"/>
              </w:rPr>
            </w:pPr>
            <w:r w:rsidRPr="00DC60B8">
              <w:rPr>
                <w:rFonts w:asciiTheme="minorHAnsi" w:eastAsia="Malgun Gothic" w:hAnsiTheme="minorHAnsi" w:cstheme="minorHAnsi"/>
              </w:rPr>
              <w:t>(Philippines)</w:t>
            </w:r>
          </w:p>
        </w:tc>
        <w:tc>
          <w:tcPr>
            <w:tcW w:w="1435" w:type="pct"/>
            <w:vAlign w:val="center"/>
          </w:tcPr>
          <w:p w14:paraId="1B1B4744"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Korea Meteorological Administration</w:t>
            </w:r>
          </w:p>
          <w:p w14:paraId="0089B5DA" w14:textId="77777777" w:rsidR="00B43322" w:rsidRPr="00DC60B8" w:rsidRDefault="00B43322" w:rsidP="00D62547">
            <w:pPr>
              <w:rPr>
                <w:rFonts w:asciiTheme="minorHAnsi" w:hAnsiTheme="minorHAnsi" w:cstheme="minorHAnsi"/>
              </w:rPr>
            </w:pPr>
          </w:p>
        </w:tc>
        <w:tc>
          <w:tcPr>
            <w:tcW w:w="869" w:type="pct"/>
            <w:vAlign w:val="center"/>
          </w:tcPr>
          <w:p w14:paraId="3E121DE0" w14:textId="77777777" w:rsidR="00B43322" w:rsidRPr="00DC60B8" w:rsidRDefault="00B43322" w:rsidP="00D62547">
            <w:pPr>
              <w:rPr>
                <w:rFonts w:asciiTheme="minorHAnsi" w:eastAsia="Malgun Gothic" w:hAnsiTheme="minorHAnsi" w:cstheme="minorHAnsi"/>
              </w:rPr>
            </w:pPr>
            <w:r w:rsidRPr="00DC60B8">
              <w:rPr>
                <w:rFonts w:asciiTheme="minorHAnsi" w:eastAsia="Malgun Gothic" w:hAnsiTheme="minorHAnsi" w:cstheme="minorHAnsi"/>
              </w:rPr>
              <w:t>Sep – Nov 2011</w:t>
            </w:r>
          </w:p>
        </w:tc>
      </w:tr>
      <w:tr w:rsidR="00B43322" w:rsidRPr="00DC60B8" w14:paraId="5FA71C14" w14:textId="77777777" w:rsidTr="00D62547">
        <w:trPr>
          <w:trHeight w:val="562"/>
        </w:trPr>
        <w:tc>
          <w:tcPr>
            <w:tcW w:w="1363" w:type="pct"/>
            <w:vAlign w:val="center"/>
          </w:tcPr>
          <w:p w14:paraId="1A2B8503"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Improvement of typhoon analysis and forecast with KMA's TAPS</w:t>
            </w:r>
          </w:p>
        </w:tc>
        <w:tc>
          <w:tcPr>
            <w:tcW w:w="1333" w:type="pct"/>
            <w:vAlign w:val="center"/>
          </w:tcPr>
          <w:p w14:paraId="129A814F" w14:textId="77777777" w:rsidR="00B43322" w:rsidRPr="00DC60B8" w:rsidRDefault="00B43322" w:rsidP="00D62547">
            <w:pPr>
              <w:rPr>
                <w:rFonts w:asciiTheme="minorHAnsi" w:eastAsia="Malgun Gothic" w:hAnsiTheme="minorHAnsi" w:cstheme="minorHAnsi"/>
              </w:rPr>
            </w:pPr>
            <w:r w:rsidRPr="00DC60B8">
              <w:rPr>
                <w:rFonts w:asciiTheme="minorHAnsi" w:eastAsia="Malgun Gothic" w:hAnsiTheme="minorHAnsi" w:cstheme="minorHAnsi"/>
              </w:rPr>
              <w:t>Mr. Chukiat T</w:t>
            </w:r>
            <w:r w:rsidRPr="00DC60B8">
              <w:rPr>
                <w:rFonts w:asciiTheme="minorHAnsi" w:hAnsiTheme="minorHAnsi" w:cstheme="minorHAnsi"/>
              </w:rPr>
              <w:t>HAIJARATSATIAN</w:t>
            </w:r>
          </w:p>
          <w:p w14:paraId="4C5F7689" w14:textId="77777777" w:rsidR="00B43322" w:rsidRPr="00DC60B8" w:rsidRDefault="00B43322" w:rsidP="00D62547">
            <w:pPr>
              <w:rPr>
                <w:rFonts w:asciiTheme="minorHAnsi" w:eastAsia="Malgun Gothic" w:hAnsiTheme="minorHAnsi" w:cstheme="minorHAnsi"/>
              </w:rPr>
            </w:pPr>
            <w:r w:rsidRPr="00DC60B8">
              <w:rPr>
                <w:rFonts w:asciiTheme="minorHAnsi" w:eastAsia="Malgun Gothic" w:hAnsiTheme="minorHAnsi" w:cstheme="minorHAnsi"/>
              </w:rPr>
              <w:t>(Thailand)</w:t>
            </w:r>
          </w:p>
        </w:tc>
        <w:tc>
          <w:tcPr>
            <w:tcW w:w="1435" w:type="pct"/>
            <w:vAlign w:val="center"/>
          </w:tcPr>
          <w:p w14:paraId="05534083" w14:textId="77777777" w:rsidR="00B43322" w:rsidRPr="00DC60B8" w:rsidRDefault="00B43322" w:rsidP="00D62547">
            <w:pPr>
              <w:rPr>
                <w:rFonts w:asciiTheme="minorHAnsi" w:hAnsiTheme="minorHAnsi" w:cstheme="minorHAnsi"/>
                <w:vanish/>
              </w:rPr>
            </w:pPr>
            <w:r w:rsidRPr="00DC60B8">
              <w:rPr>
                <w:rFonts w:asciiTheme="minorHAnsi" w:eastAsia="Gulim" w:hAnsiTheme="minorHAnsi" w:cstheme="minorHAnsi"/>
              </w:rPr>
              <w:t>Korea Meteorological Administration</w:t>
            </w:r>
          </w:p>
          <w:p w14:paraId="65DE93CA" w14:textId="77777777" w:rsidR="00B43322" w:rsidRPr="00DC60B8" w:rsidRDefault="00B43322" w:rsidP="00D62547">
            <w:pPr>
              <w:rPr>
                <w:rFonts w:asciiTheme="minorHAnsi" w:hAnsiTheme="minorHAnsi" w:cstheme="minorHAnsi"/>
              </w:rPr>
            </w:pPr>
          </w:p>
        </w:tc>
        <w:tc>
          <w:tcPr>
            <w:tcW w:w="869" w:type="pct"/>
            <w:vAlign w:val="center"/>
          </w:tcPr>
          <w:p w14:paraId="26D8A10C" w14:textId="77777777" w:rsidR="00B43322" w:rsidRPr="00DC60B8" w:rsidRDefault="00B43322" w:rsidP="00D62547">
            <w:pPr>
              <w:rPr>
                <w:rFonts w:asciiTheme="minorHAnsi" w:eastAsia="Malgun Gothic" w:hAnsiTheme="minorHAnsi" w:cstheme="minorHAnsi"/>
              </w:rPr>
            </w:pPr>
            <w:r w:rsidRPr="00DC60B8">
              <w:rPr>
                <w:rFonts w:asciiTheme="minorHAnsi" w:eastAsia="Malgun Gothic" w:hAnsiTheme="minorHAnsi" w:cstheme="minorHAnsi"/>
              </w:rPr>
              <w:t>Sep 2011</w:t>
            </w:r>
          </w:p>
        </w:tc>
      </w:tr>
      <w:tr w:rsidR="00B43322" w:rsidRPr="00DC60B8" w14:paraId="2AA82B1C" w14:textId="77777777" w:rsidTr="00D62547">
        <w:tc>
          <w:tcPr>
            <w:tcW w:w="1363" w:type="pct"/>
            <w:vAlign w:val="center"/>
          </w:tcPr>
          <w:p w14:paraId="28ED197D" w14:textId="77777777" w:rsidR="00B43322" w:rsidRPr="00DC60B8" w:rsidRDefault="00B43322" w:rsidP="00D62547">
            <w:pPr>
              <w:rPr>
                <w:rFonts w:asciiTheme="minorHAnsi" w:eastAsia="SimSun" w:hAnsiTheme="minorHAnsi" w:cstheme="minorHAnsi"/>
              </w:rPr>
            </w:pPr>
            <w:r w:rsidRPr="00DC60B8">
              <w:rPr>
                <w:rFonts w:asciiTheme="minorHAnsi" w:hAnsiTheme="minorHAnsi" w:cstheme="minorHAnsi"/>
                <w:lang w:eastAsia="zh-HK"/>
              </w:rPr>
              <w:t>Implementation of Tropical Cyclone Intensity Forecast in the Tropical Cyclone Information Processing System (TIPS) of the Hong Kong Observatory</w:t>
            </w:r>
          </w:p>
        </w:tc>
        <w:tc>
          <w:tcPr>
            <w:tcW w:w="1333" w:type="pct"/>
            <w:vAlign w:val="center"/>
          </w:tcPr>
          <w:p w14:paraId="2AF78B4E"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eastAsia="PMingLiU" w:hAnsiTheme="minorHAnsi" w:cstheme="minorHAnsi"/>
                <w:lang w:eastAsia="zh-TW"/>
              </w:rPr>
              <w:t>Mr. Nursalleh K. CHANG (Malaysia)</w:t>
            </w:r>
          </w:p>
        </w:tc>
        <w:tc>
          <w:tcPr>
            <w:tcW w:w="1435" w:type="pct"/>
            <w:vAlign w:val="center"/>
          </w:tcPr>
          <w:p w14:paraId="75A80055"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4921A448"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24 Oct – 23 Dec 2011</w:t>
            </w:r>
          </w:p>
        </w:tc>
      </w:tr>
      <w:tr w:rsidR="00B43322" w:rsidRPr="00DC60B8" w14:paraId="1D4C7574" w14:textId="77777777" w:rsidTr="00D62547">
        <w:tc>
          <w:tcPr>
            <w:tcW w:w="1363" w:type="pct"/>
            <w:vAlign w:val="center"/>
          </w:tcPr>
          <w:p w14:paraId="108A998E" w14:textId="77777777" w:rsidR="00B43322" w:rsidRPr="00DC60B8" w:rsidRDefault="00B43322" w:rsidP="00D62547">
            <w:pPr>
              <w:rPr>
                <w:rFonts w:asciiTheme="minorHAnsi" w:eastAsia="SimSun" w:hAnsiTheme="minorHAnsi" w:cstheme="minorHAnsi"/>
              </w:rPr>
            </w:pPr>
            <w:r w:rsidRPr="00DC60B8">
              <w:rPr>
                <w:rFonts w:asciiTheme="minorHAnsi" w:eastAsia="SimSun" w:hAnsiTheme="minorHAnsi" w:cstheme="minorHAnsi"/>
                <w:lang w:eastAsia="zh-CN"/>
              </w:rPr>
              <w:t>I</w:t>
            </w:r>
            <w:r w:rsidRPr="00DC60B8">
              <w:rPr>
                <w:rFonts w:asciiTheme="minorHAnsi" w:hAnsiTheme="minorHAnsi" w:cstheme="minorHAnsi"/>
              </w:rPr>
              <w:t xml:space="preserve">mprovement of </w:t>
            </w:r>
            <w:r w:rsidRPr="00DC60B8">
              <w:rPr>
                <w:rFonts w:asciiTheme="minorHAnsi" w:eastAsia="SimSun" w:hAnsiTheme="minorHAnsi" w:cstheme="minorHAnsi"/>
                <w:lang w:eastAsia="zh-CN"/>
              </w:rPr>
              <w:t>P</w:t>
            </w:r>
            <w:r w:rsidRPr="00DC60B8">
              <w:rPr>
                <w:rFonts w:asciiTheme="minorHAnsi" w:hAnsiTheme="minorHAnsi" w:cstheme="minorHAnsi"/>
              </w:rPr>
              <w:t xml:space="preserve">rediction </w:t>
            </w:r>
            <w:r w:rsidRPr="00DC60B8">
              <w:rPr>
                <w:rFonts w:asciiTheme="minorHAnsi" w:eastAsia="SimSun" w:hAnsiTheme="minorHAnsi" w:cstheme="minorHAnsi"/>
                <w:lang w:eastAsia="zh-CN"/>
              </w:rPr>
              <w:t>M</w:t>
            </w:r>
            <w:r w:rsidRPr="00DC60B8">
              <w:rPr>
                <w:rFonts w:asciiTheme="minorHAnsi" w:hAnsiTheme="minorHAnsi" w:cstheme="minorHAnsi"/>
              </w:rPr>
              <w:t xml:space="preserve">ethod for the </w:t>
            </w:r>
            <w:r w:rsidRPr="00DC60B8">
              <w:rPr>
                <w:rFonts w:asciiTheme="minorHAnsi" w:eastAsia="SimSun" w:hAnsiTheme="minorHAnsi" w:cstheme="minorHAnsi"/>
                <w:lang w:eastAsia="zh-CN"/>
              </w:rPr>
              <w:t>R</w:t>
            </w:r>
            <w:r w:rsidRPr="00DC60B8">
              <w:rPr>
                <w:rFonts w:asciiTheme="minorHAnsi" w:hAnsiTheme="minorHAnsi" w:cstheme="minorHAnsi"/>
              </w:rPr>
              <w:t xml:space="preserve">apid </w:t>
            </w:r>
            <w:r w:rsidRPr="00DC60B8">
              <w:rPr>
                <w:rFonts w:asciiTheme="minorHAnsi" w:eastAsia="SimSun" w:hAnsiTheme="minorHAnsi" w:cstheme="minorHAnsi"/>
                <w:lang w:eastAsia="zh-CN"/>
              </w:rPr>
              <w:t>I</w:t>
            </w:r>
            <w:r w:rsidRPr="00DC60B8">
              <w:rPr>
                <w:rFonts w:asciiTheme="minorHAnsi" w:hAnsiTheme="minorHAnsi" w:cstheme="minorHAnsi"/>
              </w:rPr>
              <w:t xml:space="preserve">ntensification of Tropical Cyclones in </w:t>
            </w:r>
            <w:r w:rsidRPr="00DC60B8">
              <w:rPr>
                <w:rFonts w:asciiTheme="minorHAnsi" w:eastAsia="SimSun" w:hAnsiTheme="minorHAnsi" w:cstheme="minorHAnsi"/>
                <w:lang w:eastAsia="zh-CN"/>
              </w:rPr>
              <w:t xml:space="preserve">the </w:t>
            </w:r>
            <w:r w:rsidRPr="00DC60B8">
              <w:rPr>
                <w:rFonts w:asciiTheme="minorHAnsi" w:hAnsiTheme="minorHAnsi" w:cstheme="minorHAnsi"/>
              </w:rPr>
              <w:t>South China Sea</w:t>
            </w:r>
          </w:p>
        </w:tc>
        <w:tc>
          <w:tcPr>
            <w:tcW w:w="1333" w:type="pct"/>
            <w:vAlign w:val="center"/>
          </w:tcPr>
          <w:p w14:paraId="3031A1E5"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CN"/>
              </w:rPr>
            </w:pPr>
            <w:r w:rsidRPr="00DC60B8">
              <w:rPr>
                <w:rFonts w:asciiTheme="minorHAnsi" w:eastAsia="PMingLiU" w:hAnsiTheme="minorHAnsi" w:cstheme="minorHAnsi"/>
                <w:lang w:eastAsia="zh-CN"/>
              </w:rPr>
              <w:t>Dr. Sukrit KIRTSAENG</w:t>
            </w:r>
            <w:r w:rsidRPr="00DC60B8">
              <w:rPr>
                <w:rFonts w:asciiTheme="minorHAnsi" w:eastAsia="PMingLiU" w:hAnsiTheme="minorHAnsi" w:cstheme="minorHAnsi"/>
                <w:lang w:eastAsia="zh-TW"/>
              </w:rPr>
              <w:t xml:space="preserve"> </w:t>
            </w:r>
            <w:r w:rsidRPr="00DC60B8">
              <w:rPr>
                <w:rFonts w:asciiTheme="minorHAnsi" w:eastAsia="PMingLiU" w:hAnsiTheme="minorHAnsi" w:cstheme="minorHAnsi"/>
                <w:lang w:eastAsia="zh-CN"/>
              </w:rPr>
              <w:t>(Thailand)</w:t>
            </w:r>
          </w:p>
        </w:tc>
        <w:tc>
          <w:tcPr>
            <w:tcW w:w="1435" w:type="pct"/>
            <w:vAlign w:val="center"/>
          </w:tcPr>
          <w:p w14:paraId="7B1CA8B4"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National Meteorological Center,</w:t>
            </w:r>
          </w:p>
          <w:p w14:paraId="1580EB6B"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China Meteorological Administration</w:t>
            </w:r>
          </w:p>
        </w:tc>
        <w:tc>
          <w:tcPr>
            <w:tcW w:w="869" w:type="pct"/>
            <w:vAlign w:val="center"/>
          </w:tcPr>
          <w:p w14:paraId="0DD41C40" w14:textId="77777777" w:rsidR="00B43322" w:rsidRPr="00DC60B8" w:rsidRDefault="00B43322" w:rsidP="00D62547">
            <w:pPr>
              <w:rPr>
                <w:rFonts w:asciiTheme="minorHAnsi" w:hAnsiTheme="minorHAnsi" w:cstheme="minorHAnsi"/>
                <w:bCs/>
                <w:lang w:eastAsia="zh-CN"/>
              </w:rPr>
            </w:pPr>
            <w:r w:rsidRPr="00DC60B8">
              <w:rPr>
                <w:rFonts w:asciiTheme="minorHAnsi" w:hAnsiTheme="minorHAnsi" w:cstheme="minorHAnsi"/>
                <w:bCs/>
                <w:lang w:eastAsia="zh-CN"/>
              </w:rPr>
              <w:t>2</w:t>
            </w:r>
            <w:r w:rsidRPr="00DC60B8">
              <w:rPr>
                <w:rFonts w:asciiTheme="minorHAnsi" w:hAnsiTheme="minorHAnsi" w:cstheme="minorHAnsi"/>
                <w:bCs/>
              </w:rPr>
              <w:t xml:space="preserve"> </w:t>
            </w:r>
            <w:r w:rsidRPr="00DC60B8">
              <w:rPr>
                <w:rFonts w:asciiTheme="minorHAnsi" w:hAnsiTheme="minorHAnsi" w:cstheme="minorHAnsi"/>
                <w:bCs/>
                <w:lang w:eastAsia="zh-CN"/>
              </w:rPr>
              <w:t>Nov</w:t>
            </w:r>
            <w:r w:rsidRPr="00DC60B8">
              <w:rPr>
                <w:rFonts w:asciiTheme="minorHAnsi" w:hAnsiTheme="minorHAnsi" w:cstheme="minorHAnsi"/>
                <w:bCs/>
              </w:rPr>
              <w:t xml:space="preserve"> – 2</w:t>
            </w:r>
            <w:r w:rsidRPr="00DC60B8">
              <w:rPr>
                <w:rFonts w:asciiTheme="minorHAnsi" w:hAnsiTheme="minorHAnsi" w:cstheme="minorHAnsi"/>
                <w:bCs/>
                <w:lang w:eastAsia="zh-CN"/>
              </w:rPr>
              <w:t>9</w:t>
            </w:r>
            <w:r w:rsidRPr="00DC60B8">
              <w:rPr>
                <w:rFonts w:asciiTheme="minorHAnsi" w:hAnsiTheme="minorHAnsi" w:cstheme="minorHAnsi"/>
                <w:bCs/>
              </w:rPr>
              <w:t xml:space="preserve"> Dec 201</w:t>
            </w:r>
            <w:r w:rsidRPr="00DC60B8">
              <w:rPr>
                <w:rFonts w:asciiTheme="minorHAnsi" w:hAnsiTheme="minorHAnsi" w:cstheme="minorHAnsi"/>
                <w:bCs/>
                <w:lang w:eastAsia="zh-CN"/>
              </w:rPr>
              <w:t>1</w:t>
            </w:r>
          </w:p>
        </w:tc>
      </w:tr>
      <w:tr w:rsidR="00B43322" w:rsidRPr="00DC60B8" w14:paraId="0687FA28" w14:textId="77777777" w:rsidTr="00D62547">
        <w:tc>
          <w:tcPr>
            <w:tcW w:w="1363" w:type="pct"/>
            <w:vAlign w:val="center"/>
          </w:tcPr>
          <w:p w14:paraId="1942B172" w14:textId="77777777" w:rsidR="00B43322" w:rsidRPr="00DC60B8" w:rsidRDefault="00B43322" w:rsidP="00D62547">
            <w:pPr>
              <w:rPr>
                <w:rFonts w:asciiTheme="minorHAnsi" w:eastAsia="SimSun" w:hAnsiTheme="minorHAnsi" w:cstheme="minorHAnsi"/>
              </w:rPr>
            </w:pPr>
            <w:r w:rsidRPr="00DC60B8">
              <w:rPr>
                <w:rFonts w:asciiTheme="minorHAnsi" w:hAnsiTheme="minorHAnsi" w:cstheme="minorHAnsi"/>
              </w:rPr>
              <w:t>Application of Numerical Ensemble Prediction in the Forecasting of Typhoon Sharp Turning Tracks</w:t>
            </w:r>
          </w:p>
        </w:tc>
        <w:tc>
          <w:tcPr>
            <w:tcW w:w="1333" w:type="pct"/>
            <w:vAlign w:val="center"/>
          </w:tcPr>
          <w:p w14:paraId="2E9E0EC6"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CN"/>
              </w:rPr>
            </w:pPr>
            <w:r w:rsidRPr="00DC60B8">
              <w:rPr>
                <w:rFonts w:asciiTheme="minorHAnsi" w:eastAsia="PMingLiU" w:hAnsiTheme="minorHAnsi" w:cstheme="minorHAnsi"/>
                <w:lang w:eastAsia="zh-CN"/>
              </w:rPr>
              <w:t>Mr. Raymond C. O</w:t>
            </w:r>
            <w:r w:rsidRPr="00DC60B8">
              <w:rPr>
                <w:rFonts w:asciiTheme="minorHAnsi" w:eastAsia="PMingLiU" w:hAnsiTheme="minorHAnsi" w:cstheme="minorHAnsi"/>
                <w:lang w:eastAsia="zh-TW"/>
              </w:rPr>
              <w:t xml:space="preserve">RDINARIO </w:t>
            </w:r>
            <w:r w:rsidRPr="00DC60B8">
              <w:rPr>
                <w:rFonts w:asciiTheme="minorHAnsi" w:eastAsia="PMingLiU" w:hAnsiTheme="minorHAnsi" w:cstheme="minorHAnsi"/>
                <w:lang w:eastAsia="zh-CN"/>
              </w:rPr>
              <w:t>(Philippines)</w:t>
            </w:r>
          </w:p>
        </w:tc>
        <w:tc>
          <w:tcPr>
            <w:tcW w:w="1435" w:type="pct"/>
            <w:vAlign w:val="center"/>
          </w:tcPr>
          <w:p w14:paraId="00A989CA"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National Meteorological Center,</w:t>
            </w:r>
          </w:p>
          <w:p w14:paraId="0317C548"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China Meteorological Administration</w:t>
            </w:r>
          </w:p>
        </w:tc>
        <w:tc>
          <w:tcPr>
            <w:tcW w:w="869" w:type="pct"/>
            <w:vAlign w:val="center"/>
          </w:tcPr>
          <w:p w14:paraId="41F805CB" w14:textId="77777777" w:rsidR="00B43322" w:rsidRPr="00DC60B8" w:rsidRDefault="00B43322" w:rsidP="00D62547">
            <w:pPr>
              <w:rPr>
                <w:rFonts w:asciiTheme="minorHAnsi" w:hAnsiTheme="minorHAnsi" w:cstheme="minorHAnsi"/>
                <w:bCs/>
                <w:lang w:eastAsia="zh-CN"/>
              </w:rPr>
            </w:pPr>
            <w:r w:rsidRPr="00DC60B8">
              <w:rPr>
                <w:rFonts w:asciiTheme="minorHAnsi" w:hAnsiTheme="minorHAnsi" w:cstheme="minorHAnsi"/>
                <w:bCs/>
                <w:lang w:eastAsia="zh-CN"/>
              </w:rPr>
              <w:t>14Nov 2011</w:t>
            </w:r>
            <w:r w:rsidRPr="00DC60B8">
              <w:rPr>
                <w:rFonts w:asciiTheme="minorHAnsi" w:hAnsiTheme="minorHAnsi" w:cstheme="minorHAnsi"/>
                <w:bCs/>
              </w:rPr>
              <w:t xml:space="preserve"> – </w:t>
            </w:r>
          </w:p>
          <w:p w14:paraId="63030948" w14:textId="77777777" w:rsidR="00B43322" w:rsidRPr="00DC60B8" w:rsidRDefault="00B43322" w:rsidP="00D62547">
            <w:pPr>
              <w:rPr>
                <w:rFonts w:asciiTheme="minorHAnsi" w:hAnsiTheme="minorHAnsi" w:cstheme="minorHAnsi"/>
                <w:bCs/>
                <w:lang w:eastAsia="zh-CN"/>
              </w:rPr>
            </w:pPr>
            <w:r w:rsidRPr="00DC60B8">
              <w:rPr>
                <w:rFonts w:asciiTheme="minorHAnsi" w:hAnsiTheme="minorHAnsi" w:cstheme="minorHAnsi"/>
                <w:bCs/>
                <w:lang w:eastAsia="zh-CN"/>
              </w:rPr>
              <w:t>13 Jan</w:t>
            </w:r>
            <w:r w:rsidRPr="00DC60B8">
              <w:rPr>
                <w:rFonts w:asciiTheme="minorHAnsi" w:hAnsiTheme="minorHAnsi" w:cstheme="minorHAnsi"/>
                <w:bCs/>
              </w:rPr>
              <w:t xml:space="preserve"> 201</w:t>
            </w:r>
            <w:r w:rsidRPr="00DC60B8">
              <w:rPr>
                <w:rFonts w:asciiTheme="minorHAnsi" w:hAnsiTheme="minorHAnsi" w:cstheme="minorHAnsi"/>
                <w:bCs/>
                <w:lang w:eastAsia="zh-CN"/>
              </w:rPr>
              <w:t>2</w:t>
            </w:r>
          </w:p>
        </w:tc>
      </w:tr>
      <w:tr w:rsidR="00B43322" w:rsidRPr="00DC60B8" w14:paraId="2DA56A0F" w14:textId="77777777" w:rsidTr="00D62547">
        <w:tc>
          <w:tcPr>
            <w:tcW w:w="1363" w:type="pct"/>
            <w:vAlign w:val="center"/>
          </w:tcPr>
          <w:p w14:paraId="299492B2" w14:textId="77777777" w:rsidR="00B43322" w:rsidRPr="00DC60B8" w:rsidRDefault="00B43322" w:rsidP="00D62547">
            <w:pPr>
              <w:rPr>
                <w:rFonts w:asciiTheme="minorHAnsi" w:hAnsiTheme="minorHAnsi" w:cstheme="minorHAnsi"/>
                <w:highlight w:val="yellow"/>
              </w:rPr>
            </w:pPr>
            <w:r w:rsidRPr="00DC60B8">
              <w:rPr>
                <w:rFonts w:asciiTheme="minorHAnsi" w:hAnsiTheme="minorHAnsi" w:cstheme="minorHAnsi"/>
              </w:rPr>
              <w:t>Ty</w:t>
            </w:r>
            <w:r w:rsidRPr="00DC60B8">
              <w:rPr>
                <w:rFonts w:asciiTheme="minorHAnsi" w:eastAsia="Gulim" w:hAnsiTheme="minorHAnsi" w:cstheme="minorHAnsi"/>
              </w:rPr>
              <w:t xml:space="preserve">phoon </w:t>
            </w:r>
            <w:r w:rsidRPr="00DC60B8">
              <w:rPr>
                <w:rFonts w:asciiTheme="minorHAnsi" w:hAnsiTheme="minorHAnsi" w:cstheme="minorHAnsi"/>
              </w:rPr>
              <w:t>A</w:t>
            </w:r>
            <w:r w:rsidRPr="00DC60B8">
              <w:rPr>
                <w:rFonts w:asciiTheme="minorHAnsi" w:eastAsia="Gulim" w:hAnsiTheme="minorHAnsi" w:cstheme="minorHAnsi"/>
              </w:rPr>
              <w:t xml:space="preserve">nalysis and </w:t>
            </w:r>
            <w:r w:rsidRPr="00DC60B8">
              <w:rPr>
                <w:rFonts w:asciiTheme="minorHAnsi" w:hAnsiTheme="minorHAnsi" w:cstheme="minorHAnsi"/>
              </w:rPr>
              <w:t>Prediction S</w:t>
            </w:r>
            <w:r w:rsidRPr="00DC60B8">
              <w:rPr>
                <w:rFonts w:asciiTheme="minorHAnsi" w:eastAsia="Gulim" w:hAnsiTheme="minorHAnsi" w:cstheme="minorHAnsi"/>
              </w:rPr>
              <w:t xml:space="preserve">ystem (TAPS), </w:t>
            </w:r>
            <w:r w:rsidRPr="00DC60B8">
              <w:rPr>
                <w:rFonts w:asciiTheme="minorHAnsi" w:hAnsiTheme="minorHAnsi" w:cstheme="minorHAnsi"/>
              </w:rPr>
              <w:t>g</w:t>
            </w:r>
            <w:r w:rsidRPr="00DC60B8">
              <w:rPr>
                <w:rFonts w:asciiTheme="minorHAnsi" w:eastAsia="Gulim" w:hAnsiTheme="minorHAnsi" w:cstheme="minorHAnsi"/>
              </w:rPr>
              <w:t xml:space="preserve">enesis and dissipation of </w:t>
            </w:r>
            <w:r w:rsidRPr="00DC60B8">
              <w:rPr>
                <w:rFonts w:asciiTheme="minorHAnsi" w:hAnsiTheme="minorHAnsi" w:cstheme="minorHAnsi"/>
              </w:rPr>
              <w:t>t</w:t>
            </w:r>
            <w:r w:rsidRPr="00DC60B8">
              <w:rPr>
                <w:rFonts w:asciiTheme="minorHAnsi" w:eastAsia="Gulim" w:hAnsiTheme="minorHAnsi" w:cstheme="minorHAnsi"/>
              </w:rPr>
              <w:t xml:space="preserve">ropical cyclones, </w:t>
            </w:r>
            <w:r w:rsidRPr="00DC60B8">
              <w:rPr>
                <w:rFonts w:asciiTheme="minorHAnsi" w:hAnsiTheme="minorHAnsi" w:cstheme="minorHAnsi"/>
              </w:rPr>
              <w:t>and c</w:t>
            </w:r>
            <w:r w:rsidRPr="00DC60B8">
              <w:rPr>
                <w:rFonts w:asciiTheme="minorHAnsi" w:eastAsia="Gulim" w:hAnsiTheme="minorHAnsi" w:cstheme="minorHAnsi"/>
              </w:rPr>
              <w:t>hange of typhoon characteristics due to climate change</w:t>
            </w:r>
          </w:p>
        </w:tc>
        <w:tc>
          <w:tcPr>
            <w:tcW w:w="1333" w:type="pct"/>
            <w:vAlign w:val="center"/>
          </w:tcPr>
          <w:p w14:paraId="43CC790D"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hAnsiTheme="minorHAnsi" w:cstheme="minorHAnsi"/>
              </w:rPr>
              <w:t>Mr. Renito B. PACIENTE</w:t>
            </w:r>
            <w:r w:rsidRPr="00DC60B8">
              <w:rPr>
                <w:rFonts w:asciiTheme="minorHAnsi" w:eastAsia="PMingLiU" w:hAnsiTheme="minorHAnsi" w:cstheme="minorHAnsi"/>
                <w:lang w:eastAsia="zh-TW"/>
              </w:rPr>
              <w:t xml:space="preserve"> (Philippines), </w:t>
            </w:r>
            <w:r w:rsidRPr="00DC60B8">
              <w:rPr>
                <w:rFonts w:asciiTheme="minorHAnsi" w:hAnsiTheme="minorHAnsi" w:cstheme="minorHAnsi"/>
              </w:rPr>
              <w:t>Ms. Plaidao KHUMCHAIYAPHUM</w:t>
            </w:r>
          </w:p>
          <w:p w14:paraId="164CBF04" w14:textId="77777777" w:rsidR="00B43322" w:rsidRPr="00DC60B8" w:rsidRDefault="00B43322" w:rsidP="00D62547">
            <w:pPr>
              <w:pStyle w:val="NormalWeb"/>
              <w:spacing w:before="0" w:beforeAutospacing="0" w:after="0" w:afterAutospacing="0"/>
              <w:rPr>
                <w:rFonts w:asciiTheme="minorHAnsi" w:eastAsia="PMingLiU" w:hAnsiTheme="minorHAnsi" w:cstheme="minorHAnsi"/>
                <w:highlight w:val="yellow"/>
                <w:lang w:eastAsia="zh-TW"/>
              </w:rPr>
            </w:pPr>
            <w:r w:rsidRPr="00DC60B8">
              <w:rPr>
                <w:rFonts w:asciiTheme="minorHAnsi" w:eastAsia="PMingLiU" w:hAnsiTheme="minorHAnsi" w:cstheme="minorHAnsi"/>
                <w:lang w:eastAsia="zh-TW"/>
              </w:rPr>
              <w:t xml:space="preserve">(Thailand) and </w:t>
            </w:r>
            <w:r w:rsidRPr="00DC60B8">
              <w:rPr>
                <w:rFonts w:asciiTheme="minorHAnsi" w:hAnsiTheme="minorHAnsi" w:cstheme="minorHAnsi"/>
              </w:rPr>
              <w:t>Mr. Bounteum SYSOUPHANTHAVONG</w:t>
            </w:r>
            <w:r w:rsidRPr="00DC60B8">
              <w:rPr>
                <w:rFonts w:asciiTheme="minorHAnsi" w:eastAsia="PMingLiU" w:hAnsiTheme="minorHAnsi" w:cstheme="minorHAnsi"/>
                <w:lang w:eastAsia="zh-TW"/>
              </w:rPr>
              <w:t xml:space="preserve"> (Lao PDR)</w:t>
            </w:r>
          </w:p>
        </w:tc>
        <w:tc>
          <w:tcPr>
            <w:tcW w:w="1435" w:type="pct"/>
            <w:vAlign w:val="center"/>
          </w:tcPr>
          <w:p w14:paraId="1948C762" w14:textId="77777777" w:rsidR="00B43322" w:rsidRPr="00DC60B8" w:rsidRDefault="00B43322" w:rsidP="00D62547">
            <w:pPr>
              <w:rPr>
                <w:rFonts w:asciiTheme="minorHAnsi" w:hAnsiTheme="minorHAnsi" w:cstheme="minorHAnsi"/>
              </w:rPr>
            </w:pPr>
          </w:p>
          <w:p w14:paraId="1815C6A8" w14:textId="77777777" w:rsidR="00B43322" w:rsidRPr="00DC60B8" w:rsidRDefault="00B43322" w:rsidP="00D62547">
            <w:pPr>
              <w:rPr>
                <w:rFonts w:asciiTheme="minorHAnsi" w:hAnsiTheme="minorHAnsi" w:cstheme="minorHAnsi"/>
              </w:rPr>
            </w:pPr>
            <w:r w:rsidRPr="00DC60B8">
              <w:rPr>
                <w:rFonts w:asciiTheme="minorHAnsi" w:eastAsia="Gulim" w:hAnsiTheme="minorHAnsi" w:cstheme="minorHAnsi"/>
              </w:rPr>
              <w:t>Korea Meteorological Administration</w:t>
            </w:r>
          </w:p>
          <w:p w14:paraId="1672DC85" w14:textId="77777777" w:rsidR="00B43322" w:rsidRPr="00DC60B8" w:rsidRDefault="00B43322" w:rsidP="00D62547">
            <w:pPr>
              <w:rPr>
                <w:rFonts w:asciiTheme="minorHAnsi" w:hAnsiTheme="minorHAnsi" w:cstheme="minorHAnsi"/>
                <w:vanish/>
              </w:rPr>
            </w:pPr>
          </w:p>
          <w:p w14:paraId="4F82AAB7" w14:textId="77777777" w:rsidR="00B43322" w:rsidRPr="00DC60B8" w:rsidRDefault="00B43322" w:rsidP="00D62547">
            <w:pPr>
              <w:rPr>
                <w:rFonts w:asciiTheme="minorHAnsi" w:hAnsiTheme="minorHAnsi" w:cstheme="minorHAnsi"/>
                <w:bCs/>
              </w:rPr>
            </w:pPr>
          </w:p>
        </w:tc>
        <w:tc>
          <w:tcPr>
            <w:tcW w:w="869" w:type="pct"/>
            <w:vAlign w:val="center"/>
          </w:tcPr>
          <w:p w14:paraId="62DC047F" w14:textId="77777777" w:rsidR="00B43322" w:rsidRPr="00DC60B8" w:rsidRDefault="00B43322" w:rsidP="00D62547">
            <w:pPr>
              <w:rPr>
                <w:rFonts w:asciiTheme="minorHAnsi" w:hAnsiTheme="minorHAnsi" w:cstheme="minorHAnsi"/>
                <w:bCs/>
                <w:lang w:eastAsia="zh-CN"/>
              </w:rPr>
            </w:pPr>
            <w:r w:rsidRPr="00DC60B8">
              <w:rPr>
                <w:rFonts w:asciiTheme="minorHAnsi" w:hAnsiTheme="minorHAnsi" w:cstheme="minorHAnsi"/>
              </w:rPr>
              <w:t>May – June 2012</w:t>
            </w:r>
          </w:p>
        </w:tc>
      </w:tr>
      <w:tr w:rsidR="00B43322" w:rsidRPr="00DC60B8" w14:paraId="3F8A3074" w14:textId="77777777" w:rsidTr="00D62547">
        <w:tc>
          <w:tcPr>
            <w:tcW w:w="1363" w:type="pct"/>
            <w:vAlign w:val="center"/>
          </w:tcPr>
          <w:p w14:paraId="3DE286D5"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Enhancement of rainfall nowcast in tropical cyclone situation</w:t>
            </w:r>
          </w:p>
        </w:tc>
        <w:tc>
          <w:tcPr>
            <w:tcW w:w="1333" w:type="pct"/>
            <w:vAlign w:val="center"/>
          </w:tcPr>
          <w:p w14:paraId="365B7ADD"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CN"/>
              </w:rPr>
            </w:pPr>
            <w:r w:rsidRPr="00DC60B8">
              <w:rPr>
                <w:rFonts w:asciiTheme="minorHAnsi" w:eastAsia="PMingLiU" w:hAnsiTheme="minorHAnsi" w:cstheme="minorHAnsi"/>
                <w:lang w:eastAsia="zh-CN"/>
              </w:rPr>
              <w:t>Mr. Maqrun Fadzli Mohd Fahmi (Malaysia) and Mr. Michael S. Bala (Philippines)</w:t>
            </w:r>
          </w:p>
        </w:tc>
        <w:tc>
          <w:tcPr>
            <w:tcW w:w="1435" w:type="pct"/>
            <w:vAlign w:val="center"/>
          </w:tcPr>
          <w:p w14:paraId="6E852FD2"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 xml:space="preserve">Hong Kong Observatory </w:t>
            </w:r>
          </w:p>
        </w:tc>
        <w:tc>
          <w:tcPr>
            <w:tcW w:w="869" w:type="pct"/>
            <w:vAlign w:val="center"/>
          </w:tcPr>
          <w:p w14:paraId="06888CB2" w14:textId="77777777" w:rsidR="00B43322" w:rsidRPr="00DC60B8" w:rsidRDefault="00B43322" w:rsidP="00D62547">
            <w:pPr>
              <w:rPr>
                <w:rFonts w:asciiTheme="minorHAnsi" w:hAnsiTheme="minorHAnsi" w:cstheme="minorHAnsi"/>
                <w:bCs/>
                <w:lang w:eastAsia="zh-CN"/>
              </w:rPr>
            </w:pPr>
            <w:r w:rsidRPr="00DC60B8">
              <w:rPr>
                <w:rFonts w:asciiTheme="minorHAnsi" w:hAnsiTheme="minorHAnsi" w:cstheme="minorHAnsi"/>
                <w:bCs/>
                <w:lang w:eastAsia="zh-CN"/>
              </w:rPr>
              <w:t>22 Oct – 21 Dec 2012</w:t>
            </w:r>
          </w:p>
        </w:tc>
      </w:tr>
      <w:tr w:rsidR="00B43322" w:rsidRPr="00DC60B8" w14:paraId="6B3E1D79" w14:textId="77777777" w:rsidTr="00D62547">
        <w:trPr>
          <w:trHeight w:val="1129"/>
        </w:trPr>
        <w:tc>
          <w:tcPr>
            <w:tcW w:w="1363" w:type="pct"/>
            <w:vAlign w:val="center"/>
          </w:tcPr>
          <w:p w14:paraId="337196ED"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 xml:space="preserve">Optimizing typhoon forecast </w:t>
            </w:r>
          </w:p>
          <w:p w14:paraId="27B7D233" w14:textId="77777777" w:rsidR="00B43322" w:rsidRPr="00DC60B8" w:rsidRDefault="00B43322" w:rsidP="00D62547">
            <w:pPr>
              <w:rPr>
                <w:rFonts w:asciiTheme="minorHAnsi" w:hAnsiTheme="minorHAnsi" w:cstheme="minorHAnsi"/>
                <w:highlight w:val="yellow"/>
              </w:rPr>
            </w:pPr>
            <w:r w:rsidRPr="00DC60B8">
              <w:rPr>
                <w:rFonts w:asciiTheme="minorHAnsi" w:hAnsiTheme="minorHAnsi" w:cstheme="minorHAnsi"/>
              </w:rPr>
              <w:t>using Ty</w:t>
            </w:r>
            <w:r w:rsidRPr="00DC60B8">
              <w:rPr>
                <w:rFonts w:asciiTheme="minorHAnsi" w:eastAsia="Gulim" w:hAnsiTheme="minorHAnsi" w:cstheme="minorHAnsi"/>
              </w:rPr>
              <w:t xml:space="preserve">phoon </w:t>
            </w:r>
            <w:r w:rsidRPr="00DC60B8">
              <w:rPr>
                <w:rFonts w:asciiTheme="minorHAnsi" w:hAnsiTheme="minorHAnsi" w:cstheme="minorHAnsi"/>
              </w:rPr>
              <w:t>A</w:t>
            </w:r>
            <w:r w:rsidRPr="00DC60B8">
              <w:rPr>
                <w:rFonts w:asciiTheme="minorHAnsi" w:eastAsia="Gulim" w:hAnsiTheme="minorHAnsi" w:cstheme="minorHAnsi"/>
              </w:rPr>
              <w:t xml:space="preserve">nalysis and </w:t>
            </w:r>
            <w:r w:rsidRPr="00DC60B8">
              <w:rPr>
                <w:rFonts w:asciiTheme="minorHAnsi" w:hAnsiTheme="minorHAnsi" w:cstheme="minorHAnsi"/>
              </w:rPr>
              <w:t>Prediction S</w:t>
            </w:r>
            <w:r w:rsidRPr="00DC60B8">
              <w:rPr>
                <w:rFonts w:asciiTheme="minorHAnsi" w:eastAsia="Gulim" w:hAnsiTheme="minorHAnsi" w:cstheme="minorHAnsi"/>
              </w:rPr>
              <w:t>ystem</w:t>
            </w:r>
            <w:r w:rsidRPr="00DC60B8">
              <w:rPr>
                <w:rFonts w:asciiTheme="minorHAnsi" w:hAnsiTheme="minorHAnsi" w:cstheme="minorHAnsi"/>
              </w:rPr>
              <w:t xml:space="preserve"> (TAPS), and research on intensity and track forecasts using model ensemble, correction of track forecast bias according to synoptic patterns, and analysis of synoptic features and </w:t>
            </w:r>
            <w:r w:rsidRPr="00DC60B8">
              <w:rPr>
                <w:rFonts w:asciiTheme="minorHAnsi" w:hAnsiTheme="minorHAnsi" w:cstheme="minorHAnsi"/>
              </w:rPr>
              <w:lastRenderedPageBreak/>
              <w:t>typhoon model forecast errors in anomalous typhoon tracks.</w:t>
            </w:r>
          </w:p>
        </w:tc>
        <w:tc>
          <w:tcPr>
            <w:tcW w:w="1333" w:type="pct"/>
            <w:vAlign w:val="center"/>
          </w:tcPr>
          <w:p w14:paraId="5207A8AC"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lastRenderedPageBreak/>
              <w:t xml:space="preserve">Dr. Bonifacio Galt Pajulelas (Philippine) , </w:t>
            </w:r>
          </w:p>
          <w:p w14:paraId="0ADEA687"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Mr. Nguyen Huu Thanh (Vietnam),</w:t>
            </w:r>
          </w:p>
          <w:p w14:paraId="1AA74CEE" w14:textId="77777777" w:rsidR="00B43322" w:rsidRPr="00DC60B8" w:rsidRDefault="00B43322" w:rsidP="00D62547">
            <w:pPr>
              <w:rPr>
                <w:rFonts w:asciiTheme="minorHAnsi" w:hAnsiTheme="minorHAnsi" w:cstheme="minorHAnsi"/>
              </w:rPr>
            </w:pPr>
            <w:r w:rsidRPr="00DC60B8">
              <w:rPr>
                <w:rFonts w:asciiTheme="minorHAnsi" w:hAnsiTheme="minorHAnsi" w:cstheme="minorHAnsi"/>
              </w:rPr>
              <w:t xml:space="preserve"> and Ms. Prapaporn Wongsaming </w:t>
            </w:r>
          </w:p>
          <w:p w14:paraId="1F3F0FAB"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TW"/>
              </w:rPr>
            </w:pPr>
            <w:r w:rsidRPr="00DC60B8">
              <w:rPr>
                <w:rFonts w:asciiTheme="minorHAnsi" w:eastAsia="PMingLiU" w:hAnsiTheme="minorHAnsi" w:cstheme="minorHAnsi"/>
              </w:rPr>
              <w:t>(Thailand)</w:t>
            </w:r>
          </w:p>
        </w:tc>
        <w:tc>
          <w:tcPr>
            <w:tcW w:w="1435" w:type="pct"/>
            <w:vAlign w:val="center"/>
          </w:tcPr>
          <w:p w14:paraId="5148D85B" w14:textId="77777777" w:rsidR="00B43322" w:rsidRPr="00DC60B8" w:rsidRDefault="00B43322" w:rsidP="00D62547">
            <w:pPr>
              <w:rPr>
                <w:rFonts w:asciiTheme="minorHAnsi" w:hAnsiTheme="minorHAnsi" w:cstheme="minorHAnsi"/>
              </w:rPr>
            </w:pPr>
          </w:p>
          <w:p w14:paraId="72A0EE9A" w14:textId="77777777" w:rsidR="00B43322" w:rsidRPr="00DC60B8" w:rsidRDefault="00B43322" w:rsidP="00D62547">
            <w:pPr>
              <w:rPr>
                <w:rFonts w:asciiTheme="minorHAnsi" w:hAnsiTheme="minorHAnsi" w:cstheme="minorHAnsi"/>
              </w:rPr>
            </w:pPr>
            <w:r w:rsidRPr="00DC60B8">
              <w:rPr>
                <w:rFonts w:asciiTheme="minorHAnsi" w:eastAsia="Gulim" w:hAnsiTheme="minorHAnsi" w:cstheme="minorHAnsi"/>
              </w:rPr>
              <w:t>Korea Meteorological Administration</w:t>
            </w:r>
          </w:p>
          <w:p w14:paraId="22EE7818" w14:textId="77777777" w:rsidR="00B43322" w:rsidRPr="00DC60B8" w:rsidRDefault="00B43322" w:rsidP="00D62547">
            <w:pPr>
              <w:rPr>
                <w:rFonts w:asciiTheme="minorHAnsi" w:hAnsiTheme="minorHAnsi" w:cstheme="minorHAnsi"/>
                <w:vanish/>
              </w:rPr>
            </w:pPr>
          </w:p>
          <w:p w14:paraId="3181E4A5" w14:textId="77777777" w:rsidR="00B43322" w:rsidRPr="00DC60B8" w:rsidRDefault="00B43322" w:rsidP="00D62547">
            <w:pPr>
              <w:rPr>
                <w:rFonts w:asciiTheme="minorHAnsi" w:hAnsiTheme="minorHAnsi" w:cstheme="minorHAnsi"/>
                <w:bCs/>
              </w:rPr>
            </w:pPr>
          </w:p>
        </w:tc>
        <w:tc>
          <w:tcPr>
            <w:tcW w:w="869" w:type="pct"/>
            <w:vAlign w:val="center"/>
          </w:tcPr>
          <w:p w14:paraId="5F2D630F"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 May – 30 June 2013</w:t>
            </w:r>
          </w:p>
        </w:tc>
      </w:tr>
      <w:tr w:rsidR="00B43322" w:rsidRPr="00DC60B8" w14:paraId="5C61610B" w14:textId="77777777" w:rsidTr="00D62547">
        <w:trPr>
          <w:trHeight w:val="695"/>
        </w:trPr>
        <w:tc>
          <w:tcPr>
            <w:tcW w:w="1363" w:type="pct"/>
            <w:vAlign w:val="center"/>
          </w:tcPr>
          <w:p w14:paraId="48FDA1C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Development of location-specific severe weather nowcasting techniques.</w:t>
            </w:r>
          </w:p>
        </w:tc>
        <w:tc>
          <w:tcPr>
            <w:tcW w:w="1333" w:type="pct"/>
            <w:vAlign w:val="center"/>
          </w:tcPr>
          <w:p w14:paraId="4534C5BB"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CN"/>
              </w:rPr>
            </w:pPr>
            <w:r w:rsidRPr="00DC60B8">
              <w:rPr>
                <w:rFonts w:asciiTheme="minorHAnsi" w:eastAsia="PMingLiU" w:hAnsiTheme="minorHAnsi" w:cstheme="minorHAnsi"/>
                <w:lang w:eastAsia="zh-CN"/>
              </w:rPr>
              <w:t>Dr. Sukrit KIRTSAENG</w:t>
            </w:r>
            <w:r w:rsidRPr="00DC60B8">
              <w:rPr>
                <w:rFonts w:asciiTheme="minorHAnsi" w:eastAsia="PMingLiU" w:hAnsiTheme="minorHAnsi" w:cstheme="minorHAnsi"/>
                <w:lang w:eastAsia="zh-TW"/>
              </w:rPr>
              <w:t xml:space="preserve"> </w:t>
            </w:r>
            <w:r w:rsidRPr="00DC60B8">
              <w:rPr>
                <w:rFonts w:asciiTheme="minorHAnsi" w:eastAsia="PMingLiU" w:hAnsiTheme="minorHAnsi" w:cstheme="minorHAnsi"/>
                <w:lang w:eastAsia="zh-CN"/>
              </w:rPr>
              <w:t>(Thailand)</w:t>
            </w:r>
          </w:p>
        </w:tc>
        <w:tc>
          <w:tcPr>
            <w:tcW w:w="1435" w:type="pct"/>
            <w:vAlign w:val="center"/>
          </w:tcPr>
          <w:p w14:paraId="149280BC"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Hong Kong Observatory</w:t>
            </w:r>
          </w:p>
        </w:tc>
        <w:tc>
          <w:tcPr>
            <w:tcW w:w="869" w:type="pct"/>
            <w:vAlign w:val="center"/>
          </w:tcPr>
          <w:p w14:paraId="5361720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21 Oct – 20 Dec 2013</w:t>
            </w:r>
          </w:p>
        </w:tc>
      </w:tr>
      <w:tr w:rsidR="00B43322" w:rsidRPr="00DC60B8" w14:paraId="594EF63F" w14:textId="77777777" w:rsidTr="00D62547">
        <w:trPr>
          <w:trHeight w:val="1129"/>
        </w:trPr>
        <w:tc>
          <w:tcPr>
            <w:tcW w:w="1363" w:type="pct"/>
            <w:vAlign w:val="center"/>
          </w:tcPr>
          <w:p w14:paraId="1ED4DAA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Optimizing typhoon forecast </w:t>
            </w:r>
          </w:p>
          <w:p w14:paraId="66D53BF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using Typhoon Analysis and Prediction System (TAPS) and separate researches (typhoon-mid latitude pressure system interaction, study on the typhoon recurvature and moving speed, and study on the relationship between the central pressure and maximum sustained winds for typhoon)</w:t>
            </w:r>
          </w:p>
        </w:tc>
        <w:tc>
          <w:tcPr>
            <w:tcW w:w="1333" w:type="pct"/>
            <w:vAlign w:val="center"/>
          </w:tcPr>
          <w:p w14:paraId="1D696F62"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Ms. Bai Lina (China)</w:t>
            </w:r>
          </w:p>
          <w:p w14:paraId="70E2CC7A"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Mr. Nguyen Tung Thanh (Vietnam)</w:t>
            </w:r>
          </w:p>
          <w:p w14:paraId="47CB6845"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Mr. Juanito S. Galang (The Philippines)</w:t>
            </w:r>
          </w:p>
        </w:tc>
        <w:tc>
          <w:tcPr>
            <w:tcW w:w="1435" w:type="pct"/>
            <w:vAlign w:val="center"/>
          </w:tcPr>
          <w:p w14:paraId="616BF3F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vAlign w:val="center"/>
          </w:tcPr>
          <w:p w14:paraId="057AF67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 May – 30 June 2014</w:t>
            </w:r>
          </w:p>
        </w:tc>
      </w:tr>
      <w:tr w:rsidR="00B43322" w:rsidRPr="00DC60B8" w14:paraId="6B909B83" w14:textId="77777777" w:rsidTr="00D62547">
        <w:trPr>
          <w:trHeight w:val="735"/>
        </w:trPr>
        <w:tc>
          <w:tcPr>
            <w:tcW w:w="1363" w:type="pct"/>
            <w:vAlign w:val="center"/>
          </w:tcPr>
          <w:p w14:paraId="4549AAC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Tropical Cyclone Genesis Forecast Technique</w:t>
            </w:r>
          </w:p>
        </w:tc>
        <w:tc>
          <w:tcPr>
            <w:tcW w:w="1333" w:type="pct"/>
            <w:vAlign w:val="center"/>
          </w:tcPr>
          <w:p w14:paraId="362855C0"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Mr. Boonthum Tanglumlead (Thailand)</w:t>
            </w:r>
          </w:p>
        </w:tc>
        <w:tc>
          <w:tcPr>
            <w:tcW w:w="1435" w:type="pct"/>
            <w:vAlign w:val="center"/>
          </w:tcPr>
          <w:p w14:paraId="446E83F6"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Shanghai Typhoon Institute</w:t>
            </w:r>
          </w:p>
        </w:tc>
        <w:tc>
          <w:tcPr>
            <w:tcW w:w="869" w:type="pct"/>
            <w:vAlign w:val="center"/>
          </w:tcPr>
          <w:p w14:paraId="5EC94CB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 Jul – 31 Aug 2014</w:t>
            </w:r>
          </w:p>
        </w:tc>
      </w:tr>
      <w:tr w:rsidR="00B43322" w:rsidRPr="00DC60B8" w14:paraId="403D0889" w14:textId="77777777" w:rsidTr="00D62547">
        <w:trPr>
          <w:trHeight w:val="845"/>
        </w:trPr>
        <w:tc>
          <w:tcPr>
            <w:tcW w:w="1363" w:type="pct"/>
            <w:vAlign w:val="center"/>
          </w:tcPr>
          <w:p w14:paraId="25AACFAD" w14:textId="77777777" w:rsidR="00B43322" w:rsidRPr="00DC60B8" w:rsidRDefault="00B43322" w:rsidP="00D62547">
            <w:pPr>
              <w:rPr>
                <w:rFonts w:asciiTheme="minorHAnsi" w:hAnsiTheme="minorHAnsi" w:cstheme="minorHAnsi"/>
              </w:rPr>
            </w:pPr>
            <w:r w:rsidRPr="00DC60B8">
              <w:rPr>
                <w:rFonts w:asciiTheme="minorHAnsi" w:hAnsiTheme="minorHAnsi" w:cstheme="minorHAnsi"/>
                <w:lang w:eastAsia="zh-HK"/>
              </w:rPr>
              <w:t>The utilization of ECMWF products in detecting storm tracks over the North Western Pacific</w:t>
            </w:r>
          </w:p>
        </w:tc>
        <w:tc>
          <w:tcPr>
            <w:tcW w:w="1333" w:type="pct"/>
            <w:vAlign w:val="center"/>
          </w:tcPr>
          <w:p w14:paraId="24EDE6A8"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Mr. Pak Sang Il and Mr Song Yong Chol (DPR Korea)</w:t>
            </w:r>
          </w:p>
        </w:tc>
        <w:tc>
          <w:tcPr>
            <w:tcW w:w="1435" w:type="pct"/>
            <w:vAlign w:val="center"/>
          </w:tcPr>
          <w:p w14:paraId="55B68775" w14:textId="77777777" w:rsidR="00B43322" w:rsidRPr="00DC60B8" w:rsidRDefault="00B43322" w:rsidP="00D62547">
            <w:pPr>
              <w:rPr>
                <w:rFonts w:asciiTheme="minorHAnsi" w:hAnsiTheme="minorHAnsi" w:cstheme="minorHAnsi"/>
                <w:bCs/>
              </w:rPr>
            </w:pPr>
            <w:r w:rsidRPr="00DC60B8">
              <w:rPr>
                <w:rFonts w:asciiTheme="minorHAnsi" w:hAnsiTheme="minorHAnsi" w:cstheme="minorHAnsi"/>
                <w:bCs/>
              </w:rPr>
              <w:t>Shanghai Typhoon Institute</w:t>
            </w:r>
          </w:p>
        </w:tc>
        <w:tc>
          <w:tcPr>
            <w:tcW w:w="869" w:type="pct"/>
            <w:vAlign w:val="center"/>
          </w:tcPr>
          <w:p w14:paraId="567777D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1-30 Sept 2014</w:t>
            </w:r>
          </w:p>
        </w:tc>
      </w:tr>
      <w:tr w:rsidR="00B43322" w:rsidRPr="00DC60B8" w14:paraId="661D17C0" w14:textId="77777777" w:rsidTr="00D62547">
        <w:trPr>
          <w:trHeight w:val="702"/>
        </w:trPr>
        <w:tc>
          <w:tcPr>
            <w:tcW w:w="1363" w:type="pct"/>
            <w:vAlign w:val="center"/>
          </w:tcPr>
          <w:p w14:paraId="007D47A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Nationwide Nowcast of Tropical Cyclone Rainfall</w:t>
            </w:r>
          </w:p>
        </w:tc>
        <w:tc>
          <w:tcPr>
            <w:tcW w:w="1333" w:type="pct"/>
            <w:vAlign w:val="center"/>
          </w:tcPr>
          <w:p w14:paraId="6132FAB4"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Mr. Evan James K. Carlos (The Philippines)</w:t>
            </w:r>
          </w:p>
        </w:tc>
        <w:tc>
          <w:tcPr>
            <w:tcW w:w="1435" w:type="pct"/>
            <w:vAlign w:val="center"/>
          </w:tcPr>
          <w:p w14:paraId="7BC8C333"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 xml:space="preserve">Hong Kong Observatory </w:t>
            </w:r>
          </w:p>
        </w:tc>
        <w:tc>
          <w:tcPr>
            <w:tcW w:w="869" w:type="pct"/>
            <w:vAlign w:val="center"/>
          </w:tcPr>
          <w:p w14:paraId="5FF571D6"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6 Oct – 5 Dec 2014</w:t>
            </w:r>
          </w:p>
        </w:tc>
      </w:tr>
      <w:tr w:rsidR="00B43322" w:rsidRPr="00DC60B8" w14:paraId="4E2F7333"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vAlign w:val="center"/>
          </w:tcPr>
          <w:p w14:paraId="0525080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Optimizing typhoon forecast </w:t>
            </w:r>
          </w:p>
          <w:p w14:paraId="78B0CD6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using Typhoon Analysis and Prediction System (TAPS), and research on typhoon monitoring, interpretation of satellite-based and radar images, typhoon track and intensity forecast and tropical </w:t>
            </w:r>
            <w:r w:rsidRPr="00DC60B8">
              <w:rPr>
                <w:rFonts w:asciiTheme="minorHAnsi" w:hAnsiTheme="minorHAnsi" w:cstheme="minorHAnsi"/>
                <w:lang w:eastAsia="zh-HK"/>
              </w:rPr>
              <w:lastRenderedPageBreak/>
              <w:t>depression or extra-tropical transition</w:t>
            </w:r>
          </w:p>
        </w:tc>
        <w:tc>
          <w:tcPr>
            <w:tcW w:w="1333" w:type="pct"/>
            <w:tcBorders>
              <w:top w:val="single" w:sz="4" w:space="0" w:color="auto"/>
              <w:left w:val="single" w:sz="4" w:space="0" w:color="auto"/>
              <w:bottom w:val="single" w:sz="4" w:space="0" w:color="auto"/>
              <w:right w:val="single" w:sz="4" w:space="0" w:color="auto"/>
            </w:tcBorders>
            <w:vAlign w:val="center"/>
          </w:tcPr>
          <w:p w14:paraId="31C3D2DD"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lastRenderedPageBreak/>
              <w:t>Ms. Akhom THAMALANGSY (Lao PDR)</w:t>
            </w:r>
          </w:p>
          <w:p w14:paraId="407D2CD8"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 xml:space="preserve">Mr. Aldczar D. Aurelio (The Philippines), </w:t>
            </w:r>
          </w:p>
          <w:p w14:paraId="1D2E3C07"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t xml:space="preserve">Mr. Jose Frivaldo, JR. (The Philippines), </w:t>
            </w:r>
          </w:p>
          <w:p w14:paraId="11C19F0E" w14:textId="77777777" w:rsidR="00B43322" w:rsidRPr="00DC60B8" w:rsidRDefault="00B43322" w:rsidP="00D62547">
            <w:pPr>
              <w:pStyle w:val="NormalWeb"/>
              <w:spacing w:before="0" w:beforeAutospacing="0" w:after="0" w:afterAutospacing="0"/>
              <w:rPr>
                <w:rFonts w:asciiTheme="minorHAnsi" w:eastAsia="PMingLiU" w:hAnsiTheme="minorHAnsi" w:cstheme="minorHAnsi"/>
                <w:lang w:eastAsia="zh-HK"/>
              </w:rPr>
            </w:pPr>
            <w:r w:rsidRPr="00DC60B8">
              <w:rPr>
                <w:rFonts w:asciiTheme="minorHAnsi" w:eastAsia="PMingLiU" w:hAnsiTheme="minorHAnsi" w:cstheme="minorHAnsi"/>
                <w:lang w:eastAsia="zh-HK"/>
              </w:rPr>
              <w:lastRenderedPageBreak/>
              <w:t>Mr. Somprat Srithagon (Thailand), and Ms. DO Thi Thanh Thuy (Viet Nam)</w:t>
            </w:r>
          </w:p>
        </w:tc>
        <w:tc>
          <w:tcPr>
            <w:tcW w:w="1435" w:type="pct"/>
            <w:tcBorders>
              <w:top w:val="single" w:sz="4" w:space="0" w:color="auto"/>
              <w:left w:val="single" w:sz="4" w:space="0" w:color="auto"/>
              <w:bottom w:val="single" w:sz="4" w:space="0" w:color="auto"/>
              <w:right w:val="single" w:sz="4" w:space="0" w:color="auto"/>
            </w:tcBorders>
            <w:vAlign w:val="center"/>
          </w:tcPr>
          <w:p w14:paraId="4BFF8CA4"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lastRenderedPageBreak/>
              <w:t>Korea Meteorological Administration</w:t>
            </w:r>
          </w:p>
        </w:tc>
        <w:tc>
          <w:tcPr>
            <w:tcW w:w="869" w:type="pct"/>
            <w:tcBorders>
              <w:top w:val="single" w:sz="4" w:space="0" w:color="auto"/>
              <w:left w:val="single" w:sz="4" w:space="0" w:color="auto"/>
              <w:bottom w:val="single" w:sz="4" w:space="0" w:color="auto"/>
              <w:right w:val="single" w:sz="4" w:space="0" w:color="auto"/>
            </w:tcBorders>
            <w:vAlign w:val="center"/>
          </w:tcPr>
          <w:p w14:paraId="25C33E0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19 April - 2 May 2015</w:t>
            </w:r>
          </w:p>
        </w:tc>
      </w:tr>
      <w:tr w:rsidR="00B43322" w:rsidRPr="00DC60B8" w14:paraId="7DCEA2DF"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63518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Tropical cyclone genesis forecast technique</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3AA3DF"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Mr. Pak Sang Il (DPR Korea) </w:t>
            </w:r>
          </w:p>
          <w:p w14:paraId="02AD6BF8"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Ri Hak Il (DPR Korea)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13C749"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D10C3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26 Oct - 25 Nov 2015</w:t>
            </w:r>
          </w:p>
        </w:tc>
      </w:tr>
      <w:tr w:rsidR="00B43322" w:rsidRPr="00DC60B8" w14:paraId="15B286B7"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4B3FBE"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Visiting editor for Tropical Cyclone Research and Review (TCRR) </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D94A1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Dr. Jason Sippel (USA)</w:t>
            </w:r>
          </w:p>
          <w:p w14:paraId="7AFC4E1C"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Dr. Nguyen Dang Quang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4D8EB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69F18F"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6-13 Dec 2015</w:t>
            </w:r>
          </w:p>
          <w:p w14:paraId="2964A8F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20-26 Dec 2015</w:t>
            </w:r>
          </w:p>
        </w:tc>
      </w:tr>
      <w:tr w:rsidR="00B43322" w:rsidRPr="00DC60B8" w14:paraId="545D3F81"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E6C76F"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Development of objective guidance on tropical cyclone genesis forecast using global models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7DECE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Wen FENG (China)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F726D3"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 xml:space="preserve">Hong Kong Observatory </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99479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Mid Nov 2015 – mid Jan 2016</w:t>
            </w:r>
          </w:p>
        </w:tc>
      </w:tr>
      <w:tr w:rsidR="00B43322" w:rsidRPr="00DC60B8" w14:paraId="330D0152"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5A202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Training for typhoon forecast</w:t>
            </w:r>
          </w:p>
          <w:p w14:paraId="5490BF1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Typhoon genesis and analysis</w:t>
            </w:r>
          </w:p>
          <w:p w14:paraId="50002C1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Typhoon track and intensity forecast</w:t>
            </w:r>
          </w:p>
          <w:p w14:paraId="31A8AB4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TAPS* operations and products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BE8CDE" w14:textId="77777777" w:rsidR="00B43322" w:rsidRPr="00DC60B8" w:rsidRDefault="00B43322" w:rsidP="00D62547">
            <w:pPr>
              <w:rPr>
                <w:rFonts w:asciiTheme="minorHAnsi" w:eastAsia="Malgun Gothic" w:hAnsiTheme="minorHAnsi" w:cstheme="minorHAnsi"/>
                <w:color w:val="000000" w:themeColor="text1"/>
                <w:lang w:eastAsia="ko-KR"/>
              </w:rPr>
            </w:pPr>
            <w:r w:rsidRPr="00DC60B8">
              <w:rPr>
                <w:rFonts w:asciiTheme="minorHAnsi" w:eastAsia="Batang" w:hAnsiTheme="minorHAnsi" w:cstheme="minorHAnsi"/>
                <w:color w:val="000000" w:themeColor="text1"/>
                <w:lang w:eastAsia="ko-KR"/>
              </w:rPr>
              <w:t xml:space="preserve">Benison Jay N. Estareja(The </w:t>
            </w:r>
            <w:r w:rsidRPr="00DC60B8">
              <w:rPr>
                <w:rFonts w:asciiTheme="minorHAnsi" w:hAnsiTheme="minorHAnsi" w:cstheme="minorHAnsi"/>
                <w:color w:val="000000" w:themeColor="text1"/>
                <w:lang w:eastAsia="zh-HK"/>
              </w:rPr>
              <w:t>Philippines</w:t>
            </w:r>
            <w:r w:rsidRPr="00DC60B8">
              <w:rPr>
                <w:rFonts w:asciiTheme="minorHAnsi" w:eastAsia="Malgun Gothic" w:hAnsiTheme="minorHAnsi" w:cstheme="minorHAnsi"/>
                <w:color w:val="000000" w:themeColor="text1"/>
                <w:lang w:eastAsia="ko-KR"/>
              </w:rPr>
              <w:t>)</w:t>
            </w:r>
          </w:p>
          <w:p w14:paraId="5F2EF996" w14:textId="77777777" w:rsidR="00B43322" w:rsidRPr="00DC60B8" w:rsidRDefault="00B43322" w:rsidP="00D62547">
            <w:pPr>
              <w:rPr>
                <w:rFonts w:asciiTheme="minorHAnsi" w:eastAsia="Malgun Gothic" w:hAnsiTheme="minorHAnsi" w:cstheme="minorHAnsi"/>
                <w:color w:val="000000" w:themeColor="text1"/>
                <w:lang w:eastAsia="ko-KR"/>
              </w:rPr>
            </w:pPr>
            <w:r w:rsidRPr="00DC60B8">
              <w:rPr>
                <w:rFonts w:asciiTheme="minorHAnsi" w:eastAsia="Malgun Gothic" w:hAnsiTheme="minorHAnsi" w:cstheme="minorHAnsi"/>
                <w:color w:val="000000" w:themeColor="text1"/>
                <w:lang w:eastAsia="ko-KR"/>
              </w:rPr>
              <w:t>Boonthum Tanglumlead(</w:t>
            </w:r>
            <w:r w:rsidRPr="00DC60B8">
              <w:rPr>
                <w:rFonts w:asciiTheme="minorHAnsi" w:hAnsiTheme="minorHAnsi" w:cstheme="minorHAnsi"/>
                <w:color w:val="000000" w:themeColor="text1"/>
                <w:lang w:eastAsia="zh-HK"/>
              </w:rPr>
              <w:t>Thailand</w:t>
            </w:r>
            <w:r w:rsidRPr="00DC60B8">
              <w:rPr>
                <w:rFonts w:asciiTheme="minorHAnsi" w:eastAsia="Malgun Gothic" w:hAnsiTheme="minorHAnsi" w:cstheme="minorHAnsi"/>
                <w:color w:val="000000" w:themeColor="text1"/>
                <w:lang w:eastAsia="ko-KR"/>
              </w:rPr>
              <w:t>)</w:t>
            </w:r>
          </w:p>
          <w:p w14:paraId="2829E0A3" w14:textId="77777777" w:rsidR="00B43322" w:rsidRPr="00DC60B8" w:rsidRDefault="00B43322" w:rsidP="00D62547">
            <w:pPr>
              <w:rPr>
                <w:rFonts w:asciiTheme="minorHAnsi" w:hAnsiTheme="minorHAnsi" w:cstheme="minorHAnsi"/>
                <w:lang w:eastAsia="zh-HK"/>
              </w:rPr>
            </w:pPr>
            <w:r w:rsidRPr="00DC60B8">
              <w:rPr>
                <w:rFonts w:asciiTheme="minorHAnsi" w:eastAsia="Malgun Gothic" w:hAnsiTheme="minorHAnsi" w:cstheme="minorHAnsi"/>
                <w:color w:val="000000" w:themeColor="text1"/>
                <w:lang w:eastAsia="ko-KR"/>
              </w:rPr>
              <w:t>Narongpon Thongsang(Thailand)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9B8B54"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3D059D"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 May to 14 May 2016</w:t>
            </w:r>
          </w:p>
        </w:tc>
      </w:tr>
      <w:tr w:rsidR="00B43322" w:rsidRPr="00DC60B8" w14:paraId="3D7C8309"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F883D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Tropical cyclone genesis forecast technique</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E70C9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Pak Sang Il and Mr. Kim Kum Song (DPR Korea)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DB319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p w14:paraId="0209FF78" w14:textId="77777777" w:rsidR="00B43322" w:rsidRPr="00DC60B8" w:rsidRDefault="00B43322" w:rsidP="00D62547">
            <w:pPr>
              <w:rPr>
                <w:rFonts w:asciiTheme="minorHAnsi" w:hAnsiTheme="minorHAnsi" w:cstheme="minorHAnsi"/>
                <w:bCs/>
                <w:lang w:eastAsia="zh-HK"/>
              </w:rPr>
            </w:pP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9A4601"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24 October to 23 November 2016</w:t>
            </w:r>
          </w:p>
        </w:tc>
      </w:tr>
      <w:tr w:rsidR="00B43322" w:rsidRPr="00DC60B8" w14:paraId="595BCBEA"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BBC59C"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Visiting editor for Tropical Cyclone</w:t>
            </w:r>
          </w:p>
          <w:p w14:paraId="7A98ED9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Research and Review (TCRR)</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E0176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Kamol Promasakha na Sakolnakhon (Thailand)</w:t>
            </w:r>
          </w:p>
          <w:p w14:paraId="4AEF420E"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Dr. Chen Yi-Leng (USA)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C5F949"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F95C6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17-21 October 2016</w:t>
            </w:r>
          </w:p>
        </w:tc>
      </w:tr>
      <w:tr w:rsidR="00B43322" w:rsidRPr="00DC60B8" w14:paraId="6DE71407"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AAB5B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Tropical Cyclone Size Climatology</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08E71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Wei HONG (China)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9577FA"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2894F3"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mid-Dec 2016 – 31 Jan 2017</w:t>
            </w:r>
          </w:p>
        </w:tc>
      </w:tr>
      <w:tr w:rsidR="00B43322" w:rsidRPr="00DC60B8" w14:paraId="722E26C9"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F8440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Training for typhoon forecast</w:t>
            </w:r>
          </w:p>
          <w:p w14:paraId="5355D71E"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Typhoon genesis and analysis</w:t>
            </w:r>
          </w:p>
          <w:p w14:paraId="1F2A844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Typhoon track and intensity forecast</w:t>
            </w:r>
          </w:p>
          <w:p w14:paraId="3D222EC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TAPS* operations and products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685F1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Pensiri Trisataya and Ms. Chuanpit Ngernchalad (Thailand)</w:t>
            </w:r>
          </w:p>
          <w:p w14:paraId="3615631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Robert B. Badrina (The Philippines)</w:t>
            </w:r>
          </w:p>
          <w:p w14:paraId="6D87C38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Hoang Thi Mai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65A94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1CC7EA"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16-29 April 2017</w:t>
            </w:r>
          </w:p>
        </w:tc>
      </w:tr>
      <w:tr w:rsidR="00B43322" w:rsidRPr="00DC60B8" w14:paraId="18BC4CDB"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92D17F"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Observational Study on Intensity and Structure of Offshore Typhoon for EXOTICCA</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7BE54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Mr. Jaral Yiemwech (Thailand) </w:t>
            </w:r>
          </w:p>
          <w:p w14:paraId="2218B808" w14:textId="77777777" w:rsidR="00B43322" w:rsidRPr="00DC60B8" w:rsidRDefault="00B43322" w:rsidP="00D62547">
            <w:pPr>
              <w:rPr>
                <w:rFonts w:asciiTheme="minorHAnsi" w:hAnsiTheme="minorHAnsi" w:cstheme="minorHAnsi"/>
                <w:highlight w:val="yellow"/>
                <w:lang w:eastAsia="zh-HK"/>
              </w:rPr>
            </w:pPr>
            <w:r w:rsidRPr="00DC60B8">
              <w:rPr>
                <w:rFonts w:asciiTheme="minorHAnsi" w:hAnsiTheme="minorHAnsi" w:cstheme="minorHAnsi"/>
                <w:lang w:eastAsia="zh-HK"/>
              </w:rPr>
              <w:t>Ms. Khanh Hoa Bui Thi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58C487"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783CAB"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September 2017</w:t>
            </w:r>
          </w:p>
        </w:tc>
      </w:tr>
      <w:tr w:rsidR="00B43322" w:rsidRPr="00DC60B8" w14:paraId="0EFD6D25"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D3425"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lastRenderedPageBreak/>
              <w:t>Benefit evaluation of Typhoon disaster prevention and preparedness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2626F6" w14:textId="77777777" w:rsidR="00B43322" w:rsidRPr="00DC60B8" w:rsidRDefault="00B43322" w:rsidP="00D62547">
            <w:pPr>
              <w:rPr>
                <w:rFonts w:asciiTheme="minorHAnsi" w:hAnsiTheme="minorHAnsi" w:cstheme="minorHAnsi"/>
                <w:highlight w:val="yellow"/>
                <w:lang w:eastAsia="zh-HK"/>
              </w:rPr>
            </w:pPr>
            <w:r w:rsidRPr="00DC60B8">
              <w:rPr>
                <w:rFonts w:asciiTheme="minorHAnsi" w:hAnsiTheme="minorHAnsi" w:cstheme="minorHAnsi"/>
                <w:lang w:eastAsia="zh-HK"/>
              </w:rPr>
              <w:t>Mr. Nursalleh Chang (Malaysia)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B19C0F"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BCCC7B"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September 2017</w:t>
            </w:r>
          </w:p>
        </w:tc>
      </w:tr>
      <w:tr w:rsidR="00B43322" w:rsidRPr="00DC60B8" w14:paraId="502F0B18"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50CB7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Visiting Editor for Tropical Cyclone Research and Review</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AF983"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Somkuan Tonjan (Thailand)</w:t>
            </w:r>
          </w:p>
          <w:p w14:paraId="3562E98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Dr. Doan Quang Tri from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A6098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C87B4D"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February 2018</w:t>
            </w:r>
          </w:p>
        </w:tc>
      </w:tr>
      <w:tr w:rsidR="00B43322" w:rsidRPr="00DC60B8" w14:paraId="22FC3435"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C9748E"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Tropical Cyclone Precipitation Verification</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894773"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No nomination was received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86D4C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9DB382"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NA</w:t>
            </w:r>
          </w:p>
        </w:tc>
      </w:tr>
      <w:tr w:rsidR="00B43322" w:rsidRPr="00DC60B8" w14:paraId="04A4A286"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6B8EA6"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Short-term Rainfall Forecast for Tropical Cyclone Using Himawari-8 Data and NWP Model Products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4C5563"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Applicant who was accepted for the fellowship withdrew from the offer</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74A411"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C6BF46"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NA</w:t>
            </w:r>
          </w:p>
        </w:tc>
      </w:tr>
      <w:tr w:rsidR="00B43322" w:rsidRPr="00DC60B8" w14:paraId="4C8091A1"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FB8F3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Benefit evaluation of Typhoon disaster prevention and preparedness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B2DAD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Nursalleh K Chang (Malaysia)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82F4EC"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FAFB1F"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 May – 1 June 2018</w:t>
            </w:r>
          </w:p>
        </w:tc>
      </w:tr>
      <w:tr w:rsidR="00B43322" w:rsidRPr="00DC60B8" w14:paraId="3807ADC9"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5F9E4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Training for forecasters: </w:t>
            </w:r>
          </w:p>
          <w:p w14:paraId="1E4742D7"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Tropical meteorology &amp; climatology</w:t>
            </w:r>
          </w:p>
          <w:p w14:paraId="2EDBE52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Processing observed meteorological variables</w:t>
            </w:r>
          </w:p>
          <w:p w14:paraId="44F21794"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 Typhoon analysis and monitoring- </w:t>
            </w:r>
          </w:p>
          <w:p w14:paraId="167F5485"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Producing typhoon information using TAPS and TOS</w:t>
            </w:r>
          </w:p>
          <w:p w14:paraId="2DDA3E4C"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Seasonal typhoon prediction</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94A42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Mr. Nuthakit Singhaphet, (Thailand) </w:t>
            </w:r>
          </w:p>
          <w:p w14:paraId="69695A8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Tran Quang Nang, Typhoon (Viet Nam)</w:t>
            </w:r>
          </w:p>
          <w:p w14:paraId="09C202E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Dr. Guanbo Zhou (China)</w:t>
            </w:r>
          </w:p>
          <w:p w14:paraId="72F4F016"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Robb Prieto Gile (the Philippines) Mr. Wan Muhammad Hafiz Bin Husin, (Malaysia)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AB7C5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E1BA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23 April to 4 May 2018</w:t>
            </w:r>
          </w:p>
        </w:tc>
      </w:tr>
      <w:tr w:rsidR="00B43322" w:rsidRPr="00DC60B8" w14:paraId="210D13C2"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A2C2E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Short-term Rainfall Forecast for Tropical Cyclone Using Himawari-8 Data and NWP Model Products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1AE777"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Nguyen Thu Hang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2E7CC5"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7588C6"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January – March 2019</w:t>
            </w:r>
          </w:p>
        </w:tc>
      </w:tr>
      <w:tr w:rsidR="00B43322" w:rsidRPr="00DC60B8" w14:paraId="66E01ED4"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BBCEAC"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Training for forecasters: </w:t>
            </w:r>
          </w:p>
          <w:p w14:paraId="78F4641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Tropical meteorology &amp; climatology</w:t>
            </w:r>
          </w:p>
          <w:p w14:paraId="52B19F4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Processing observed meteorological variables</w:t>
            </w:r>
          </w:p>
          <w:p w14:paraId="033737B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xml:space="preserve">- Typhoon analysis and monitoring- </w:t>
            </w:r>
          </w:p>
          <w:p w14:paraId="786021D1"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 Producing typhoon information using TAPS and TOS</w:t>
            </w:r>
          </w:p>
          <w:p w14:paraId="1AFE48B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lastRenderedPageBreak/>
              <w:t>- Seasonal typhoon prediction</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3758C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lastRenderedPageBreak/>
              <w:t>Ms. Reyes Sheilla Mae R. (the Philippines)</w:t>
            </w:r>
          </w:p>
          <w:p w14:paraId="6E55F07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Tran Van Vu (Viet Nam)</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F79A3D"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E5043B"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20 May to 14 June 2019</w:t>
            </w:r>
          </w:p>
        </w:tc>
      </w:tr>
      <w:tr w:rsidR="00B43322" w:rsidRPr="00DC60B8" w14:paraId="178FBED7"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0B8B39"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Visiting Editor for Tropical Cyclone Research and Review</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E8EC3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Prof. Kimberly Wood (USA)</w:t>
            </w:r>
          </w:p>
          <w:p w14:paraId="5ABBB487"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Prof. Shishir Dube (India)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098D1C"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Shanghai Typhoon Institute</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7764DA"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24-29 March 2019</w:t>
            </w:r>
          </w:p>
          <w:p w14:paraId="2264FECD"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13-19 October 2019</w:t>
            </w:r>
          </w:p>
        </w:tc>
      </w:tr>
      <w:tr w:rsidR="00B43322" w:rsidRPr="00DC60B8" w14:paraId="00AA5711"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98F2B6"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Integrated Precipitation Estimator using Radar and Satellite (IPERS) for Tropical Cyclone Rainfall (TC) Analysis and Nowcasting</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A3D0DD"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Benison Jay N Estareja (the Philippines)</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907039"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2E1A0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January – February 2020</w:t>
            </w:r>
          </w:p>
        </w:tc>
      </w:tr>
      <w:tr w:rsidR="00B43322" w:rsidRPr="00DC60B8" w14:paraId="30A304E0"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DAE1B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Verification of tropical cyclone wind structure forecasts from global NWP models and ensemble prediction system</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113E2F"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Xiaoqin LU (China)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8B723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A9A81C"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Q1 2021</w:t>
            </w:r>
          </w:p>
        </w:tc>
      </w:tr>
      <w:tr w:rsidR="00B43322" w:rsidRPr="00DC60B8" w14:paraId="51A74E92"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FEE2E2"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Study on the characteristics and model forecast performance of rapid intensification (RI) of near-landfall tropical cyclones (TCs)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52EC5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Nawin Sermsook (Thailand)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40AEC7"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7DC97C"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Q1 2022</w:t>
            </w:r>
          </w:p>
        </w:tc>
      </w:tr>
      <w:tr w:rsidR="00B43322" w:rsidRPr="00DC60B8" w14:paraId="777799A4"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7E1D8B"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Study on the characteristics and model forecast performance of rapid intensification (RI) of near-landfall tropical cyclones (TCs)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402F04"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Xiang Chunyi (China)</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589E46"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C939B"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Q1 2023</w:t>
            </w:r>
          </w:p>
        </w:tc>
      </w:tr>
      <w:tr w:rsidR="00B43322" w:rsidRPr="00DC60B8" w14:paraId="2E9B733A"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4E2C3A"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Characteristics Analysis of Binary TC InteractionAnalysis of the Mechanism for Rapid Intensification</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038C74"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Jun Ezra M. Bulquerin (Philippines)</w:t>
            </w:r>
          </w:p>
          <w:p w14:paraId="3F3020BF"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Somprat Srithagon (Thailand)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651ABA"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Korea Meteorological Administration</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BF1528"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11-24 June 2023</w:t>
            </w:r>
          </w:p>
        </w:tc>
      </w:tr>
      <w:tr w:rsidR="00B43322" w:rsidRPr="00DC60B8" w14:paraId="1D3DA7A1"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A04DCA" w14:textId="77777777" w:rsidR="00B43322" w:rsidRPr="00DC60B8" w:rsidRDefault="00B43322" w:rsidP="00D62547">
            <w:pPr>
              <w:jc w:val="both"/>
              <w:rPr>
                <w:rFonts w:asciiTheme="minorHAnsi" w:hAnsiTheme="minorHAnsi" w:cstheme="minorHAnsi"/>
                <w:lang w:eastAsia="zh-HK"/>
              </w:rPr>
            </w:pPr>
            <w:r w:rsidRPr="00DC60B8">
              <w:rPr>
                <w:rFonts w:asciiTheme="minorHAnsi" w:hAnsiTheme="minorHAnsi" w:cstheme="minorHAnsi"/>
                <w:lang w:eastAsia="zh-HK"/>
              </w:rPr>
              <w:t>Understanding of rapid</w:t>
            </w:r>
            <w:r>
              <w:rPr>
                <w:rFonts w:asciiTheme="minorHAnsi" w:hAnsiTheme="minorHAnsi" w:cstheme="minorHAnsi"/>
                <w:lang w:eastAsia="zh-HK"/>
              </w:rPr>
              <w:t xml:space="preserve"> </w:t>
            </w:r>
            <w:r w:rsidRPr="00DC60B8">
              <w:rPr>
                <w:rFonts w:asciiTheme="minorHAnsi" w:hAnsiTheme="minorHAnsi" w:cstheme="minorHAnsi"/>
                <w:lang w:eastAsia="zh-HK"/>
              </w:rPr>
              <w:t>intensification mechanismof tropical cyclone and influence ofclimatechange.</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D5106E"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Prof. Porpattama Hammachukiattiku</w:t>
            </w:r>
            <w:r>
              <w:rPr>
                <w:rFonts w:asciiTheme="minorHAnsi" w:hAnsiTheme="minorHAnsi" w:cstheme="minorHAnsi"/>
                <w:lang w:eastAsia="zh-HK"/>
              </w:rPr>
              <w:t xml:space="preserve"> (Thailand)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E421D5" w14:textId="77777777" w:rsidR="00B43322" w:rsidRPr="009E4632" w:rsidRDefault="00B43322" w:rsidP="00D62547">
            <w:pPr>
              <w:rPr>
                <w:rFonts w:asciiTheme="minorHAnsi" w:hAnsiTheme="minorHAnsi" w:cstheme="minorHAnsi"/>
                <w:bCs/>
                <w:lang w:eastAsia="zh-HK"/>
              </w:rPr>
            </w:pPr>
            <w:r w:rsidRPr="009E4632">
              <w:rPr>
                <w:rFonts w:asciiTheme="minorHAnsi" w:hAnsiTheme="minorHAnsi" w:cstheme="minorHAnsi"/>
                <w:bCs/>
                <w:lang w:eastAsia="zh-HK"/>
              </w:rPr>
              <w:t>AP-TCRC</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F2A1FF" w14:textId="77777777" w:rsidR="00B43322" w:rsidRPr="009E4632" w:rsidRDefault="00B43322" w:rsidP="00D62547">
            <w:pPr>
              <w:rPr>
                <w:rFonts w:asciiTheme="minorHAnsi" w:hAnsiTheme="minorHAnsi" w:cstheme="minorHAnsi"/>
                <w:bCs/>
                <w:lang w:eastAsia="zh-HK"/>
              </w:rPr>
            </w:pPr>
            <w:r w:rsidRPr="009E4632">
              <w:rPr>
                <w:rFonts w:asciiTheme="minorHAnsi" w:hAnsiTheme="minorHAnsi" w:cstheme="minorHAnsi"/>
                <w:bCs/>
                <w:lang w:eastAsia="zh-HK"/>
              </w:rPr>
              <w:t>2023</w:t>
            </w:r>
          </w:p>
        </w:tc>
      </w:tr>
      <w:tr w:rsidR="00B43322" w:rsidRPr="00DC60B8" w14:paraId="18752917"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5485DB" w14:textId="77777777" w:rsidR="00B43322" w:rsidRPr="00DC60B8" w:rsidRDefault="00B43322" w:rsidP="00D62547">
            <w:pPr>
              <w:jc w:val="both"/>
              <w:rPr>
                <w:rFonts w:asciiTheme="minorHAnsi" w:hAnsiTheme="minorHAnsi" w:cstheme="minorHAnsi"/>
                <w:lang w:eastAsia="zh-HK"/>
              </w:rPr>
            </w:pPr>
            <w:r w:rsidRPr="00DC60B8">
              <w:rPr>
                <w:rFonts w:asciiTheme="minorHAnsi" w:hAnsiTheme="minorHAnsi" w:cstheme="minorHAnsi"/>
                <w:lang w:eastAsia="zh-HK"/>
              </w:rPr>
              <w:t>Study on analogue forecasting for</w:t>
            </w:r>
          </w:p>
          <w:p w14:paraId="02A00F82" w14:textId="77777777" w:rsidR="00B43322" w:rsidRPr="00DC60B8" w:rsidRDefault="00B43322" w:rsidP="00D62547">
            <w:pPr>
              <w:jc w:val="both"/>
              <w:rPr>
                <w:rFonts w:asciiTheme="minorHAnsi" w:hAnsiTheme="minorHAnsi" w:cstheme="minorHAnsi"/>
                <w:lang w:eastAsia="zh-HK"/>
              </w:rPr>
            </w:pPr>
            <w:r w:rsidRPr="00DC60B8">
              <w:rPr>
                <w:rFonts w:asciiTheme="minorHAnsi" w:hAnsiTheme="minorHAnsi" w:cstheme="minorHAnsi"/>
                <w:lang w:eastAsia="zh-HK"/>
              </w:rPr>
              <w:t>track and intensity of tropical</w:t>
            </w:r>
          </w:p>
          <w:p w14:paraId="517FA5BF" w14:textId="77777777" w:rsidR="00B43322" w:rsidRPr="00DC60B8" w:rsidRDefault="00B43322" w:rsidP="00D62547">
            <w:pPr>
              <w:jc w:val="both"/>
              <w:rPr>
                <w:rFonts w:asciiTheme="minorHAnsi" w:hAnsiTheme="minorHAnsi" w:cstheme="minorHAnsi"/>
                <w:lang w:eastAsia="zh-HK"/>
              </w:rPr>
            </w:pPr>
            <w:r w:rsidRPr="00DC60B8">
              <w:rPr>
                <w:rFonts w:asciiTheme="minorHAnsi" w:hAnsiTheme="minorHAnsi" w:cstheme="minorHAnsi"/>
                <w:lang w:eastAsia="zh-HK"/>
              </w:rPr>
              <w:t>cyclones using deep learning techniques</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068115"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Boonyuen Pakornpop (Thailand)</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92D44C"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Hong Kong Observatory</w:t>
            </w: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E7675E" w14:textId="77777777" w:rsidR="00B43322" w:rsidRPr="00DC60B8" w:rsidRDefault="00B43322" w:rsidP="00D62547">
            <w:pPr>
              <w:rPr>
                <w:rFonts w:asciiTheme="minorHAnsi" w:hAnsiTheme="minorHAnsi" w:cstheme="minorHAnsi"/>
                <w:bCs/>
                <w:lang w:eastAsia="zh-HK"/>
              </w:rPr>
            </w:pPr>
            <w:r w:rsidRPr="00DC60B8">
              <w:rPr>
                <w:rFonts w:asciiTheme="minorHAnsi" w:hAnsiTheme="minorHAnsi" w:cstheme="minorHAnsi"/>
                <w:bCs/>
                <w:lang w:eastAsia="zh-HK"/>
              </w:rPr>
              <w:t>Q1 2024</w:t>
            </w:r>
          </w:p>
        </w:tc>
      </w:tr>
      <w:tr w:rsidR="00B43322" w:rsidRPr="00DC60B8" w14:paraId="16AB9416" w14:textId="77777777" w:rsidTr="00D62547">
        <w:trPr>
          <w:trHeight w:val="702"/>
        </w:trPr>
        <w:tc>
          <w:tcPr>
            <w:tcW w:w="13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B603B6"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lastRenderedPageBreak/>
              <w:t>Deep Learning Model of Tropical Cyclone Rainfall Nowcasting Using Satellite and Radar Data</w:t>
            </w:r>
          </w:p>
        </w:tc>
        <w:tc>
          <w:tcPr>
            <w:tcW w:w="13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B94B57"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Ms Saowapak Buphu (Thailand)</w:t>
            </w:r>
          </w:p>
          <w:p w14:paraId="458C0380" w14:textId="77777777" w:rsidR="00B43322" w:rsidRPr="00DC60B8" w:rsidRDefault="00B43322" w:rsidP="00D62547">
            <w:pPr>
              <w:rPr>
                <w:rFonts w:asciiTheme="minorHAnsi" w:hAnsiTheme="minorHAnsi" w:cstheme="minorHAnsi"/>
                <w:lang w:eastAsia="zh-HK"/>
              </w:rPr>
            </w:pPr>
            <w:r w:rsidRPr="00DC60B8">
              <w:rPr>
                <w:rFonts w:asciiTheme="minorHAnsi" w:hAnsiTheme="minorHAnsi" w:cstheme="minorHAnsi"/>
                <w:lang w:eastAsia="zh-HK"/>
              </w:rPr>
              <w:t>Mr Michael B. Simora (Philippines)</w:t>
            </w:r>
          </w:p>
        </w:tc>
        <w:tc>
          <w:tcPr>
            <w:tcW w:w="143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6F1680" w14:textId="77777777" w:rsidR="00B43322" w:rsidRPr="00DC60B8" w:rsidRDefault="00B43322" w:rsidP="00D62547">
            <w:pPr>
              <w:rPr>
                <w:rFonts w:asciiTheme="minorHAnsi" w:hAnsiTheme="minorHAnsi" w:cstheme="minorHAnsi"/>
                <w:bCs/>
                <w:highlight w:val="yellow"/>
                <w:lang w:eastAsia="zh-HK"/>
              </w:rPr>
            </w:pPr>
          </w:p>
        </w:tc>
        <w:tc>
          <w:tcPr>
            <w:tcW w:w="8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BEED89" w14:textId="77777777" w:rsidR="00B43322" w:rsidRPr="00DC60B8" w:rsidRDefault="00B43322" w:rsidP="00D62547">
            <w:pPr>
              <w:rPr>
                <w:rFonts w:asciiTheme="minorHAnsi" w:hAnsiTheme="minorHAnsi" w:cstheme="minorHAnsi"/>
                <w:bCs/>
                <w:highlight w:val="yellow"/>
                <w:lang w:eastAsia="zh-HK"/>
              </w:rPr>
            </w:pPr>
            <w:r w:rsidRPr="00DC60B8">
              <w:rPr>
                <w:rFonts w:asciiTheme="minorHAnsi" w:hAnsiTheme="minorHAnsi" w:cstheme="minorHAnsi"/>
                <w:bCs/>
                <w:lang w:eastAsia="zh-HK"/>
              </w:rPr>
              <w:t>Q1 2025</w:t>
            </w:r>
          </w:p>
        </w:tc>
      </w:tr>
    </w:tbl>
    <w:p w14:paraId="4F5CD872" w14:textId="77777777" w:rsidR="00B43322" w:rsidRPr="00515C85" w:rsidRDefault="00B43322" w:rsidP="00B43322">
      <w:pPr>
        <w:pStyle w:val="PlainText"/>
        <w:snapToGrid w:val="0"/>
        <w:ind w:right="560"/>
        <w:jc w:val="right"/>
        <w:rPr>
          <w:rFonts w:asciiTheme="minorHAnsi" w:eastAsia="PMingLiU" w:hAnsiTheme="minorHAnsi" w:cstheme="minorHAnsi"/>
          <w:b/>
          <w:i/>
          <w:sz w:val="20"/>
          <w:szCs w:val="20"/>
          <w:lang w:eastAsia="zh-TW"/>
        </w:rPr>
        <w:sectPr w:rsidR="00B43322" w:rsidRPr="00515C85" w:rsidSect="00B43322">
          <w:pgSz w:w="16838" w:h="11906" w:orient="landscape" w:code="9"/>
          <w:pgMar w:top="1134" w:right="1134" w:bottom="1134" w:left="1701" w:header="720" w:footer="720" w:gutter="0"/>
          <w:cols w:space="720"/>
          <w:noEndnote/>
          <w:docGrid w:linePitch="326"/>
        </w:sectPr>
      </w:pPr>
    </w:p>
    <w:p w14:paraId="37E8800E" w14:textId="77777777" w:rsidR="00B43322" w:rsidRPr="00515C85" w:rsidRDefault="00B43322" w:rsidP="00B43322">
      <w:pPr>
        <w:pStyle w:val="PlainText"/>
        <w:snapToGrid w:val="0"/>
        <w:ind w:right="-1"/>
        <w:jc w:val="right"/>
        <w:rPr>
          <w:rFonts w:asciiTheme="minorHAnsi" w:eastAsia="PMingLiU" w:hAnsiTheme="minorHAnsi" w:cstheme="minorHAnsi"/>
          <w:b/>
          <w:i/>
          <w:sz w:val="28"/>
          <w:szCs w:val="28"/>
          <w:lang w:eastAsia="zh-TW"/>
        </w:rPr>
      </w:pPr>
      <w:r w:rsidRPr="00515C85">
        <w:rPr>
          <w:rFonts w:asciiTheme="minorHAnsi" w:eastAsia="PMingLiU" w:hAnsiTheme="minorHAnsi" w:cstheme="minorHAnsi"/>
          <w:b/>
          <w:i/>
          <w:sz w:val="28"/>
          <w:szCs w:val="28"/>
          <w:lang w:eastAsia="zh-TW"/>
        </w:rPr>
        <w:lastRenderedPageBreak/>
        <w:t xml:space="preserve">Annex </w:t>
      </w:r>
      <w:r>
        <w:rPr>
          <w:rFonts w:asciiTheme="minorHAnsi" w:eastAsia="PMingLiU" w:hAnsiTheme="minorHAnsi" w:cstheme="minorHAnsi"/>
          <w:b/>
          <w:i/>
          <w:sz w:val="28"/>
          <w:szCs w:val="28"/>
          <w:lang w:eastAsia="zh-TW"/>
        </w:rPr>
        <w:t>I</w:t>
      </w:r>
      <w:r w:rsidRPr="00515C85">
        <w:rPr>
          <w:rFonts w:asciiTheme="minorHAnsi" w:eastAsia="PMingLiU" w:hAnsiTheme="minorHAnsi" w:cstheme="minorHAnsi"/>
          <w:b/>
          <w:i/>
          <w:sz w:val="28"/>
          <w:szCs w:val="28"/>
          <w:lang w:eastAsia="zh-TW"/>
        </w:rPr>
        <w:t>V</w:t>
      </w:r>
    </w:p>
    <w:p w14:paraId="6D856F7A" w14:textId="77777777" w:rsidR="00B43322" w:rsidRPr="00515C85" w:rsidRDefault="00B43322" w:rsidP="00B43322">
      <w:pPr>
        <w:spacing w:line="300" w:lineRule="exact"/>
        <w:ind w:right="26"/>
        <w:jc w:val="both"/>
        <w:rPr>
          <w:rFonts w:asciiTheme="minorHAnsi" w:hAnsiTheme="minorHAnsi" w:cstheme="minorHAnsi"/>
          <w:b/>
          <w:bCs/>
          <w:u w:val="single"/>
        </w:rPr>
      </w:pPr>
      <w:r w:rsidRPr="00593DF0">
        <w:rPr>
          <w:rFonts w:asciiTheme="minorHAnsi" w:hAnsiTheme="minorHAnsi" w:cstheme="minorHAnsi"/>
          <w:b/>
          <w:bCs/>
          <w:u w:val="single"/>
        </w:rPr>
        <w:t>TRCG Publications / Papers</w:t>
      </w:r>
    </w:p>
    <w:p w14:paraId="331285B8" w14:textId="77777777" w:rsidR="00B43322" w:rsidRPr="00515C85" w:rsidRDefault="00B43322" w:rsidP="00B43322">
      <w:pPr>
        <w:rPr>
          <w:rFonts w:asciiTheme="minorHAnsi" w:hAnsiTheme="minorHAnsi" w:cstheme="minorHAnsi"/>
        </w:rPr>
      </w:pPr>
    </w:p>
    <w:p w14:paraId="68A0BAFC"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Xue, J.J., 2002: Structural and Diagnostic Analyses of Landfalling Tropical Cyclones near Hong Kong in 1999 and 2000.  Typhoon Committee Annual Review 2001, pp. 153-161</w:t>
      </w:r>
    </w:p>
    <w:p w14:paraId="793238E6" w14:textId="77777777" w:rsidR="00B43322" w:rsidRPr="00515C85" w:rsidRDefault="00B43322" w:rsidP="00B43322">
      <w:pPr>
        <w:jc w:val="both"/>
        <w:rPr>
          <w:rFonts w:asciiTheme="minorHAnsi" w:hAnsiTheme="minorHAnsi" w:cstheme="minorHAnsi"/>
        </w:rPr>
      </w:pPr>
    </w:p>
    <w:p w14:paraId="16BDCA37"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Servando, N.T., P.W. Li and E.S.T. Lai, 2003: Near Real-time Analysis of the Wind Structure of Tropical Cyclones.  Typhoon Committee Annual Review 2002 (in CD form)</w:t>
      </w:r>
    </w:p>
    <w:p w14:paraId="0A0360CC" w14:textId="77777777" w:rsidR="00B43322" w:rsidRPr="00515C85" w:rsidRDefault="00B43322" w:rsidP="00B43322">
      <w:pPr>
        <w:pStyle w:val="NormalWeb"/>
        <w:widowControl w:val="0"/>
        <w:spacing w:before="0" w:beforeAutospacing="0" w:after="0" w:afterAutospacing="0"/>
        <w:jc w:val="both"/>
        <w:rPr>
          <w:rFonts w:asciiTheme="minorHAnsi" w:eastAsia="?s?O?uAe" w:hAnsiTheme="minorHAnsi" w:cstheme="minorHAnsi"/>
          <w:kern w:val="2"/>
        </w:rPr>
      </w:pPr>
    </w:p>
    <w:p w14:paraId="3EA52A28" w14:textId="77777777" w:rsidR="00B43322" w:rsidRPr="00515C85" w:rsidRDefault="00B43322" w:rsidP="00B43322">
      <w:pPr>
        <w:jc w:val="both"/>
        <w:rPr>
          <w:rFonts w:asciiTheme="minorHAnsi" w:eastAsia="한양신명조" w:hAnsiTheme="minorHAnsi" w:cstheme="minorHAnsi"/>
        </w:rPr>
      </w:pPr>
      <w:r w:rsidRPr="00515C85">
        <w:rPr>
          <w:rFonts w:asciiTheme="minorHAnsi" w:hAnsiTheme="minorHAnsi" w:cstheme="minorHAnsi"/>
        </w:rPr>
        <w:t xml:space="preserve">Peng, T.-Y., H.-J. Kwon, W.-J. Lee, and J.-H. Lim, 2005: A systematic approach to tropical cyclone track. </w:t>
      </w:r>
      <w:r w:rsidRPr="00515C85">
        <w:rPr>
          <w:rFonts w:asciiTheme="minorHAnsi" w:hAnsiTheme="minorHAnsi" w:cstheme="minorHAnsi"/>
          <w:i/>
          <w:iCs/>
        </w:rPr>
        <w:t>The International Journal of Systems &amp; Cybernetics.</w:t>
      </w:r>
      <w:r w:rsidRPr="00515C85">
        <w:rPr>
          <w:rFonts w:asciiTheme="minorHAnsi" w:hAnsiTheme="minorHAnsi" w:cstheme="minorHAnsi"/>
        </w:rPr>
        <w:t xml:space="preserve"> </w:t>
      </w:r>
      <w:r w:rsidRPr="00515C85">
        <w:rPr>
          <w:rFonts w:asciiTheme="minorHAnsi" w:hAnsiTheme="minorHAnsi" w:cstheme="minorHAnsi"/>
          <w:b/>
          <w:bCs/>
        </w:rPr>
        <w:t>34</w:t>
      </w:r>
      <w:r w:rsidRPr="00515C85">
        <w:rPr>
          <w:rFonts w:asciiTheme="minorHAnsi" w:hAnsiTheme="minorHAnsi" w:cstheme="minorHAnsi"/>
        </w:rPr>
        <w:t>, 681-693.</w:t>
      </w:r>
      <w:r w:rsidRPr="00515C85">
        <w:rPr>
          <w:rFonts w:asciiTheme="minorHAnsi" w:eastAsia="한양신명조" w:hAnsiTheme="minorHAnsi" w:cstheme="minorHAnsi"/>
        </w:rPr>
        <w:t xml:space="preserve"> </w:t>
      </w:r>
    </w:p>
    <w:p w14:paraId="614F1546" w14:textId="77777777" w:rsidR="00B43322" w:rsidRPr="00515C85" w:rsidRDefault="00B43322" w:rsidP="00B43322">
      <w:pPr>
        <w:jc w:val="both"/>
        <w:rPr>
          <w:rFonts w:asciiTheme="minorHAnsi" w:eastAsia="한양신명조" w:hAnsiTheme="minorHAnsi" w:cstheme="minorHAnsi"/>
        </w:rPr>
      </w:pPr>
    </w:p>
    <w:p w14:paraId="31F008FB"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Wang, D.L., W.K. Wong and E.S.T. Lai, 2005: A Study on Tropical Cyclone Bogussing Strategies in NWP Model Analysis and Forecast.  Typhoon Committee Annual Review 2004.</w:t>
      </w:r>
    </w:p>
    <w:p w14:paraId="609543E6" w14:textId="77777777" w:rsidR="00B43322" w:rsidRPr="00515C85" w:rsidRDefault="00B43322" w:rsidP="00B43322">
      <w:pPr>
        <w:jc w:val="both"/>
        <w:rPr>
          <w:rFonts w:asciiTheme="minorHAnsi" w:hAnsiTheme="minorHAnsi" w:cstheme="minorHAnsi"/>
        </w:rPr>
      </w:pPr>
    </w:p>
    <w:p w14:paraId="595AA9AB" w14:textId="77777777" w:rsidR="00B43322" w:rsidRPr="00515C85" w:rsidRDefault="00B43322" w:rsidP="00B43322">
      <w:pPr>
        <w:suppressAutoHyphens/>
        <w:autoSpaceDE w:val="0"/>
        <w:autoSpaceDN w:val="0"/>
        <w:jc w:val="both"/>
        <w:rPr>
          <w:rFonts w:asciiTheme="minorHAnsi" w:hAnsiTheme="minorHAnsi" w:cstheme="minorHAnsi"/>
        </w:rPr>
      </w:pPr>
      <w:r w:rsidRPr="00515C85">
        <w:rPr>
          <w:rFonts w:asciiTheme="minorHAnsi" w:eastAsia="한양신명조" w:hAnsiTheme="minorHAnsi" w:cstheme="minorHAnsi"/>
        </w:rPr>
        <w:t xml:space="preserve">Yu, </w:t>
      </w:r>
      <w:r w:rsidRPr="00515C85">
        <w:rPr>
          <w:rFonts w:asciiTheme="minorHAnsi" w:hAnsiTheme="minorHAnsi" w:cstheme="minorHAnsi"/>
        </w:rPr>
        <w:t xml:space="preserve">Hui and H. Joe Kwon, 2005: Effect of TC–Trough Interaction on the Intensity Change of Two Typhoons. </w:t>
      </w:r>
      <w:r w:rsidRPr="00515C85">
        <w:rPr>
          <w:rFonts w:asciiTheme="minorHAnsi" w:hAnsiTheme="minorHAnsi" w:cstheme="minorHAnsi"/>
          <w:i/>
          <w:iCs/>
        </w:rPr>
        <w:t>Weather and Forecasting.</w:t>
      </w:r>
      <w:r w:rsidRPr="00515C85">
        <w:rPr>
          <w:rFonts w:asciiTheme="minorHAnsi" w:hAnsiTheme="minorHAnsi" w:cstheme="minorHAnsi"/>
        </w:rPr>
        <w:t xml:space="preserve"> </w:t>
      </w:r>
      <w:r w:rsidRPr="00515C85">
        <w:rPr>
          <w:rFonts w:asciiTheme="minorHAnsi" w:hAnsiTheme="minorHAnsi" w:cstheme="minorHAnsi"/>
          <w:b/>
          <w:bCs/>
        </w:rPr>
        <w:t>20</w:t>
      </w:r>
      <w:r w:rsidRPr="00515C85">
        <w:rPr>
          <w:rFonts w:asciiTheme="minorHAnsi" w:hAnsiTheme="minorHAnsi" w:cstheme="minorHAnsi"/>
        </w:rPr>
        <w:t>, 199–211.</w:t>
      </w:r>
    </w:p>
    <w:p w14:paraId="062BDA2B" w14:textId="77777777" w:rsidR="00B43322" w:rsidRPr="00515C85" w:rsidRDefault="00B43322" w:rsidP="00B43322">
      <w:pPr>
        <w:pStyle w:val="PlainText"/>
        <w:wordWrap w:val="0"/>
        <w:snapToGrid w:val="0"/>
        <w:rPr>
          <w:rFonts w:asciiTheme="minorHAnsi" w:eastAsia="PMingLiU" w:hAnsiTheme="minorHAnsi" w:cstheme="minorHAnsi"/>
          <w:b/>
          <w:i/>
          <w:sz w:val="24"/>
          <w:szCs w:val="24"/>
          <w:lang w:eastAsia="zh-TW"/>
        </w:rPr>
      </w:pPr>
    </w:p>
    <w:p w14:paraId="5B5D5D51"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Malano, V.B., W.K. Wong and E.S.T. Lai 2006: Effect of Moisture Data to the Numerical Simulation of Tropical Cyclone in the Western North Pacific.  Typhoon Committee Annual Review 2005, pp. 242 – 251.</w:t>
      </w:r>
    </w:p>
    <w:p w14:paraId="27D1C106" w14:textId="77777777" w:rsidR="00B43322" w:rsidRPr="00515C85" w:rsidRDefault="00B43322" w:rsidP="00B43322">
      <w:pPr>
        <w:jc w:val="both"/>
        <w:rPr>
          <w:rFonts w:asciiTheme="minorHAnsi" w:hAnsiTheme="minorHAnsi" w:cstheme="minorHAnsi"/>
        </w:rPr>
      </w:pPr>
    </w:p>
    <w:p w14:paraId="34E6B96E"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Chen, P.Y. and S.T. Chan, 2009: Use of the JMA Ensemble Prediction System for Tropical Cyclone Intensity Forecasting.  Typhoon Committee Annual Review 2008, pp. 276-285.</w:t>
      </w:r>
    </w:p>
    <w:p w14:paraId="126477EC" w14:textId="77777777" w:rsidR="00B43322" w:rsidRPr="00515C85" w:rsidRDefault="00B43322" w:rsidP="00B43322">
      <w:pPr>
        <w:jc w:val="both"/>
        <w:rPr>
          <w:rFonts w:asciiTheme="minorHAnsi" w:hAnsiTheme="minorHAnsi" w:cstheme="minorHAnsi"/>
        </w:rPr>
      </w:pPr>
    </w:p>
    <w:p w14:paraId="33594CBC" w14:textId="77777777" w:rsidR="00B43322" w:rsidRPr="00515C85" w:rsidRDefault="00B43322" w:rsidP="00B43322">
      <w:pPr>
        <w:jc w:val="both"/>
        <w:rPr>
          <w:rFonts w:asciiTheme="minorHAnsi" w:hAnsiTheme="minorHAnsi" w:cstheme="minorHAnsi"/>
          <w:lang w:eastAsia="zh-HK"/>
        </w:rPr>
      </w:pPr>
      <w:r w:rsidRPr="00515C85">
        <w:rPr>
          <w:rFonts w:asciiTheme="minorHAnsi" w:hAnsiTheme="minorHAnsi" w:cstheme="minorHAnsi"/>
        </w:rPr>
        <w:t>Nguyen, D.Q. and S.T. Chan, 2009: Study on Application of Ensemble Prediction System Information in Tropical Cyclone Track Forecasting.  Typhoon Committee Annual Review 2008, pp. 286-291.</w:t>
      </w:r>
    </w:p>
    <w:p w14:paraId="03E1A463" w14:textId="77777777" w:rsidR="00B43322" w:rsidRPr="00515C85" w:rsidRDefault="00B43322" w:rsidP="00B43322">
      <w:pPr>
        <w:jc w:val="both"/>
        <w:rPr>
          <w:rFonts w:asciiTheme="minorHAnsi" w:hAnsiTheme="minorHAnsi" w:cstheme="minorHAnsi"/>
          <w:lang w:eastAsia="zh-HK"/>
        </w:rPr>
      </w:pPr>
    </w:p>
    <w:p w14:paraId="026C2683" w14:textId="77777777" w:rsidR="00B43322" w:rsidRPr="00515C85" w:rsidRDefault="00B43322" w:rsidP="00B43322">
      <w:pPr>
        <w:jc w:val="both"/>
        <w:rPr>
          <w:rFonts w:asciiTheme="minorHAnsi" w:hAnsiTheme="minorHAnsi" w:cstheme="minorHAnsi"/>
          <w:lang w:eastAsia="zh-HK"/>
        </w:rPr>
      </w:pPr>
      <w:r w:rsidRPr="00515C85">
        <w:rPr>
          <w:rFonts w:asciiTheme="minorHAnsi" w:hAnsiTheme="minorHAnsi" w:cstheme="minorHAnsi"/>
          <w:lang w:eastAsia="zh-HK"/>
        </w:rPr>
        <w:t xml:space="preserve">Wong W.K., S. Sumdin, and E.S.T Lai 2010: Development of Air-Sea Bulk Transfer Coefficients and Roughness Lengths in JMA Non-hydrostatic Model and Application in Prediction of an Intense Tropical Cyclone. Scientific Online Letters on the Atmosphere (SOLA), </w:t>
      </w:r>
      <w:r w:rsidRPr="00515C85">
        <w:rPr>
          <w:rFonts w:asciiTheme="minorHAnsi" w:hAnsiTheme="minorHAnsi" w:cstheme="minorHAnsi"/>
          <w:b/>
          <w:lang w:eastAsia="zh-HK"/>
        </w:rPr>
        <w:t>6</w:t>
      </w:r>
      <w:r w:rsidRPr="00515C85">
        <w:rPr>
          <w:rFonts w:asciiTheme="minorHAnsi" w:hAnsiTheme="minorHAnsi" w:cstheme="minorHAnsi"/>
          <w:lang w:eastAsia="zh-HK"/>
        </w:rPr>
        <w:t>, 65-68.</w:t>
      </w:r>
    </w:p>
    <w:p w14:paraId="0A0E1A14" w14:textId="77777777" w:rsidR="00B43322" w:rsidRPr="00515C85" w:rsidRDefault="00B43322" w:rsidP="00B43322">
      <w:pPr>
        <w:jc w:val="both"/>
        <w:rPr>
          <w:rFonts w:asciiTheme="minorHAnsi" w:hAnsiTheme="minorHAnsi" w:cstheme="minorHAnsi"/>
        </w:rPr>
      </w:pPr>
    </w:p>
    <w:p w14:paraId="5A0B245E"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 xml:space="preserve">Chan, S.T. and Y. Huang, 2012: Can the Extreme Rainfall Associated with Typhoon Morakot (2009) Happen in Hong Kong?  Tropical Cyclone Research and Review, </w:t>
      </w:r>
      <w:r w:rsidRPr="00515C85">
        <w:rPr>
          <w:rFonts w:asciiTheme="minorHAnsi" w:hAnsiTheme="minorHAnsi" w:cstheme="minorHAnsi"/>
          <w:b/>
          <w:bCs/>
        </w:rPr>
        <w:t>1</w:t>
      </w:r>
      <w:r w:rsidRPr="00515C85">
        <w:rPr>
          <w:rFonts w:asciiTheme="minorHAnsi" w:hAnsiTheme="minorHAnsi" w:cstheme="minorHAnsi"/>
        </w:rPr>
        <w:t>, 1-15.</w:t>
      </w:r>
    </w:p>
    <w:p w14:paraId="787F1655" w14:textId="77777777" w:rsidR="00B43322" w:rsidRPr="00515C85" w:rsidRDefault="00B43322" w:rsidP="00B43322">
      <w:pPr>
        <w:jc w:val="both"/>
        <w:rPr>
          <w:rFonts w:asciiTheme="minorHAnsi" w:hAnsiTheme="minorHAnsi" w:cstheme="minorHAnsi"/>
        </w:rPr>
      </w:pPr>
    </w:p>
    <w:p w14:paraId="3E88B6E3"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 xml:space="preserve">Chang, N.K., L.S. Lee and Y.S. Li, 2012: Comparison of Performance of Various Multiple-Model Ensemble Techniques in Forecasting Intensity of Tropical Cyclone.  Tropical Cyclone Research and Review, </w:t>
      </w:r>
      <w:r w:rsidRPr="00515C85">
        <w:rPr>
          <w:rFonts w:asciiTheme="minorHAnsi" w:hAnsiTheme="minorHAnsi" w:cstheme="minorHAnsi"/>
          <w:b/>
          <w:bCs/>
        </w:rPr>
        <w:t>1</w:t>
      </w:r>
      <w:r w:rsidRPr="00515C85">
        <w:rPr>
          <w:rFonts w:asciiTheme="minorHAnsi" w:hAnsiTheme="minorHAnsi" w:cstheme="minorHAnsi"/>
        </w:rPr>
        <w:t>, 353-360.</w:t>
      </w:r>
    </w:p>
    <w:p w14:paraId="1DDCED9F" w14:textId="77777777" w:rsidR="00B43322" w:rsidRPr="00515C85" w:rsidRDefault="00B43322" w:rsidP="00B43322">
      <w:pPr>
        <w:jc w:val="both"/>
        <w:rPr>
          <w:rFonts w:asciiTheme="minorHAnsi" w:hAnsiTheme="minorHAnsi" w:cstheme="minorHAnsi"/>
        </w:rPr>
      </w:pPr>
      <w:r w:rsidRPr="00515C85">
        <w:rPr>
          <w:rFonts w:asciiTheme="minorHAnsi" w:hAnsiTheme="minorHAnsi" w:cstheme="minorHAnsi"/>
        </w:rPr>
        <w:t>Woo, W.C., K.K. Li and Michael Bala 2014: An Algorithm to Enhance Nowcast of Rainfall Brought by Tropical Cyclones Through Separation of Motions[J]. Tropical Cyclone Research and Review, 2014, 3(2): 111-121. doi:10.6057/2014TCRR02.04</w:t>
      </w:r>
    </w:p>
    <w:p w14:paraId="3F94A75B" w14:textId="77777777" w:rsidR="00B43322" w:rsidRPr="00515C85" w:rsidRDefault="00B43322" w:rsidP="00B43322">
      <w:pPr>
        <w:jc w:val="both"/>
        <w:rPr>
          <w:rFonts w:asciiTheme="minorHAnsi" w:hAnsiTheme="minorHAnsi" w:cstheme="minorHAnsi"/>
        </w:rPr>
      </w:pPr>
    </w:p>
    <w:p w14:paraId="44E5298C" w14:textId="77777777" w:rsidR="00B43322" w:rsidRPr="00515C85" w:rsidRDefault="00B43322" w:rsidP="00B43322">
      <w:pPr>
        <w:snapToGrid w:val="0"/>
        <w:ind w:rightChars="-20" w:right="-48"/>
        <w:jc w:val="both"/>
        <w:rPr>
          <w:rFonts w:asciiTheme="minorHAnsi" w:hAnsiTheme="minorHAnsi" w:cstheme="minorHAnsi"/>
        </w:rPr>
      </w:pPr>
      <w:r w:rsidRPr="00515C85">
        <w:rPr>
          <w:rFonts w:asciiTheme="minorHAnsi" w:hAnsiTheme="minorHAnsi" w:cstheme="minorHAnsi"/>
        </w:rPr>
        <w:t>Choi, K-S, Prapaporn Wongsaming, S. Park, Y. Cha, W. Lee, I. Oh, J-S Lee, S-B Jeong, D-J Kim, K-H Chang, J. Kim, W-S Yoon, and J-H Lee, 2013: An Analysis of Model Bias Tendency in Forecast for the Interaction between Mid-latitude Trough and Movement Speed of Typhoon Sanba. Jour. Korean Earth Science Society, 34, 303-312.</w:t>
      </w:r>
    </w:p>
    <w:p w14:paraId="2677B162" w14:textId="77777777" w:rsidR="00B43322" w:rsidRPr="00515C85" w:rsidRDefault="00B43322" w:rsidP="00B43322">
      <w:pPr>
        <w:snapToGrid w:val="0"/>
        <w:ind w:rightChars="-20" w:right="-48"/>
        <w:jc w:val="both"/>
        <w:rPr>
          <w:rFonts w:asciiTheme="minorHAnsi" w:hAnsiTheme="minorHAnsi" w:cstheme="minorHAnsi"/>
        </w:rPr>
      </w:pPr>
    </w:p>
    <w:p w14:paraId="58DCC80E" w14:textId="77777777" w:rsidR="00B43322" w:rsidRPr="00515C85" w:rsidRDefault="00B43322" w:rsidP="00B43322">
      <w:pPr>
        <w:snapToGrid w:val="0"/>
        <w:ind w:rightChars="-20" w:right="-48"/>
        <w:jc w:val="both"/>
        <w:rPr>
          <w:rFonts w:asciiTheme="minorHAnsi" w:hAnsiTheme="minorHAnsi" w:cstheme="minorHAnsi"/>
        </w:rPr>
      </w:pPr>
      <w:r w:rsidRPr="00515C85">
        <w:rPr>
          <w:rFonts w:asciiTheme="minorHAnsi" w:hAnsiTheme="minorHAnsi" w:cstheme="minorHAnsi"/>
        </w:rPr>
        <w:t>Feng, W, W K Wong, Y T Tam and CW Choy, 2016 : Tropical Cyclone Genesis Forecasting based on Thresholds of Multiple Physical Parameters and Verification of Performance using ECMWF Model, Journal of Tropical Meteorology, 32(6), 908-917.</w:t>
      </w:r>
    </w:p>
    <w:p w14:paraId="28F3978E" w14:textId="77777777" w:rsidR="00B43322" w:rsidRPr="00515C85" w:rsidRDefault="00B43322" w:rsidP="00B43322">
      <w:pPr>
        <w:snapToGrid w:val="0"/>
        <w:ind w:rightChars="-20" w:right="-48"/>
        <w:jc w:val="both"/>
        <w:rPr>
          <w:rFonts w:asciiTheme="minorHAnsi" w:hAnsiTheme="minorHAnsi" w:cstheme="minorHAnsi"/>
        </w:rPr>
      </w:pPr>
    </w:p>
    <w:p w14:paraId="2409ED97" w14:textId="77777777" w:rsidR="00B43322" w:rsidRPr="00515C85" w:rsidRDefault="00B43322" w:rsidP="00B43322">
      <w:pPr>
        <w:snapToGrid w:val="0"/>
        <w:ind w:rightChars="-20" w:right="-48"/>
        <w:jc w:val="both"/>
        <w:rPr>
          <w:rFonts w:asciiTheme="minorHAnsi" w:hAnsiTheme="minorHAnsi" w:cstheme="minorHAnsi"/>
        </w:rPr>
      </w:pPr>
      <w:r w:rsidRPr="00515C85">
        <w:rPr>
          <w:rFonts w:asciiTheme="minorHAnsi" w:hAnsiTheme="minorHAnsi" w:cstheme="minorHAnsi"/>
        </w:rPr>
        <w:t>Lee, T C and Edwin S T Lai, 2018: Training and Research under the Typhoon Committee. Tropical Cyclone Research and Review, 7(1), 23-30. DOI: 10.6057/2018TCRR01.03</w:t>
      </w:r>
    </w:p>
    <w:p w14:paraId="2BEC8CE1" w14:textId="77777777" w:rsidR="00B43322" w:rsidRPr="00515C85" w:rsidRDefault="00B43322" w:rsidP="00B43322">
      <w:pPr>
        <w:snapToGrid w:val="0"/>
        <w:ind w:rightChars="-20" w:right="-48"/>
        <w:jc w:val="both"/>
        <w:rPr>
          <w:rFonts w:asciiTheme="minorHAnsi" w:hAnsiTheme="minorHAnsi" w:cstheme="minorHAnsi"/>
        </w:rPr>
      </w:pPr>
    </w:p>
    <w:p w14:paraId="2CE5511B" w14:textId="77777777" w:rsidR="00B43322" w:rsidRDefault="00B43322" w:rsidP="00B43322">
      <w:pPr>
        <w:snapToGrid w:val="0"/>
        <w:ind w:rightChars="-20" w:right="-48"/>
        <w:jc w:val="both"/>
        <w:rPr>
          <w:rFonts w:asciiTheme="minorHAnsi" w:hAnsiTheme="minorHAnsi" w:cstheme="minorHAnsi"/>
        </w:rPr>
      </w:pPr>
      <w:r w:rsidRPr="00515C85">
        <w:rPr>
          <w:rFonts w:asciiTheme="minorHAnsi" w:hAnsiTheme="minorHAnsi" w:cstheme="minorHAnsi"/>
        </w:rPr>
        <w:t xml:space="preserve">Lu X., W.K. Wong, K.C. Au-Yeung, C.W. Choy, H. Yu, 2022: Verification of tropical cyclones (TC) wind structure forecasts from global NWP models and ensemble prediction systems (EPSs), Tropical Cyclone Research and Review, </w:t>
      </w:r>
      <w:hyperlink r:id="rId17" w:history="1">
        <w:r w:rsidRPr="00515C85">
          <w:rPr>
            <w:rStyle w:val="Hyperlink"/>
            <w:rFonts w:asciiTheme="minorHAnsi" w:hAnsiTheme="minorHAnsi" w:cstheme="minorHAnsi"/>
          </w:rPr>
          <w:t>https://doi.org/10.1016/j.tcrr.2022.07.002</w:t>
        </w:r>
      </w:hyperlink>
      <w:r w:rsidRPr="00515C85">
        <w:rPr>
          <w:rFonts w:asciiTheme="minorHAnsi" w:hAnsiTheme="minorHAnsi" w:cstheme="minorHAnsi"/>
        </w:rPr>
        <w:t xml:space="preserve"> </w:t>
      </w:r>
    </w:p>
    <w:p w14:paraId="74654994" w14:textId="77777777" w:rsidR="00B43322" w:rsidRPr="00515C85" w:rsidRDefault="00B43322" w:rsidP="00B43322">
      <w:pPr>
        <w:snapToGrid w:val="0"/>
        <w:ind w:rightChars="-20" w:right="-48"/>
        <w:jc w:val="both"/>
        <w:rPr>
          <w:rFonts w:asciiTheme="minorHAnsi" w:hAnsiTheme="minorHAnsi" w:cstheme="minorHAnsi"/>
        </w:rPr>
      </w:pPr>
    </w:p>
    <w:p w14:paraId="6CC4AB9F" w14:textId="77777777" w:rsidR="00B43322" w:rsidRPr="00515C85" w:rsidRDefault="00B43322" w:rsidP="00B43322">
      <w:pPr>
        <w:snapToGrid w:val="0"/>
        <w:ind w:rightChars="-20" w:right="-48"/>
        <w:jc w:val="right"/>
        <w:rPr>
          <w:rFonts w:asciiTheme="minorHAnsi" w:hAnsiTheme="minorHAnsi" w:cstheme="minorHAnsi"/>
          <w:b/>
          <w:i/>
          <w:sz w:val="28"/>
          <w:szCs w:val="28"/>
        </w:rPr>
      </w:pPr>
      <w:r w:rsidRPr="00515C85">
        <w:rPr>
          <w:rFonts w:asciiTheme="minorHAnsi" w:hAnsiTheme="minorHAnsi" w:cstheme="minorHAnsi"/>
        </w:rPr>
        <w:br w:type="page"/>
      </w:r>
      <w:r w:rsidRPr="00515C85" w:rsidDel="00EE57DF">
        <w:rPr>
          <w:rFonts w:asciiTheme="minorHAnsi" w:hAnsiTheme="minorHAnsi" w:cstheme="minorHAnsi"/>
          <w:b/>
          <w:sz w:val="28"/>
          <w:szCs w:val="28"/>
          <w:lang w:eastAsia="zh-HK"/>
        </w:rPr>
        <w:lastRenderedPageBreak/>
        <w:t xml:space="preserve"> </w:t>
      </w:r>
      <w:r w:rsidRPr="00515C85">
        <w:rPr>
          <w:rFonts w:asciiTheme="minorHAnsi" w:hAnsiTheme="minorHAnsi" w:cstheme="minorHAnsi"/>
          <w:b/>
          <w:i/>
          <w:sz w:val="28"/>
          <w:szCs w:val="28"/>
        </w:rPr>
        <w:t>Annex V</w:t>
      </w:r>
    </w:p>
    <w:p w14:paraId="4FF8F284" w14:textId="77777777" w:rsidR="00B43322" w:rsidRPr="00515C85" w:rsidRDefault="00B43322" w:rsidP="00B43322">
      <w:pPr>
        <w:rPr>
          <w:rFonts w:asciiTheme="minorHAnsi" w:hAnsiTheme="minorHAnsi" w:cstheme="minorHAnsi"/>
          <w:b/>
          <w:bCs/>
        </w:rPr>
      </w:pPr>
      <w:r w:rsidRPr="00515C85">
        <w:rPr>
          <w:rFonts w:asciiTheme="minorHAnsi" w:hAnsiTheme="minorHAnsi" w:cstheme="minorHAnsi"/>
          <w:b/>
          <w:bCs/>
        </w:rPr>
        <w:t>List of Resource Persons</w:t>
      </w:r>
    </w:p>
    <w:p w14:paraId="1C7C8041" w14:textId="77777777" w:rsidR="00B43322" w:rsidRPr="00515C85" w:rsidRDefault="00B43322" w:rsidP="00B43322">
      <w:pPr>
        <w:rPr>
          <w:rFonts w:asciiTheme="minorHAnsi" w:hAnsiTheme="minorHAnsi" w:cstheme="minorHAns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536"/>
        <w:gridCol w:w="4076"/>
        <w:gridCol w:w="1750"/>
        <w:gridCol w:w="3717"/>
        <w:gridCol w:w="2914"/>
      </w:tblGrid>
      <w:tr w:rsidR="00B43322" w:rsidRPr="00515C85" w14:paraId="02D9577D" w14:textId="77777777" w:rsidTr="00D62547">
        <w:trPr>
          <w:trHeight w:val="630"/>
          <w:tblHeader/>
        </w:trPr>
        <w:tc>
          <w:tcPr>
            <w:tcW w:w="0" w:type="auto"/>
            <w:vAlign w:val="center"/>
          </w:tcPr>
          <w:p w14:paraId="6F51105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hAnsiTheme="minorHAnsi" w:cstheme="minorHAnsi"/>
                <w:b/>
                <w:bCs/>
              </w:rPr>
            </w:pPr>
            <w:r w:rsidRPr="00515C85">
              <w:rPr>
                <w:rFonts w:asciiTheme="minorHAnsi" w:hAnsiTheme="minorHAnsi" w:cstheme="minorHAnsi"/>
                <w:b/>
                <w:bCs/>
              </w:rPr>
              <w:t>Member</w:t>
            </w:r>
          </w:p>
        </w:tc>
        <w:tc>
          <w:tcPr>
            <w:tcW w:w="0" w:type="auto"/>
            <w:vAlign w:val="center"/>
          </w:tcPr>
          <w:p w14:paraId="13EC7B1A"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b/>
                <w:bCs/>
                <w:lang w:eastAsia="ko-KR"/>
              </w:rPr>
            </w:pPr>
            <w:r w:rsidRPr="00515C85">
              <w:rPr>
                <w:rFonts w:asciiTheme="minorHAnsi" w:eastAsia="BatangChe" w:hAnsiTheme="minorHAnsi" w:cstheme="minorHAnsi"/>
                <w:b/>
                <w:bCs/>
                <w:lang w:eastAsia="ko-KR"/>
              </w:rPr>
              <w:t>Specialties</w:t>
            </w:r>
          </w:p>
        </w:tc>
        <w:tc>
          <w:tcPr>
            <w:tcW w:w="0" w:type="auto"/>
            <w:vAlign w:val="center"/>
          </w:tcPr>
          <w:p w14:paraId="723B4F6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b/>
                <w:bCs/>
                <w:lang w:eastAsia="ko-KR"/>
              </w:rPr>
            </w:pPr>
            <w:r w:rsidRPr="00515C85">
              <w:rPr>
                <w:rFonts w:asciiTheme="minorHAnsi" w:eastAsia="BatangChe" w:hAnsiTheme="minorHAnsi" w:cstheme="minorHAnsi"/>
                <w:b/>
                <w:bCs/>
                <w:lang w:eastAsia="ko-KR"/>
              </w:rPr>
              <w:t>Name</w:t>
            </w:r>
          </w:p>
        </w:tc>
        <w:tc>
          <w:tcPr>
            <w:tcW w:w="0" w:type="auto"/>
            <w:vAlign w:val="center"/>
          </w:tcPr>
          <w:p w14:paraId="68626D7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b/>
                <w:bCs/>
                <w:lang w:eastAsia="ko-KR"/>
              </w:rPr>
            </w:pPr>
            <w:r w:rsidRPr="00515C85">
              <w:rPr>
                <w:rFonts w:asciiTheme="minorHAnsi" w:eastAsia="BatangChe" w:hAnsiTheme="minorHAnsi" w:cstheme="minorHAnsi"/>
                <w:b/>
                <w:bCs/>
                <w:lang w:eastAsia="ko-KR"/>
              </w:rPr>
              <w:t>E-mail</w:t>
            </w:r>
          </w:p>
        </w:tc>
        <w:tc>
          <w:tcPr>
            <w:tcW w:w="0" w:type="auto"/>
            <w:vAlign w:val="center"/>
          </w:tcPr>
          <w:p w14:paraId="230E9E3D"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b/>
                <w:bCs/>
                <w:lang w:eastAsia="ko-KR"/>
              </w:rPr>
            </w:pPr>
            <w:r w:rsidRPr="00515C85">
              <w:rPr>
                <w:rFonts w:asciiTheme="minorHAnsi" w:eastAsia="BatangChe" w:hAnsiTheme="minorHAnsi" w:cstheme="minorHAnsi"/>
                <w:b/>
                <w:bCs/>
                <w:lang w:eastAsia="ko-KR"/>
              </w:rPr>
              <w:t>Affiliation</w:t>
            </w:r>
          </w:p>
        </w:tc>
      </w:tr>
      <w:tr w:rsidR="00B43322" w:rsidRPr="00515C85" w14:paraId="1B90EC60" w14:textId="77777777" w:rsidTr="00D62547">
        <w:trPr>
          <w:trHeight w:val="630"/>
        </w:trPr>
        <w:tc>
          <w:tcPr>
            <w:tcW w:w="0" w:type="auto"/>
            <w:gridSpan w:val="5"/>
          </w:tcPr>
          <w:p w14:paraId="66FE1B44" w14:textId="77777777" w:rsidR="00B43322" w:rsidRPr="00515C85" w:rsidRDefault="00B43322" w:rsidP="00D62547">
            <w:pPr>
              <w:jc w:val="both"/>
              <w:rPr>
                <w:rFonts w:asciiTheme="minorHAnsi" w:hAnsiTheme="minorHAnsi" w:cstheme="minorHAnsi"/>
                <w:b/>
                <w:i/>
              </w:rPr>
            </w:pPr>
          </w:p>
          <w:p w14:paraId="3D68FD23"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(A) Data Assimilation</w:t>
            </w:r>
          </w:p>
          <w:p w14:paraId="7FC3F4BD" w14:textId="77777777" w:rsidR="00B43322" w:rsidRPr="00515C85" w:rsidRDefault="00B43322" w:rsidP="00D62547">
            <w:pPr>
              <w:jc w:val="both"/>
              <w:rPr>
                <w:rFonts w:asciiTheme="minorHAnsi" w:hAnsiTheme="minorHAnsi" w:cstheme="minorHAnsi"/>
                <w:b/>
                <w:i/>
              </w:rPr>
            </w:pPr>
          </w:p>
        </w:tc>
      </w:tr>
      <w:tr w:rsidR="00B43322" w:rsidRPr="00515C85" w14:paraId="7B6CE11B" w14:textId="77777777" w:rsidTr="00D62547">
        <w:trPr>
          <w:trHeight w:val="630"/>
        </w:trPr>
        <w:tc>
          <w:tcPr>
            <w:tcW w:w="0" w:type="auto"/>
            <w:vMerge w:val="restart"/>
            <w:vAlign w:val="center"/>
          </w:tcPr>
          <w:p w14:paraId="21C8E02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China</w:t>
            </w:r>
          </w:p>
        </w:tc>
        <w:tc>
          <w:tcPr>
            <w:tcW w:w="0" w:type="auto"/>
            <w:vAlign w:val="center"/>
          </w:tcPr>
          <w:p w14:paraId="324B8093"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vortex initialization</w:t>
            </w:r>
          </w:p>
        </w:tc>
        <w:tc>
          <w:tcPr>
            <w:tcW w:w="0" w:type="auto"/>
            <w:vAlign w:val="center"/>
          </w:tcPr>
          <w:p w14:paraId="1590436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LIANG, Xudong</w:t>
            </w:r>
          </w:p>
        </w:tc>
        <w:tc>
          <w:tcPr>
            <w:tcW w:w="0" w:type="auto"/>
            <w:vAlign w:val="center"/>
          </w:tcPr>
          <w:p w14:paraId="5A774CAA" w14:textId="77777777" w:rsidR="00B43322" w:rsidRPr="00515C85" w:rsidRDefault="00B43322" w:rsidP="00D62547">
            <w:pPr>
              <w:jc w:val="center"/>
              <w:rPr>
                <w:rFonts w:asciiTheme="minorHAnsi" w:hAnsiTheme="minorHAnsi" w:cstheme="minorHAnsi"/>
              </w:rPr>
            </w:pPr>
            <w:hyperlink r:id="rId18" w:history="1">
              <w:r w:rsidRPr="00515C85">
                <w:rPr>
                  <w:rStyle w:val="Hyperlink"/>
                  <w:rFonts w:asciiTheme="minorHAnsi" w:hAnsiTheme="minorHAnsi" w:cstheme="minorHAnsi"/>
                </w:rPr>
                <w:t>Liangxd@mail.typhoon.gov.cn</w:t>
              </w:r>
            </w:hyperlink>
            <w:r w:rsidRPr="00515C85">
              <w:rPr>
                <w:rFonts w:asciiTheme="minorHAnsi" w:hAnsiTheme="minorHAnsi" w:cstheme="minorHAnsi"/>
              </w:rPr>
              <w:t xml:space="preserve"> </w:t>
            </w:r>
          </w:p>
        </w:tc>
        <w:tc>
          <w:tcPr>
            <w:tcW w:w="0" w:type="auto"/>
            <w:vAlign w:val="center"/>
          </w:tcPr>
          <w:p w14:paraId="2DC50C1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Shanghai Typhoon Institute</w:t>
            </w:r>
          </w:p>
        </w:tc>
      </w:tr>
      <w:tr w:rsidR="00B43322" w:rsidRPr="00515C85" w14:paraId="3A356F32" w14:textId="77777777" w:rsidTr="00D62547">
        <w:trPr>
          <w:trHeight w:val="630"/>
        </w:trPr>
        <w:tc>
          <w:tcPr>
            <w:tcW w:w="0" w:type="auto"/>
            <w:vMerge/>
            <w:vAlign w:val="center"/>
          </w:tcPr>
          <w:p w14:paraId="1B04CF75" w14:textId="77777777" w:rsidR="00B43322" w:rsidRPr="00515C85" w:rsidRDefault="00B43322" w:rsidP="00D62547">
            <w:pPr>
              <w:jc w:val="center"/>
              <w:rPr>
                <w:rFonts w:asciiTheme="minorHAnsi" w:hAnsiTheme="minorHAnsi" w:cstheme="minorHAnsi"/>
              </w:rPr>
            </w:pPr>
          </w:p>
        </w:tc>
        <w:tc>
          <w:tcPr>
            <w:tcW w:w="0" w:type="auto"/>
            <w:vAlign w:val="center"/>
          </w:tcPr>
          <w:p w14:paraId="22977EB7"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TC intensity estimation </w:t>
            </w:r>
          </w:p>
          <w:p w14:paraId="28E509B3"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by radar, satellite, SSMI and QuikScat</w:t>
            </w:r>
          </w:p>
        </w:tc>
        <w:tc>
          <w:tcPr>
            <w:tcW w:w="0" w:type="auto"/>
            <w:vAlign w:val="center"/>
          </w:tcPr>
          <w:p w14:paraId="75B1DBF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DONG, Lin</w:t>
            </w:r>
          </w:p>
          <w:p w14:paraId="4351491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ZHOU, Bing</w:t>
            </w:r>
          </w:p>
        </w:tc>
        <w:tc>
          <w:tcPr>
            <w:tcW w:w="0" w:type="auto"/>
            <w:vAlign w:val="center"/>
          </w:tcPr>
          <w:p w14:paraId="206D921B" w14:textId="77777777" w:rsidR="00B43322" w:rsidRPr="00515C85" w:rsidRDefault="00B43322" w:rsidP="00D62547">
            <w:pPr>
              <w:jc w:val="center"/>
              <w:rPr>
                <w:rFonts w:asciiTheme="minorHAnsi" w:hAnsiTheme="minorHAnsi" w:cstheme="minorHAnsi"/>
              </w:rPr>
            </w:pPr>
            <w:hyperlink r:id="rId19" w:history="1">
              <w:r w:rsidRPr="00515C85">
                <w:rPr>
                  <w:rStyle w:val="Hyperlink"/>
                  <w:rFonts w:asciiTheme="minorHAnsi" w:hAnsiTheme="minorHAnsi" w:cstheme="minorHAnsi"/>
                </w:rPr>
                <w:t>donglin@cma.gov.cn</w:t>
              </w:r>
            </w:hyperlink>
            <w:r w:rsidRPr="00515C85">
              <w:rPr>
                <w:rFonts w:asciiTheme="minorHAnsi" w:hAnsiTheme="minorHAnsi" w:cstheme="minorHAnsi"/>
              </w:rPr>
              <w:t xml:space="preserve"> </w:t>
            </w:r>
            <w:hyperlink r:id="rId20" w:history="1">
              <w:r w:rsidRPr="00515C85">
                <w:rPr>
                  <w:rFonts w:asciiTheme="minorHAnsi" w:hAnsiTheme="minorHAnsi" w:cstheme="minorHAnsi"/>
                  <w:color w:val="0000FF"/>
                  <w:u w:val="single"/>
                </w:rPr>
                <w:t>bingz@cma.gov.cn</w:t>
              </w:r>
            </w:hyperlink>
          </w:p>
        </w:tc>
        <w:tc>
          <w:tcPr>
            <w:tcW w:w="0" w:type="auto"/>
            <w:vAlign w:val="center"/>
          </w:tcPr>
          <w:p w14:paraId="268AE9B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National Meteorological Center</w:t>
            </w:r>
          </w:p>
        </w:tc>
      </w:tr>
      <w:tr w:rsidR="00B43322" w:rsidRPr="00515C85" w14:paraId="2273B31A" w14:textId="77777777" w:rsidTr="00D62547">
        <w:trPr>
          <w:trHeight w:val="911"/>
        </w:trPr>
        <w:tc>
          <w:tcPr>
            <w:tcW w:w="0" w:type="auto"/>
            <w:vMerge/>
            <w:vAlign w:val="center"/>
          </w:tcPr>
          <w:p w14:paraId="2EF796D9" w14:textId="77777777" w:rsidR="00B43322" w:rsidRPr="00515C85" w:rsidRDefault="00B43322" w:rsidP="00D62547">
            <w:pPr>
              <w:jc w:val="center"/>
              <w:rPr>
                <w:rFonts w:asciiTheme="minorHAnsi" w:hAnsiTheme="minorHAnsi" w:cstheme="minorHAnsi"/>
              </w:rPr>
            </w:pPr>
          </w:p>
        </w:tc>
        <w:tc>
          <w:tcPr>
            <w:tcW w:w="0" w:type="auto"/>
            <w:vAlign w:val="center"/>
          </w:tcPr>
          <w:p w14:paraId="6B62D9D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Radar data quality control and assimilation scheme</w:t>
            </w:r>
          </w:p>
        </w:tc>
        <w:tc>
          <w:tcPr>
            <w:tcW w:w="0" w:type="auto"/>
            <w:vAlign w:val="center"/>
          </w:tcPr>
          <w:p w14:paraId="4A4B491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GONG, Jiandong</w:t>
            </w:r>
          </w:p>
        </w:tc>
        <w:tc>
          <w:tcPr>
            <w:tcW w:w="0" w:type="auto"/>
            <w:vAlign w:val="center"/>
          </w:tcPr>
          <w:p w14:paraId="453F1413" w14:textId="77777777" w:rsidR="00B43322" w:rsidRPr="00515C85" w:rsidRDefault="00B43322" w:rsidP="00D62547">
            <w:pPr>
              <w:jc w:val="center"/>
              <w:rPr>
                <w:rFonts w:asciiTheme="minorHAnsi" w:hAnsiTheme="minorHAnsi" w:cstheme="minorHAnsi"/>
              </w:rPr>
            </w:pPr>
            <w:hyperlink r:id="rId21" w:history="1">
              <w:r w:rsidRPr="00515C85">
                <w:rPr>
                  <w:rStyle w:val="Hyperlink"/>
                  <w:rFonts w:asciiTheme="minorHAnsi" w:hAnsiTheme="minorHAnsi" w:cstheme="minorHAnsi"/>
                </w:rPr>
                <w:t>gongjd@cma.gov.cn</w:t>
              </w:r>
            </w:hyperlink>
            <w:r w:rsidRPr="00515C85">
              <w:rPr>
                <w:rFonts w:asciiTheme="minorHAnsi" w:hAnsiTheme="minorHAnsi" w:cstheme="minorHAnsi"/>
              </w:rPr>
              <w:t xml:space="preserve"> </w:t>
            </w:r>
          </w:p>
        </w:tc>
        <w:tc>
          <w:tcPr>
            <w:tcW w:w="0" w:type="auto"/>
            <w:vAlign w:val="center"/>
          </w:tcPr>
          <w:p w14:paraId="1FF2034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National Meteorological Center</w:t>
            </w:r>
          </w:p>
        </w:tc>
      </w:tr>
      <w:tr w:rsidR="00B43322" w:rsidRPr="00515C85" w14:paraId="6827DB26" w14:textId="77777777" w:rsidTr="00D62547">
        <w:trPr>
          <w:trHeight w:val="630"/>
        </w:trPr>
        <w:tc>
          <w:tcPr>
            <w:tcW w:w="0" w:type="auto"/>
            <w:vAlign w:val="center"/>
          </w:tcPr>
          <w:p w14:paraId="4BAAA1C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China</w:t>
            </w:r>
          </w:p>
        </w:tc>
        <w:tc>
          <w:tcPr>
            <w:tcW w:w="0" w:type="auto"/>
            <w:vAlign w:val="center"/>
          </w:tcPr>
          <w:p w14:paraId="6C0DCF2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data assimilation, ensemble radar assimilation</w:t>
            </w:r>
          </w:p>
        </w:tc>
        <w:tc>
          <w:tcPr>
            <w:tcW w:w="0" w:type="auto"/>
            <w:vAlign w:val="center"/>
          </w:tcPr>
          <w:p w14:paraId="68D1B06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K. K. HON </w:t>
            </w:r>
          </w:p>
        </w:tc>
        <w:tc>
          <w:tcPr>
            <w:tcW w:w="0" w:type="auto"/>
            <w:vAlign w:val="center"/>
          </w:tcPr>
          <w:p w14:paraId="4F6A9047" w14:textId="77777777" w:rsidR="00B43322" w:rsidRPr="00515C85" w:rsidRDefault="00B43322" w:rsidP="00D62547">
            <w:pPr>
              <w:jc w:val="center"/>
              <w:rPr>
                <w:rFonts w:asciiTheme="minorHAnsi" w:hAnsiTheme="minorHAnsi" w:cstheme="minorHAnsi"/>
              </w:rPr>
            </w:pPr>
            <w:hyperlink r:id="rId22" w:history="1">
              <w:r w:rsidRPr="00515C85">
                <w:rPr>
                  <w:rStyle w:val="Hyperlink"/>
                  <w:rFonts w:asciiTheme="minorHAnsi" w:hAnsiTheme="minorHAnsi" w:cstheme="minorHAnsi"/>
                </w:rPr>
                <w:t>kkhon@hko.gov.hk</w:t>
              </w:r>
            </w:hyperlink>
            <w:r w:rsidRPr="00515C85">
              <w:rPr>
                <w:rFonts w:asciiTheme="minorHAnsi" w:hAnsiTheme="minorHAnsi" w:cstheme="minorHAnsi"/>
              </w:rPr>
              <w:t xml:space="preserve"> </w:t>
            </w:r>
          </w:p>
        </w:tc>
        <w:tc>
          <w:tcPr>
            <w:tcW w:w="0" w:type="auto"/>
            <w:vAlign w:val="center"/>
          </w:tcPr>
          <w:p w14:paraId="462DDA9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3ABEE564" w14:textId="77777777" w:rsidTr="00D62547">
        <w:trPr>
          <w:trHeight w:val="671"/>
        </w:trPr>
        <w:tc>
          <w:tcPr>
            <w:tcW w:w="0" w:type="auto"/>
            <w:vMerge w:val="restart"/>
            <w:vAlign w:val="center"/>
          </w:tcPr>
          <w:p w14:paraId="5C0F2A27" w14:textId="77777777" w:rsidR="00B43322" w:rsidRPr="00515C85" w:rsidRDefault="00B43322" w:rsidP="00D62547">
            <w:pPr>
              <w:jc w:val="center"/>
              <w:rPr>
                <w:rFonts w:asciiTheme="minorHAnsi" w:eastAsia="MS Mincho" w:hAnsiTheme="minorHAnsi" w:cstheme="minorHAnsi"/>
                <w:lang w:eastAsia="ja-JP"/>
              </w:rPr>
            </w:pPr>
            <w:r w:rsidRPr="00515C85">
              <w:rPr>
                <w:rFonts w:asciiTheme="minorHAnsi" w:eastAsia="MS Mincho" w:hAnsiTheme="minorHAnsi" w:cstheme="minorHAnsi"/>
                <w:lang w:eastAsia="ja-JP"/>
              </w:rPr>
              <w:t>Japan</w:t>
            </w:r>
          </w:p>
        </w:tc>
        <w:tc>
          <w:tcPr>
            <w:tcW w:w="0" w:type="auto"/>
            <w:vAlign w:val="center"/>
          </w:tcPr>
          <w:p w14:paraId="4CD102D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lang w:eastAsia="zh-HK"/>
              </w:rPr>
              <w:t>Satellite data assimilation</w:t>
            </w:r>
          </w:p>
        </w:tc>
        <w:tc>
          <w:tcPr>
            <w:tcW w:w="0" w:type="auto"/>
            <w:vAlign w:val="center"/>
          </w:tcPr>
          <w:p w14:paraId="0966E8CC"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OKAMOTO Kozo</w:t>
            </w:r>
          </w:p>
        </w:tc>
        <w:tc>
          <w:tcPr>
            <w:tcW w:w="0" w:type="auto"/>
            <w:vAlign w:val="center"/>
          </w:tcPr>
          <w:p w14:paraId="4BFD82CC"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color w:val="0000FF"/>
                <w:u w:val="single"/>
                <w:lang w:eastAsia="zh-HK"/>
              </w:rPr>
              <w:t>kokamoto@mri-jma.go.jp</w:t>
            </w:r>
          </w:p>
        </w:tc>
        <w:tc>
          <w:tcPr>
            <w:tcW w:w="0" w:type="auto"/>
            <w:vAlign w:val="center"/>
          </w:tcPr>
          <w:p w14:paraId="578F97C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Meteorological Research Institute</w:t>
            </w:r>
          </w:p>
        </w:tc>
      </w:tr>
      <w:tr w:rsidR="00B43322" w:rsidRPr="00515C85" w14:paraId="5895590F" w14:textId="77777777" w:rsidTr="00D62547">
        <w:trPr>
          <w:trHeight w:val="833"/>
        </w:trPr>
        <w:tc>
          <w:tcPr>
            <w:tcW w:w="0" w:type="auto"/>
            <w:vMerge/>
          </w:tcPr>
          <w:p w14:paraId="48731255" w14:textId="77777777" w:rsidR="00B43322" w:rsidRPr="00515C85" w:rsidRDefault="00B43322" w:rsidP="00D62547">
            <w:pPr>
              <w:ind w:left="-71"/>
              <w:jc w:val="center"/>
              <w:rPr>
                <w:rFonts w:asciiTheme="minorHAnsi" w:hAnsiTheme="minorHAnsi" w:cstheme="minorHAnsi"/>
              </w:rPr>
            </w:pPr>
          </w:p>
        </w:tc>
        <w:tc>
          <w:tcPr>
            <w:tcW w:w="0" w:type="auto"/>
            <w:vAlign w:val="center"/>
          </w:tcPr>
          <w:p w14:paraId="01931B07" w14:textId="77777777" w:rsidR="00B43322" w:rsidRPr="00515C85" w:rsidRDefault="00B43322" w:rsidP="00D62547">
            <w:pPr>
              <w:ind w:left="-71"/>
              <w:jc w:val="center"/>
              <w:rPr>
                <w:rFonts w:asciiTheme="minorHAnsi" w:hAnsiTheme="minorHAnsi" w:cstheme="minorHAnsi"/>
              </w:rPr>
            </w:pPr>
            <w:r w:rsidRPr="00515C85">
              <w:rPr>
                <w:rFonts w:asciiTheme="minorHAnsi" w:eastAsia="MS Mincho" w:hAnsiTheme="minorHAnsi" w:cstheme="minorHAnsi"/>
                <w:lang w:eastAsia="ja-JP"/>
              </w:rPr>
              <w:t>Data assimilation</w:t>
            </w:r>
          </w:p>
        </w:tc>
        <w:tc>
          <w:tcPr>
            <w:tcW w:w="0" w:type="auto"/>
            <w:vAlign w:val="center"/>
          </w:tcPr>
          <w:p w14:paraId="03808E59" w14:textId="77777777" w:rsidR="00B43322" w:rsidRPr="00515C85" w:rsidRDefault="00B43322" w:rsidP="00D62547">
            <w:pPr>
              <w:jc w:val="center"/>
              <w:rPr>
                <w:rFonts w:asciiTheme="minorHAnsi" w:eastAsia="MS Mincho" w:hAnsiTheme="minorHAnsi" w:cstheme="minorHAnsi"/>
                <w:lang w:eastAsia="ja-JP"/>
              </w:rPr>
            </w:pPr>
            <w:r w:rsidRPr="00515C85">
              <w:rPr>
                <w:rFonts w:asciiTheme="minorHAnsi" w:eastAsia="MS Mincho" w:hAnsiTheme="minorHAnsi" w:cstheme="minorHAnsi"/>
                <w:lang w:eastAsia="ja-JP"/>
              </w:rPr>
              <w:t>ISHIBASHI Toshiyuki</w:t>
            </w:r>
          </w:p>
        </w:tc>
        <w:tc>
          <w:tcPr>
            <w:tcW w:w="0" w:type="auto"/>
            <w:vAlign w:val="center"/>
          </w:tcPr>
          <w:p w14:paraId="75E1A5A6" w14:textId="77777777" w:rsidR="00B43322" w:rsidRPr="00515C85" w:rsidRDefault="00B43322" w:rsidP="00D62547">
            <w:pPr>
              <w:ind w:left="-71"/>
              <w:jc w:val="center"/>
              <w:rPr>
                <w:rFonts w:asciiTheme="minorHAnsi" w:eastAsia="MS Mincho" w:hAnsiTheme="minorHAnsi" w:cstheme="minorHAnsi"/>
                <w:lang w:eastAsia="ja-JP"/>
              </w:rPr>
            </w:pPr>
            <w:hyperlink r:id="rId23" w:history="1">
              <w:r w:rsidRPr="00515C85">
                <w:rPr>
                  <w:rFonts w:asciiTheme="minorHAnsi" w:eastAsia="MS Mincho" w:hAnsiTheme="minorHAnsi" w:cstheme="minorHAnsi"/>
                  <w:color w:val="0000FF"/>
                  <w:u w:val="single"/>
                  <w:lang w:eastAsia="ja-JP"/>
                </w:rPr>
                <w:t>ishibasi@mri-jma.go.jp</w:t>
              </w:r>
            </w:hyperlink>
          </w:p>
        </w:tc>
        <w:tc>
          <w:tcPr>
            <w:tcW w:w="0" w:type="auto"/>
            <w:vAlign w:val="center"/>
          </w:tcPr>
          <w:p w14:paraId="6C9CDB48" w14:textId="77777777" w:rsidR="00B43322" w:rsidRPr="00515C85" w:rsidRDefault="00B43322" w:rsidP="00D62547">
            <w:pPr>
              <w:ind w:left="-71"/>
              <w:jc w:val="center"/>
              <w:rPr>
                <w:rFonts w:asciiTheme="minorHAnsi" w:hAnsiTheme="minorHAnsi" w:cstheme="minorHAnsi"/>
              </w:rPr>
            </w:pPr>
            <w:r w:rsidRPr="00515C85">
              <w:rPr>
                <w:rFonts w:asciiTheme="minorHAnsi" w:hAnsiTheme="minorHAnsi" w:cstheme="minorHAnsi"/>
              </w:rPr>
              <w:t>Meteorological Research Institute</w:t>
            </w:r>
          </w:p>
        </w:tc>
      </w:tr>
    </w:tbl>
    <w:p w14:paraId="748670AF" w14:textId="77777777" w:rsidR="00B43322" w:rsidRPr="00515C85" w:rsidRDefault="00B43322" w:rsidP="00B43322">
      <w:pPr>
        <w:rPr>
          <w:rFonts w:asciiTheme="minorHAnsi" w:hAnsiTheme="minorHAnsi" w:cstheme="minorHAnsi"/>
        </w:rPr>
      </w:pPr>
      <w:r w:rsidRPr="00515C85">
        <w:rPr>
          <w:rFonts w:asciiTheme="minorHAnsi" w:hAnsiTheme="minorHAnsi" w:cstheme="minorHAnsi"/>
        </w:rPr>
        <w:br w:type="page"/>
      </w:r>
    </w:p>
    <w:tbl>
      <w:tblPr>
        <w:tblW w:w="5046" w:type="pct"/>
        <w:tblInd w:w="-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577"/>
        <w:gridCol w:w="2422"/>
        <w:gridCol w:w="2425"/>
        <w:gridCol w:w="3194"/>
        <w:gridCol w:w="4504"/>
      </w:tblGrid>
      <w:tr w:rsidR="00B43322" w:rsidRPr="00515C85" w14:paraId="0ACF0AEC" w14:textId="77777777" w:rsidTr="00D62547">
        <w:trPr>
          <w:trHeight w:val="630"/>
        </w:trPr>
        <w:tc>
          <w:tcPr>
            <w:tcW w:w="5000" w:type="pct"/>
            <w:gridSpan w:val="5"/>
          </w:tcPr>
          <w:p w14:paraId="649DDA6A" w14:textId="77777777" w:rsidR="00B43322" w:rsidRPr="00515C85" w:rsidRDefault="00B43322" w:rsidP="00D62547">
            <w:pPr>
              <w:jc w:val="both"/>
              <w:rPr>
                <w:rFonts w:asciiTheme="minorHAnsi" w:hAnsiTheme="minorHAnsi" w:cstheme="minorHAnsi"/>
                <w:b/>
                <w:i/>
              </w:rPr>
            </w:pPr>
          </w:p>
          <w:p w14:paraId="16D1037B"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(A) Data Assimilation (cont’d)</w:t>
            </w:r>
          </w:p>
          <w:p w14:paraId="6B7F3988" w14:textId="77777777" w:rsidR="00B43322" w:rsidRPr="00515C85" w:rsidRDefault="00B43322" w:rsidP="00D62547">
            <w:pPr>
              <w:jc w:val="both"/>
              <w:rPr>
                <w:rFonts w:asciiTheme="minorHAnsi" w:hAnsiTheme="minorHAnsi" w:cstheme="minorHAnsi"/>
                <w:b/>
                <w:i/>
              </w:rPr>
            </w:pPr>
          </w:p>
        </w:tc>
      </w:tr>
      <w:tr w:rsidR="00B43322" w:rsidRPr="00515C85" w14:paraId="2FBAEAF2" w14:textId="77777777" w:rsidTr="00D62547">
        <w:trPr>
          <w:trHeight w:val="582"/>
        </w:trPr>
        <w:tc>
          <w:tcPr>
            <w:tcW w:w="565" w:type="pct"/>
            <w:vMerge w:val="restart"/>
            <w:vAlign w:val="center"/>
          </w:tcPr>
          <w:p w14:paraId="43E2C49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 xml:space="preserve">Republic of </w:t>
            </w:r>
          </w:p>
          <w:p w14:paraId="6D9CD24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Korea</w:t>
            </w:r>
          </w:p>
        </w:tc>
        <w:tc>
          <w:tcPr>
            <w:tcW w:w="864" w:type="pct"/>
            <w:vAlign w:val="center"/>
          </w:tcPr>
          <w:p w14:paraId="343C16E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hAnsiTheme="minorHAnsi" w:cstheme="minorHAnsi"/>
              </w:rPr>
              <w:t>T</w:t>
            </w:r>
            <w:r w:rsidRPr="00515C85">
              <w:rPr>
                <w:rFonts w:asciiTheme="minorHAnsi" w:eastAsia="BatangChe" w:hAnsiTheme="minorHAnsi" w:cstheme="minorHAnsi"/>
                <w:lang w:eastAsia="ko-KR"/>
              </w:rPr>
              <w:t>yphoon bogus</w:t>
            </w:r>
            <w:r w:rsidRPr="00515C85">
              <w:rPr>
                <w:rFonts w:asciiTheme="minorHAnsi" w:hAnsiTheme="minorHAnsi" w:cstheme="minorHAnsi"/>
              </w:rPr>
              <w:t>s</w:t>
            </w:r>
            <w:r w:rsidRPr="00515C85">
              <w:rPr>
                <w:rFonts w:asciiTheme="minorHAnsi" w:eastAsia="BatangChe" w:hAnsiTheme="minorHAnsi" w:cstheme="minorHAnsi"/>
                <w:lang w:eastAsia="ko-KR"/>
              </w:rPr>
              <w:t>ing</w:t>
            </w:r>
          </w:p>
        </w:tc>
        <w:tc>
          <w:tcPr>
            <w:tcW w:w="865" w:type="pct"/>
            <w:vAlign w:val="center"/>
          </w:tcPr>
          <w:p w14:paraId="00479AC7"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eastAsia="Malgun Gothic" w:hAnsiTheme="minorHAnsi" w:cstheme="minorHAnsi"/>
                <w:color w:val="000000" w:themeColor="text1"/>
                <w:lang w:eastAsia="ko-KR"/>
              </w:rPr>
              <w:t>HA, Ji-Hyun</w:t>
            </w:r>
          </w:p>
        </w:tc>
        <w:tc>
          <w:tcPr>
            <w:tcW w:w="1105" w:type="pct"/>
            <w:vAlign w:val="center"/>
          </w:tcPr>
          <w:p w14:paraId="5609654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24" w:history="1">
              <w:r w:rsidRPr="00515C85">
                <w:rPr>
                  <w:rStyle w:val="Hyperlink"/>
                  <w:rFonts w:asciiTheme="minorHAnsi" w:hAnsiTheme="minorHAnsi" w:cstheme="minorHAnsi"/>
                </w:rPr>
                <w:t>jhha80@korea.kr</w:t>
              </w:r>
            </w:hyperlink>
            <w:r w:rsidRPr="00515C85">
              <w:rPr>
                <w:rFonts w:asciiTheme="minorHAnsi" w:hAnsiTheme="minorHAnsi" w:cstheme="minorHAnsi"/>
              </w:rPr>
              <w:t xml:space="preserve"> </w:t>
            </w:r>
          </w:p>
        </w:tc>
        <w:tc>
          <w:tcPr>
            <w:tcW w:w="1601" w:type="pct"/>
            <w:vAlign w:val="center"/>
          </w:tcPr>
          <w:p w14:paraId="417E922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Korea Meteorological Administration</w:t>
            </w:r>
          </w:p>
        </w:tc>
      </w:tr>
      <w:tr w:rsidR="00B43322" w:rsidRPr="00515C85" w14:paraId="5378B4E9" w14:textId="77777777" w:rsidTr="00D62547">
        <w:trPr>
          <w:trHeight w:val="630"/>
        </w:trPr>
        <w:tc>
          <w:tcPr>
            <w:tcW w:w="565" w:type="pct"/>
            <w:vMerge/>
            <w:vAlign w:val="center"/>
          </w:tcPr>
          <w:p w14:paraId="30D3FF8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864" w:type="pct"/>
            <w:vAlign w:val="center"/>
          </w:tcPr>
          <w:p w14:paraId="4FFEF86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r w:rsidRPr="00515C85">
              <w:rPr>
                <w:rFonts w:asciiTheme="minorHAnsi" w:hAnsiTheme="minorHAnsi" w:cstheme="minorHAnsi"/>
              </w:rPr>
              <w:t>S</w:t>
            </w:r>
            <w:r w:rsidRPr="00515C85">
              <w:rPr>
                <w:rFonts w:asciiTheme="minorHAnsi" w:eastAsia="BatangChe" w:hAnsiTheme="minorHAnsi" w:cstheme="minorHAnsi"/>
                <w:lang w:eastAsia="ko-KR"/>
              </w:rPr>
              <w:t>atellite data analysis</w:t>
            </w:r>
          </w:p>
        </w:tc>
        <w:tc>
          <w:tcPr>
            <w:tcW w:w="865" w:type="pct"/>
            <w:vAlign w:val="center"/>
          </w:tcPr>
          <w:p w14:paraId="038C1B6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Malgun Gothic" w:hAnsiTheme="minorHAnsi" w:cstheme="minorHAnsi"/>
                <w:color w:val="000000" w:themeColor="text1"/>
                <w:lang w:eastAsia="ko-KR"/>
              </w:rPr>
            </w:pPr>
            <w:r w:rsidRPr="00515C85">
              <w:rPr>
                <w:rFonts w:asciiTheme="minorHAnsi" w:eastAsia="Malgun Gothic" w:hAnsiTheme="minorHAnsi" w:cstheme="minorHAnsi"/>
                <w:color w:val="000000" w:themeColor="text1"/>
                <w:lang w:eastAsia="ko-KR"/>
              </w:rPr>
              <w:t>CHUN, Hyoung-Wook</w:t>
            </w:r>
          </w:p>
        </w:tc>
        <w:tc>
          <w:tcPr>
            <w:tcW w:w="1105" w:type="pct"/>
            <w:vAlign w:val="center"/>
          </w:tcPr>
          <w:p w14:paraId="3104EB2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25" w:history="1">
              <w:r w:rsidRPr="00515C85">
                <w:rPr>
                  <w:rStyle w:val="Hyperlink"/>
                  <w:rFonts w:asciiTheme="minorHAnsi" w:hAnsiTheme="minorHAnsi" w:cstheme="minorHAnsi"/>
                </w:rPr>
                <w:t>chunhw@korea.kr</w:t>
              </w:r>
            </w:hyperlink>
            <w:r w:rsidRPr="00515C85">
              <w:rPr>
                <w:rFonts w:asciiTheme="minorHAnsi" w:hAnsiTheme="minorHAnsi" w:cstheme="minorHAnsi"/>
              </w:rPr>
              <w:t xml:space="preserve"> </w:t>
            </w:r>
            <w:r w:rsidRPr="00515C85">
              <w:rPr>
                <w:rFonts w:asciiTheme="minorHAnsi" w:eastAsia="Malgun Gothic" w:hAnsiTheme="minorHAnsi" w:cstheme="minorHAnsi"/>
                <w:color w:val="000000" w:themeColor="text1"/>
                <w:lang w:eastAsia="ko-KR"/>
              </w:rPr>
              <w:t xml:space="preserve"> </w:t>
            </w:r>
          </w:p>
        </w:tc>
        <w:tc>
          <w:tcPr>
            <w:tcW w:w="1601" w:type="pct"/>
            <w:vAlign w:val="center"/>
          </w:tcPr>
          <w:p w14:paraId="24BF219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lang w:eastAsia="ko-KR"/>
              </w:rPr>
            </w:pPr>
            <w:r w:rsidRPr="00515C85">
              <w:rPr>
                <w:rFonts w:asciiTheme="minorHAnsi" w:eastAsia="BatangChe" w:hAnsiTheme="minorHAnsi" w:cstheme="minorHAnsi"/>
                <w:color w:val="000000"/>
                <w:lang w:eastAsia="ko-KR"/>
              </w:rPr>
              <w:t>Korea Meteorological Administration</w:t>
            </w:r>
          </w:p>
        </w:tc>
      </w:tr>
      <w:tr w:rsidR="00B43322" w:rsidRPr="00515C85" w14:paraId="088A96D3" w14:textId="77777777" w:rsidTr="00D62547">
        <w:trPr>
          <w:trHeight w:val="630"/>
        </w:trPr>
        <w:tc>
          <w:tcPr>
            <w:tcW w:w="565" w:type="pct"/>
            <w:vMerge/>
            <w:vAlign w:val="center"/>
          </w:tcPr>
          <w:p w14:paraId="58C12FAD"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864" w:type="pct"/>
            <w:vAlign w:val="center"/>
          </w:tcPr>
          <w:p w14:paraId="064EE24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r w:rsidRPr="00515C85">
              <w:rPr>
                <w:rFonts w:asciiTheme="minorHAnsi" w:hAnsiTheme="minorHAnsi" w:cstheme="minorHAnsi"/>
              </w:rPr>
              <w:t>R</w:t>
            </w:r>
            <w:r w:rsidRPr="00515C85">
              <w:rPr>
                <w:rFonts w:asciiTheme="minorHAnsi" w:eastAsia="BatangChe" w:hAnsiTheme="minorHAnsi" w:cstheme="minorHAnsi"/>
                <w:lang w:eastAsia="ko-KR"/>
              </w:rPr>
              <w:t>adar data analysis</w:t>
            </w:r>
          </w:p>
        </w:tc>
        <w:tc>
          <w:tcPr>
            <w:tcW w:w="865" w:type="pct"/>
            <w:vAlign w:val="center"/>
          </w:tcPr>
          <w:p w14:paraId="1B4C97BD"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eastAsia="BatangChe" w:hAnsiTheme="minorHAnsi" w:cstheme="minorHAnsi"/>
                <w:color w:val="000000" w:themeColor="text1"/>
                <w:lang w:eastAsia="ko-KR"/>
              </w:rPr>
              <w:t>HA, Jong-Chul</w:t>
            </w:r>
          </w:p>
        </w:tc>
        <w:tc>
          <w:tcPr>
            <w:tcW w:w="1105" w:type="pct"/>
            <w:vAlign w:val="center"/>
          </w:tcPr>
          <w:p w14:paraId="6465F97C"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26" w:history="1">
              <w:r w:rsidRPr="00515C85">
                <w:rPr>
                  <w:rStyle w:val="Hyperlink"/>
                  <w:rFonts w:asciiTheme="minorHAnsi" w:hAnsiTheme="minorHAnsi" w:cstheme="minorHAnsi"/>
                </w:rPr>
                <w:t>bellfe@korea.kr</w:t>
              </w:r>
            </w:hyperlink>
            <w:r w:rsidRPr="00515C85">
              <w:rPr>
                <w:rFonts w:asciiTheme="minorHAnsi" w:hAnsiTheme="minorHAnsi" w:cstheme="minorHAnsi"/>
              </w:rPr>
              <w:t xml:space="preserve"> </w:t>
            </w:r>
            <w:r w:rsidRPr="00515C85">
              <w:rPr>
                <w:rFonts w:asciiTheme="minorHAnsi" w:eastAsia="BatangChe" w:hAnsiTheme="minorHAnsi" w:cstheme="minorHAnsi"/>
                <w:color w:val="000000" w:themeColor="text1"/>
                <w:lang w:eastAsia="ko-KR"/>
              </w:rPr>
              <w:t xml:space="preserve"> </w:t>
            </w:r>
          </w:p>
        </w:tc>
        <w:tc>
          <w:tcPr>
            <w:tcW w:w="1601" w:type="pct"/>
            <w:vAlign w:val="center"/>
          </w:tcPr>
          <w:p w14:paraId="3721035B"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lang w:eastAsia="ko-KR"/>
              </w:rPr>
            </w:pPr>
            <w:r w:rsidRPr="00515C85">
              <w:rPr>
                <w:rFonts w:asciiTheme="minorHAnsi" w:eastAsia="BatangChe" w:hAnsiTheme="minorHAnsi" w:cstheme="minorHAnsi"/>
                <w:color w:val="000000"/>
                <w:lang w:eastAsia="ko-KR"/>
              </w:rPr>
              <w:t>Korea Meteorological Administration</w:t>
            </w:r>
          </w:p>
        </w:tc>
      </w:tr>
      <w:tr w:rsidR="00B43322" w:rsidRPr="00515C85" w14:paraId="093066E8" w14:textId="77777777" w:rsidTr="00D62547">
        <w:trPr>
          <w:trHeight w:val="630"/>
        </w:trPr>
        <w:tc>
          <w:tcPr>
            <w:tcW w:w="565" w:type="pct"/>
            <w:vAlign w:val="center"/>
          </w:tcPr>
          <w:p w14:paraId="47C8CB2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USA (western North Pacific)</w:t>
            </w:r>
          </w:p>
        </w:tc>
        <w:tc>
          <w:tcPr>
            <w:tcW w:w="864" w:type="pct"/>
            <w:vAlign w:val="center"/>
          </w:tcPr>
          <w:p w14:paraId="7D279C3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analysis, satellite interpretation, use of microwave imagery and scatterometer data</w:t>
            </w:r>
          </w:p>
        </w:tc>
        <w:tc>
          <w:tcPr>
            <w:tcW w:w="865" w:type="pct"/>
            <w:vAlign w:val="center"/>
          </w:tcPr>
          <w:p w14:paraId="73A006F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Tom LEE</w:t>
            </w:r>
          </w:p>
          <w:p w14:paraId="5D3966F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Peter BLACK</w:t>
            </w:r>
          </w:p>
          <w:p w14:paraId="7E2EDA3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Paul CHANG</w:t>
            </w:r>
          </w:p>
        </w:tc>
        <w:tc>
          <w:tcPr>
            <w:tcW w:w="1105" w:type="pct"/>
            <w:vAlign w:val="center"/>
          </w:tcPr>
          <w:p w14:paraId="6676E97D" w14:textId="77777777" w:rsidR="00B43322" w:rsidRPr="00515C85" w:rsidRDefault="00B43322" w:rsidP="00D62547">
            <w:pPr>
              <w:jc w:val="center"/>
              <w:rPr>
                <w:rFonts w:asciiTheme="minorHAnsi" w:hAnsiTheme="minorHAnsi" w:cstheme="minorHAnsi"/>
              </w:rPr>
            </w:pPr>
            <w:hyperlink r:id="rId27" w:history="1">
              <w:r w:rsidRPr="00515C85">
                <w:rPr>
                  <w:rStyle w:val="Hyperlink"/>
                  <w:rFonts w:asciiTheme="minorHAnsi" w:hAnsiTheme="minorHAnsi" w:cstheme="minorHAnsi"/>
                </w:rPr>
                <w:t>Lee@nrlmry.navy.mil</w:t>
              </w:r>
            </w:hyperlink>
          </w:p>
          <w:p w14:paraId="7AE85B5D" w14:textId="77777777" w:rsidR="00B43322" w:rsidRPr="00515C85" w:rsidRDefault="00B43322" w:rsidP="00D62547">
            <w:pPr>
              <w:jc w:val="center"/>
              <w:rPr>
                <w:rFonts w:asciiTheme="minorHAnsi" w:hAnsiTheme="minorHAnsi" w:cstheme="minorHAnsi"/>
              </w:rPr>
            </w:pPr>
            <w:hyperlink r:id="rId28" w:history="1">
              <w:r w:rsidRPr="00515C85">
                <w:rPr>
                  <w:rFonts w:asciiTheme="minorHAnsi" w:hAnsiTheme="minorHAnsi" w:cstheme="minorHAnsi"/>
                  <w:color w:val="0000FF"/>
                  <w:u w:val="single"/>
                </w:rPr>
                <w:t>Peter.Black.ctr@nrlmry.navy.mil</w:t>
              </w:r>
            </w:hyperlink>
          </w:p>
          <w:p w14:paraId="3F0601C3" w14:textId="77777777" w:rsidR="00B43322" w:rsidRPr="00515C85" w:rsidRDefault="00B43322" w:rsidP="00D62547">
            <w:pPr>
              <w:jc w:val="center"/>
              <w:rPr>
                <w:rFonts w:asciiTheme="minorHAnsi" w:hAnsiTheme="minorHAnsi" w:cstheme="minorHAnsi"/>
              </w:rPr>
            </w:pPr>
            <w:hyperlink r:id="rId29" w:history="1">
              <w:r w:rsidRPr="00515C85">
                <w:rPr>
                  <w:rFonts w:asciiTheme="minorHAnsi" w:hAnsiTheme="minorHAnsi" w:cstheme="minorHAnsi"/>
                  <w:color w:val="0000FF"/>
                  <w:u w:val="single"/>
                </w:rPr>
                <w:t>Paul.S.Chang@noaa.gov</w:t>
              </w:r>
            </w:hyperlink>
          </w:p>
        </w:tc>
        <w:tc>
          <w:tcPr>
            <w:tcW w:w="1601" w:type="pct"/>
            <w:vAlign w:val="center"/>
          </w:tcPr>
          <w:p w14:paraId="647E5CC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NRL, Monterey, CA</w:t>
            </w:r>
          </w:p>
          <w:p w14:paraId="5EBAD87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NRL, Monterey CA</w:t>
            </w:r>
          </w:p>
          <w:p w14:paraId="410F760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NOAA/NESDIS, Suitland MD</w:t>
            </w:r>
          </w:p>
        </w:tc>
      </w:tr>
      <w:tr w:rsidR="00B43322" w:rsidRPr="00515C85" w14:paraId="52C6E4E8" w14:textId="77777777" w:rsidTr="00D62547">
        <w:trPr>
          <w:trHeight w:val="630"/>
        </w:trPr>
        <w:tc>
          <w:tcPr>
            <w:tcW w:w="565" w:type="pct"/>
            <w:vAlign w:val="center"/>
          </w:tcPr>
          <w:p w14:paraId="20E87CC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Viet Nam</w:t>
            </w:r>
          </w:p>
        </w:tc>
        <w:tc>
          <w:tcPr>
            <w:tcW w:w="864" w:type="pct"/>
            <w:vAlign w:val="center"/>
          </w:tcPr>
          <w:p w14:paraId="120744A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vortex initialization; Typhoon bogussing</w:t>
            </w:r>
          </w:p>
        </w:tc>
        <w:tc>
          <w:tcPr>
            <w:tcW w:w="865" w:type="pct"/>
            <w:vAlign w:val="center"/>
          </w:tcPr>
          <w:p w14:paraId="3BE2295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NGUYEN, Van Hiep</w:t>
            </w:r>
          </w:p>
        </w:tc>
        <w:tc>
          <w:tcPr>
            <w:tcW w:w="1105" w:type="pct"/>
            <w:vAlign w:val="center"/>
          </w:tcPr>
          <w:p w14:paraId="6E57D00E" w14:textId="77777777" w:rsidR="00B43322" w:rsidRPr="00515C85" w:rsidRDefault="00B43322" w:rsidP="00D62547">
            <w:pPr>
              <w:jc w:val="center"/>
              <w:rPr>
                <w:rFonts w:asciiTheme="minorHAnsi" w:hAnsiTheme="minorHAnsi" w:cstheme="minorHAnsi"/>
              </w:rPr>
            </w:pPr>
            <w:hyperlink r:id="rId30" w:history="1">
              <w:r w:rsidRPr="00515C85">
                <w:rPr>
                  <w:rStyle w:val="Hyperlink"/>
                  <w:rFonts w:asciiTheme="minorHAnsi" w:hAnsiTheme="minorHAnsi" w:cstheme="minorHAnsi"/>
                </w:rPr>
                <w:t>hiepwork@gmail.com</w:t>
              </w:r>
            </w:hyperlink>
            <w:r w:rsidRPr="00515C85">
              <w:rPr>
                <w:rFonts w:asciiTheme="minorHAnsi" w:hAnsiTheme="minorHAnsi" w:cstheme="minorHAnsi"/>
              </w:rPr>
              <w:t xml:space="preserve"> </w:t>
            </w:r>
          </w:p>
        </w:tc>
        <w:tc>
          <w:tcPr>
            <w:tcW w:w="1601" w:type="pct"/>
            <w:vAlign w:val="center"/>
          </w:tcPr>
          <w:p w14:paraId="39D59BCD"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lang w:eastAsia="zh-HK"/>
              </w:rPr>
              <w:t>Viet Nam Meteorological and Hydrological Administration</w:t>
            </w:r>
          </w:p>
        </w:tc>
      </w:tr>
      <w:tr w:rsidR="00B43322" w:rsidRPr="00515C85" w14:paraId="4981D2B9" w14:textId="77777777" w:rsidTr="00D62547">
        <w:trPr>
          <w:trHeight w:val="630"/>
        </w:trPr>
        <w:tc>
          <w:tcPr>
            <w:tcW w:w="5000" w:type="pct"/>
            <w:gridSpan w:val="5"/>
          </w:tcPr>
          <w:p w14:paraId="33488587" w14:textId="77777777" w:rsidR="00B43322" w:rsidRPr="00515C85" w:rsidRDefault="00B43322" w:rsidP="00D62547">
            <w:pPr>
              <w:jc w:val="both"/>
              <w:rPr>
                <w:rFonts w:asciiTheme="minorHAnsi" w:hAnsiTheme="minorHAnsi" w:cstheme="minorHAnsi"/>
                <w:b/>
                <w:i/>
              </w:rPr>
            </w:pPr>
          </w:p>
          <w:p w14:paraId="00375F71"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(B) Modelling</w:t>
            </w:r>
          </w:p>
          <w:p w14:paraId="67552BE5" w14:textId="77777777" w:rsidR="00B43322" w:rsidRPr="00515C85" w:rsidRDefault="00B43322" w:rsidP="00D62547">
            <w:pPr>
              <w:jc w:val="both"/>
              <w:rPr>
                <w:rFonts w:asciiTheme="minorHAnsi" w:hAnsiTheme="minorHAnsi" w:cstheme="minorHAnsi"/>
                <w:b/>
                <w:i/>
              </w:rPr>
            </w:pPr>
          </w:p>
        </w:tc>
      </w:tr>
      <w:tr w:rsidR="00B43322" w:rsidRPr="00515C85" w14:paraId="0D98B0CD" w14:textId="77777777" w:rsidTr="00D62547">
        <w:trPr>
          <w:trHeight w:val="630"/>
        </w:trPr>
        <w:tc>
          <w:tcPr>
            <w:tcW w:w="565" w:type="pct"/>
            <w:vMerge w:val="restart"/>
            <w:vAlign w:val="center"/>
          </w:tcPr>
          <w:p w14:paraId="147DE5F7"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China</w:t>
            </w:r>
          </w:p>
        </w:tc>
        <w:tc>
          <w:tcPr>
            <w:tcW w:w="864" w:type="pct"/>
            <w:vAlign w:val="center"/>
          </w:tcPr>
          <w:p w14:paraId="3CEBF7A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Numerical schemes </w:t>
            </w:r>
          </w:p>
          <w:p w14:paraId="4388304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of TC model</w:t>
            </w:r>
          </w:p>
        </w:tc>
        <w:tc>
          <w:tcPr>
            <w:tcW w:w="865" w:type="pct"/>
            <w:vAlign w:val="center"/>
          </w:tcPr>
          <w:p w14:paraId="5AB134F6"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DUAN, Yihong </w:t>
            </w:r>
          </w:p>
        </w:tc>
        <w:tc>
          <w:tcPr>
            <w:tcW w:w="1105" w:type="pct"/>
            <w:vAlign w:val="center"/>
          </w:tcPr>
          <w:p w14:paraId="5B49B667" w14:textId="77777777" w:rsidR="00B43322" w:rsidRPr="00515C85" w:rsidRDefault="00B43322" w:rsidP="00D62547">
            <w:pPr>
              <w:jc w:val="center"/>
              <w:rPr>
                <w:rFonts w:asciiTheme="minorHAnsi" w:hAnsiTheme="minorHAnsi" w:cstheme="minorHAnsi"/>
              </w:rPr>
            </w:pPr>
            <w:hyperlink r:id="rId31" w:history="1">
              <w:r w:rsidRPr="00515C85">
                <w:rPr>
                  <w:rFonts w:asciiTheme="minorHAnsi" w:hAnsiTheme="minorHAnsi" w:cstheme="minorHAnsi"/>
                  <w:color w:val="0000FF"/>
                  <w:u w:val="single"/>
                </w:rPr>
                <w:t>duanyh@mail.typhoon.gov.cn</w:t>
              </w:r>
            </w:hyperlink>
          </w:p>
        </w:tc>
        <w:tc>
          <w:tcPr>
            <w:tcW w:w="1601" w:type="pct"/>
            <w:vAlign w:val="center"/>
          </w:tcPr>
          <w:p w14:paraId="35E782F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Shanghai Typhoon Institute</w:t>
            </w:r>
          </w:p>
        </w:tc>
      </w:tr>
      <w:tr w:rsidR="00B43322" w:rsidRPr="00515C85" w14:paraId="5E70F15E" w14:textId="77777777" w:rsidTr="00D62547">
        <w:trPr>
          <w:trHeight w:val="630"/>
        </w:trPr>
        <w:tc>
          <w:tcPr>
            <w:tcW w:w="565" w:type="pct"/>
            <w:vMerge/>
            <w:vAlign w:val="center"/>
          </w:tcPr>
          <w:p w14:paraId="35C3653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864" w:type="pct"/>
            <w:vAlign w:val="center"/>
          </w:tcPr>
          <w:p w14:paraId="240FBAE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model physics and bogussing schemes</w:t>
            </w:r>
          </w:p>
        </w:tc>
        <w:tc>
          <w:tcPr>
            <w:tcW w:w="865" w:type="pct"/>
            <w:vAlign w:val="center"/>
          </w:tcPr>
          <w:p w14:paraId="0A82701D"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MA, Suhong</w:t>
            </w:r>
          </w:p>
        </w:tc>
        <w:tc>
          <w:tcPr>
            <w:tcW w:w="1105" w:type="pct"/>
            <w:vAlign w:val="center"/>
          </w:tcPr>
          <w:p w14:paraId="4913B87D" w14:textId="77777777" w:rsidR="00B43322" w:rsidRPr="00515C85" w:rsidRDefault="00B43322" w:rsidP="00D62547">
            <w:pPr>
              <w:jc w:val="center"/>
              <w:rPr>
                <w:rFonts w:asciiTheme="minorHAnsi" w:hAnsiTheme="minorHAnsi" w:cstheme="minorHAnsi"/>
              </w:rPr>
            </w:pPr>
            <w:hyperlink r:id="rId32" w:history="1">
              <w:r w:rsidRPr="00515C85">
                <w:rPr>
                  <w:rFonts w:asciiTheme="minorHAnsi" w:hAnsiTheme="minorHAnsi" w:cstheme="minorHAnsi"/>
                  <w:color w:val="0000FF"/>
                  <w:u w:val="single"/>
                </w:rPr>
                <w:t>mash@cma.gov.cn</w:t>
              </w:r>
            </w:hyperlink>
          </w:p>
        </w:tc>
        <w:tc>
          <w:tcPr>
            <w:tcW w:w="1601" w:type="pct"/>
            <w:vAlign w:val="center"/>
          </w:tcPr>
          <w:p w14:paraId="149976D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National Meteorological Center</w:t>
            </w:r>
          </w:p>
        </w:tc>
      </w:tr>
      <w:tr w:rsidR="00B43322" w:rsidRPr="00515C85" w14:paraId="4B1359D0" w14:textId="77777777" w:rsidTr="00D62547">
        <w:trPr>
          <w:trHeight w:val="630"/>
        </w:trPr>
        <w:tc>
          <w:tcPr>
            <w:tcW w:w="565" w:type="pct"/>
            <w:vMerge/>
            <w:vAlign w:val="center"/>
          </w:tcPr>
          <w:p w14:paraId="2DE88621"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864" w:type="pct"/>
            <w:vAlign w:val="center"/>
          </w:tcPr>
          <w:p w14:paraId="4C6E77C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Ensemble track forecasting</w:t>
            </w:r>
          </w:p>
        </w:tc>
        <w:tc>
          <w:tcPr>
            <w:tcW w:w="865" w:type="pct"/>
            <w:vAlign w:val="center"/>
          </w:tcPr>
          <w:p w14:paraId="44F6EF2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ZHOU, Xiaqiong </w:t>
            </w:r>
          </w:p>
        </w:tc>
        <w:tc>
          <w:tcPr>
            <w:tcW w:w="1105" w:type="pct"/>
            <w:vAlign w:val="center"/>
          </w:tcPr>
          <w:p w14:paraId="50428D47" w14:textId="77777777" w:rsidR="00B43322" w:rsidRPr="00515C85" w:rsidRDefault="00B43322" w:rsidP="00D62547">
            <w:pPr>
              <w:jc w:val="center"/>
              <w:rPr>
                <w:rFonts w:asciiTheme="minorHAnsi" w:hAnsiTheme="minorHAnsi" w:cstheme="minorHAnsi"/>
              </w:rPr>
            </w:pPr>
            <w:hyperlink r:id="rId33" w:history="1">
              <w:r w:rsidRPr="00515C85">
                <w:rPr>
                  <w:rFonts w:asciiTheme="minorHAnsi" w:hAnsiTheme="minorHAnsi" w:cstheme="minorHAnsi"/>
                  <w:color w:val="0000FF"/>
                  <w:u w:val="single"/>
                </w:rPr>
                <w:t>zhouxq@mail.typhoon.gov.cn</w:t>
              </w:r>
            </w:hyperlink>
          </w:p>
        </w:tc>
        <w:tc>
          <w:tcPr>
            <w:tcW w:w="1601" w:type="pct"/>
            <w:vAlign w:val="center"/>
          </w:tcPr>
          <w:p w14:paraId="2432C74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Shanghai Typhoon Institute</w:t>
            </w:r>
          </w:p>
        </w:tc>
      </w:tr>
      <w:tr w:rsidR="00B43322" w:rsidRPr="00515C85" w14:paraId="530D1B9F" w14:textId="77777777" w:rsidTr="00D62547">
        <w:trPr>
          <w:trHeight w:val="630"/>
        </w:trPr>
        <w:tc>
          <w:tcPr>
            <w:tcW w:w="565" w:type="pct"/>
            <w:vMerge/>
            <w:vAlign w:val="center"/>
          </w:tcPr>
          <w:p w14:paraId="40695FCC" w14:textId="77777777" w:rsidR="00B43322" w:rsidRPr="00515C85" w:rsidRDefault="00B43322" w:rsidP="00D62547">
            <w:pPr>
              <w:jc w:val="center"/>
              <w:rPr>
                <w:rFonts w:asciiTheme="minorHAnsi" w:hAnsiTheme="minorHAnsi" w:cstheme="minorHAnsi"/>
              </w:rPr>
            </w:pPr>
          </w:p>
        </w:tc>
        <w:tc>
          <w:tcPr>
            <w:tcW w:w="864" w:type="pct"/>
            <w:vAlign w:val="center"/>
          </w:tcPr>
          <w:p w14:paraId="258CE9C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Typhoon modelling</w:t>
            </w:r>
          </w:p>
        </w:tc>
        <w:tc>
          <w:tcPr>
            <w:tcW w:w="865" w:type="pct"/>
            <w:vAlign w:val="center"/>
          </w:tcPr>
          <w:p w14:paraId="29F15AE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LIANG, Xudong </w:t>
            </w:r>
          </w:p>
        </w:tc>
        <w:tc>
          <w:tcPr>
            <w:tcW w:w="1105" w:type="pct"/>
            <w:vAlign w:val="center"/>
          </w:tcPr>
          <w:p w14:paraId="2B380636" w14:textId="77777777" w:rsidR="00B43322" w:rsidRPr="00515C85" w:rsidRDefault="00B43322" w:rsidP="00D62547">
            <w:pPr>
              <w:jc w:val="center"/>
              <w:rPr>
                <w:rFonts w:asciiTheme="minorHAnsi" w:hAnsiTheme="minorHAnsi" w:cstheme="minorHAnsi"/>
              </w:rPr>
            </w:pPr>
            <w:hyperlink r:id="rId34" w:history="1">
              <w:r w:rsidRPr="00515C85">
                <w:rPr>
                  <w:rFonts w:asciiTheme="minorHAnsi" w:hAnsiTheme="minorHAnsi" w:cstheme="minorHAnsi"/>
                  <w:color w:val="0000FF"/>
                  <w:u w:val="single"/>
                </w:rPr>
                <w:t>Liangxd@mail.typhoon.gov.cn</w:t>
              </w:r>
            </w:hyperlink>
          </w:p>
        </w:tc>
        <w:tc>
          <w:tcPr>
            <w:tcW w:w="1601" w:type="pct"/>
            <w:vAlign w:val="center"/>
          </w:tcPr>
          <w:p w14:paraId="1F53205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Shanghai Typhoon Institute</w:t>
            </w:r>
          </w:p>
        </w:tc>
      </w:tr>
      <w:tr w:rsidR="00B43322" w:rsidRPr="00515C85" w14:paraId="7CF961F8" w14:textId="77777777" w:rsidTr="00D62547">
        <w:trPr>
          <w:trHeight w:val="630"/>
        </w:trPr>
        <w:tc>
          <w:tcPr>
            <w:tcW w:w="565" w:type="pct"/>
            <w:vAlign w:val="center"/>
          </w:tcPr>
          <w:p w14:paraId="38E9976D"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China</w:t>
            </w:r>
          </w:p>
        </w:tc>
        <w:tc>
          <w:tcPr>
            <w:tcW w:w="864" w:type="pct"/>
            <w:vAlign w:val="center"/>
          </w:tcPr>
          <w:p w14:paraId="74630351"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Mesoscale and ensemble TC modelling</w:t>
            </w:r>
          </w:p>
        </w:tc>
        <w:tc>
          <w:tcPr>
            <w:tcW w:w="865" w:type="pct"/>
            <w:vAlign w:val="center"/>
          </w:tcPr>
          <w:p w14:paraId="158328A6" w14:textId="77777777" w:rsidR="00B43322" w:rsidRPr="00515C85" w:rsidRDefault="00B43322" w:rsidP="00D62547">
            <w:pPr>
              <w:jc w:val="center"/>
              <w:rPr>
                <w:rFonts w:asciiTheme="minorHAnsi" w:hAnsiTheme="minorHAnsi" w:cstheme="minorHAnsi"/>
                <w:lang w:eastAsia="zh-HK"/>
              </w:rPr>
            </w:pPr>
            <w:r w:rsidRPr="00ED592E">
              <w:rPr>
                <w:rFonts w:asciiTheme="minorHAnsi" w:hAnsiTheme="minorHAnsi" w:cstheme="minorHAnsi"/>
              </w:rPr>
              <w:t>W.K. WONG</w:t>
            </w:r>
          </w:p>
        </w:tc>
        <w:tc>
          <w:tcPr>
            <w:tcW w:w="1105" w:type="pct"/>
            <w:vAlign w:val="center"/>
          </w:tcPr>
          <w:p w14:paraId="63BB2345" w14:textId="77777777" w:rsidR="00B43322" w:rsidRPr="00515C85" w:rsidRDefault="00B43322" w:rsidP="00D62547">
            <w:pPr>
              <w:jc w:val="center"/>
              <w:rPr>
                <w:rFonts w:asciiTheme="minorHAnsi" w:hAnsiTheme="minorHAnsi" w:cstheme="minorHAnsi"/>
              </w:rPr>
            </w:pPr>
            <w:r w:rsidRPr="00ED592E">
              <w:t>wkwong</w:t>
            </w:r>
            <w:hyperlink r:id="rId35" w:history="1">
              <w:r w:rsidRPr="00515C85">
                <w:rPr>
                  <w:rStyle w:val="Hyperlink"/>
                  <w:rFonts w:asciiTheme="minorHAnsi" w:hAnsiTheme="minorHAnsi" w:cstheme="minorHAnsi"/>
                </w:rPr>
                <w:t>@hko.gov.hk</w:t>
              </w:r>
            </w:hyperlink>
            <w:r w:rsidRPr="00515C85">
              <w:rPr>
                <w:rFonts w:asciiTheme="minorHAnsi" w:hAnsiTheme="minorHAnsi" w:cstheme="minorHAnsi"/>
              </w:rPr>
              <w:t xml:space="preserve"> </w:t>
            </w:r>
          </w:p>
        </w:tc>
        <w:tc>
          <w:tcPr>
            <w:tcW w:w="1601" w:type="pct"/>
            <w:vAlign w:val="center"/>
          </w:tcPr>
          <w:p w14:paraId="1D450C66"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bl>
    <w:p w14:paraId="06305AC9" w14:textId="77777777" w:rsidR="00B43322" w:rsidRPr="00515C85" w:rsidRDefault="00B43322" w:rsidP="00B43322">
      <w:pPr>
        <w:rPr>
          <w:rFonts w:asciiTheme="minorHAnsi" w:hAnsiTheme="minorHAnsi" w:cstheme="minorHAnsi"/>
        </w:rPr>
      </w:pPr>
      <w:r w:rsidRPr="00515C85">
        <w:rPr>
          <w:rFonts w:asciiTheme="minorHAnsi" w:hAnsiTheme="minorHAnsi" w:cstheme="minorHAnsi"/>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2" w:type="dxa"/>
          <w:right w:w="12" w:type="dxa"/>
        </w:tblCellMar>
        <w:tblLook w:val="0000" w:firstRow="0" w:lastRow="0" w:firstColumn="0" w:lastColumn="0" w:noHBand="0" w:noVBand="0"/>
      </w:tblPr>
      <w:tblGrid>
        <w:gridCol w:w="1142"/>
        <w:gridCol w:w="285"/>
        <w:gridCol w:w="2261"/>
        <w:gridCol w:w="283"/>
        <w:gridCol w:w="1839"/>
        <w:gridCol w:w="565"/>
        <w:gridCol w:w="3773"/>
        <w:gridCol w:w="3845"/>
      </w:tblGrid>
      <w:tr w:rsidR="00B43322" w:rsidRPr="00515C85" w14:paraId="0BDDAFCF" w14:textId="77777777" w:rsidTr="00D62547">
        <w:trPr>
          <w:trHeight w:val="698"/>
        </w:trPr>
        <w:tc>
          <w:tcPr>
            <w:tcW w:w="5000" w:type="pct"/>
            <w:gridSpan w:val="8"/>
            <w:vAlign w:val="center"/>
          </w:tcPr>
          <w:p w14:paraId="081795E2" w14:textId="77777777" w:rsidR="00B43322" w:rsidRPr="00515C85" w:rsidRDefault="00B43322" w:rsidP="00D62547">
            <w:pPr>
              <w:rPr>
                <w:rFonts w:asciiTheme="minorHAnsi" w:hAnsiTheme="minorHAnsi" w:cstheme="minorHAnsi"/>
              </w:rPr>
            </w:pPr>
            <w:r w:rsidRPr="00515C85">
              <w:rPr>
                <w:rFonts w:asciiTheme="minorHAnsi" w:hAnsiTheme="minorHAnsi" w:cstheme="minorHAnsi"/>
                <w:b/>
                <w:i/>
              </w:rPr>
              <w:lastRenderedPageBreak/>
              <w:t>(B) Modelling (cont’d)</w:t>
            </w:r>
          </w:p>
        </w:tc>
      </w:tr>
      <w:tr w:rsidR="00B43322" w:rsidRPr="00515C85" w14:paraId="61F78164" w14:textId="77777777" w:rsidTr="00D62547">
        <w:trPr>
          <w:trHeight w:val="630"/>
        </w:trPr>
        <w:tc>
          <w:tcPr>
            <w:tcW w:w="510" w:type="pct"/>
            <w:gridSpan w:val="2"/>
            <w:vMerge w:val="restart"/>
            <w:vAlign w:val="center"/>
          </w:tcPr>
          <w:p w14:paraId="52AE4E3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Japan</w:t>
            </w:r>
          </w:p>
        </w:tc>
        <w:tc>
          <w:tcPr>
            <w:tcW w:w="909" w:type="pct"/>
            <w:gridSpan w:val="2"/>
            <w:vAlign w:val="center"/>
          </w:tcPr>
          <w:p w14:paraId="03FBB920"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heme="minorHAnsi" w:hAnsiTheme="minorHAnsi" w:cstheme="minorHAnsi"/>
              </w:rPr>
            </w:pPr>
            <w:r w:rsidRPr="00515C85">
              <w:rPr>
                <w:rFonts w:asciiTheme="minorHAnsi" w:hAnsiTheme="minorHAnsi" w:cstheme="minorHAnsi"/>
              </w:rPr>
              <w:t>E</w:t>
            </w:r>
            <w:r w:rsidRPr="00515C85">
              <w:rPr>
                <w:rFonts w:asciiTheme="minorHAnsi" w:eastAsia="BatangChe" w:hAnsiTheme="minorHAnsi" w:cstheme="minorHAnsi"/>
                <w:lang w:eastAsia="ko-KR"/>
              </w:rPr>
              <w:t>nsemble track</w:t>
            </w:r>
          </w:p>
          <w:p w14:paraId="6AF9C0FC"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forecasting</w:t>
            </w:r>
          </w:p>
        </w:tc>
        <w:tc>
          <w:tcPr>
            <w:tcW w:w="859" w:type="pct"/>
            <w:gridSpan w:val="2"/>
            <w:vAlign w:val="center"/>
          </w:tcPr>
          <w:p w14:paraId="0A6D84E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KAWABATA Yasuhiro</w:t>
            </w:r>
          </w:p>
        </w:tc>
        <w:tc>
          <w:tcPr>
            <w:tcW w:w="1348" w:type="pct"/>
            <w:vAlign w:val="center"/>
          </w:tcPr>
          <w:p w14:paraId="268F4C7C" w14:textId="77777777" w:rsidR="00B43322" w:rsidRPr="00515C85" w:rsidRDefault="00B43322" w:rsidP="00D62547">
            <w:pPr>
              <w:jc w:val="center"/>
              <w:rPr>
                <w:rFonts w:asciiTheme="minorHAnsi" w:hAnsiTheme="minorHAnsi" w:cstheme="minorHAnsi"/>
              </w:rPr>
            </w:pPr>
            <w:hyperlink r:id="rId36" w:history="1">
              <w:r w:rsidRPr="00515C85">
                <w:rPr>
                  <w:rStyle w:val="Hyperlink"/>
                  <w:rFonts w:asciiTheme="minorHAnsi" w:hAnsiTheme="minorHAnsi" w:cstheme="minorHAnsi"/>
                </w:rPr>
                <w:t>kawabata@mri-jma.go.jp</w:t>
              </w:r>
            </w:hyperlink>
            <w:r w:rsidRPr="00515C85">
              <w:rPr>
                <w:rFonts w:asciiTheme="minorHAnsi" w:hAnsiTheme="minorHAnsi" w:cstheme="minorHAnsi"/>
              </w:rPr>
              <w:t xml:space="preserve"> </w:t>
            </w:r>
          </w:p>
        </w:tc>
        <w:tc>
          <w:tcPr>
            <w:tcW w:w="1374" w:type="pct"/>
            <w:vAlign w:val="center"/>
          </w:tcPr>
          <w:p w14:paraId="6275F2F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Meteorological Research Institute</w:t>
            </w:r>
          </w:p>
        </w:tc>
      </w:tr>
      <w:tr w:rsidR="00B43322" w:rsidRPr="00515C85" w14:paraId="255CBC23" w14:textId="77777777" w:rsidTr="00D62547">
        <w:trPr>
          <w:trHeight w:val="1124"/>
        </w:trPr>
        <w:tc>
          <w:tcPr>
            <w:tcW w:w="510" w:type="pct"/>
            <w:gridSpan w:val="2"/>
            <w:vMerge/>
            <w:vAlign w:val="center"/>
          </w:tcPr>
          <w:p w14:paraId="6F2BBCFB"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7BFDD959"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TC-ocean interaction</w:t>
            </w:r>
          </w:p>
          <w:p w14:paraId="54882863"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 xml:space="preserve">(incl. mixed-layer </w:t>
            </w:r>
          </w:p>
          <w:p w14:paraId="06823DF4"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ocean and ocean surface wave modelling)</w:t>
            </w:r>
          </w:p>
        </w:tc>
        <w:tc>
          <w:tcPr>
            <w:tcW w:w="859" w:type="pct"/>
            <w:gridSpan w:val="2"/>
            <w:vAlign w:val="center"/>
          </w:tcPr>
          <w:p w14:paraId="4D8F60E7"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WADA Akiyoshi</w:t>
            </w:r>
          </w:p>
        </w:tc>
        <w:tc>
          <w:tcPr>
            <w:tcW w:w="1348" w:type="pct"/>
            <w:vAlign w:val="center"/>
          </w:tcPr>
          <w:p w14:paraId="10855EA7" w14:textId="77777777" w:rsidR="00B43322" w:rsidRPr="00515C85" w:rsidRDefault="00B43322" w:rsidP="00D62547">
            <w:pPr>
              <w:jc w:val="center"/>
              <w:rPr>
                <w:rFonts w:asciiTheme="minorHAnsi" w:hAnsiTheme="minorHAnsi" w:cstheme="minorHAnsi"/>
              </w:rPr>
            </w:pPr>
            <w:hyperlink r:id="rId37" w:history="1">
              <w:r w:rsidRPr="00515C85">
                <w:rPr>
                  <w:rStyle w:val="Hyperlink"/>
                  <w:rFonts w:asciiTheme="minorHAnsi" w:hAnsiTheme="minorHAnsi" w:cstheme="minorHAnsi"/>
                </w:rPr>
                <w:t>awada@mri-jma.go.jp</w:t>
              </w:r>
            </w:hyperlink>
            <w:r w:rsidRPr="00515C85">
              <w:rPr>
                <w:rFonts w:asciiTheme="minorHAnsi" w:hAnsiTheme="minorHAnsi" w:cstheme="minorHAnsi"/>
              </w:rPr>
              <w:t xml:space="preserve"> </w:t>
            </w:r>
          </w:p>
        </w:tc>
        <w:tc>
          <w:tcPr>
            <w:tcW w:w="1374" w:type="pct"/>
            <w:vAlign w:val="center"/>
          </w:tcPr>
          <w:p w14:paraId="678CF34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Meteorological Research Institute</w:t>
            </w:r>
          </w:p>
        </w:tc>
      </w:tr>
      <w:tr w:rsidR="00B43322" w:rsidRPr="00515C85" w14:paraId="1913A208" w14:textId="77777777" w:rsidTr="00D62547">
        <w:trPr>
          <w:trHeight w:val="671"/>
        </w:trPr>
        <w:tc>
          <w:tcPr>
            <w:tcW w:w="510" w:type="pct"/>
            <w:gridSpan w:val="2"/>
            <w:vMerge/>
            <w:vAlign w:val="center"/>
          </w:tcPr>
          <w:p w14:paraId="71AA550A"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2E8D6808" w14:textId="77777777" w:rsidR="00B43322" w:rsidRPr="00515C85" w:rsidRDefault="00B43322" w:rsidP="00D62547">
            <w:pPr>
              <w:snapToGrid w:val="0"/>
              <w:jc w:val="center"/>
              <w:rPr>
                <w:rFonts w:asciiTheme="minorHAnsi" w:hAnsiTheme="minorHAnsi" w:cstheme="minorHAnsi"/>
              </w:rPr>
            </w:pPr>
            <w:r w:rsidRPr="00515C85">
              <w:rPr>
                <w:rFonts w:asciiTheme="minorHAnsi" w:eastAsia="MS Mincho" w:hAnsiTheme="minorHAnsi" w:cstheme="minorHAnsi"/>
                <w:lang w:eastAsia="ja-JP"/>
              </w:rPr>
              <w:t>TC modeling</w:t>
            </w:r>
          </w:p>
        </w:tc>
        <w:tc>
          <w:tcPr>
            <w:tcW w:w="859" w:type="pct"/>
            <w:gridSpan w:val="2"/>
            <w:vAlign w:val="center"/>
          </w:tcPr>
          <w:p w14:paraId="01DCB714" w14:textId="77777777" w:rsidR="00B43322" w:rsidRPr="00515C85" w:rsidRDefault="00B43322" w:rsidP="00D62547">
            <w:pPr>
              <w:jc w:val="center"/>
              <w:rPr>
                <w:rFonts w:asciiTheme="minorHAnsi" w:hAnsiTheme="minorHAnsi" w:cstheme="minorHAnsi"/>
              </w:rPr>
            </w:pPr>
            <w:r w:rsidRPr="00515C85">
              <w:rPr>
                <w:rFonts w:asciiTheme="minorHAnsi" w:eastAsia="MS Mincho" w:hAnsiTheme="minorHAnsi" w:cstheme="minorHAnsi"/>
                <w:lang w:eastAsia="ja-JP"/>
              </w:rPr>
              <w:t>TSUJINO Satoki</w:t>
            </w:r>
          </w:p>
        </w:tc>
        <w:tc>
          <w:tcPr>
            <w:tcW w:w="1348" w:type="pct"/>
            <w:vAlign w:val="center"/>
          </w:tcPr>
          <w:p w14:paraId="0B682846" w14:textId="77777777" w:rsidR="00B43322" w:rsidRPr="00515C85" w:rsidRDefault="00B43322" w:rsidP="00D62547">
            <w:pPr>
              <w:jc w:val="center"/>
              <w:rPr>
                <w:rFonts w:asciiTheme="minorHAnsi" w:hAnsiTheme="minorHAnsi" w:cstheme="minorHAnsi"/>
              </w:rPr>
            </w:pPr>
            <w:hyperlink r:id="rId38" w:history="1">
              <w:r w:rsidRPr="00515C85">
                <w:rPr>
                  <w:rStyle w:val="Hyperlink"/>
                  <w:rFonts w:asciiTheme="minorHAnsi" w:hAnsiTheme="minorHAnsi" w:cstheme="minorHAnsi"/>
                </w:rPr>
                <w:t>satoki@mri-jma.go.jp</w:t>
              </w:r>
            </w:hyperlink>
            <w:r w:rsidRPr="00515C85">
              <w:rPr>
                <w:rFonts w:asciiTheme="minorHAnsi" w:hAnsiTheme="minorHAnsi" w:cstheme="minorHAnsi"/>
              </w:rPr>
              <w:t xml:space="preserve"> </w:t>
            </w:r>
          </w:p>
        </w:tc>
        <w:tc>
          <w:tcPr>
            <w:tcW w:w="1374" w:type="pct"/>
            <w:vAlign w:val="center"/>
          </w:tcPr>
          <w:p w14:paraId="35DDCD2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Meteorological Research Institute</w:t>
            </w:r>
          </w:p>
        </w:tc>
      </w:tr>
      <w:tr w:rsidR="00B43322" w:rsidRPr="00515C85" w14:paraId="4711CFFC" w14:textId="77777777" w:rsidTr="00D62547">
        <w:trPr>
          <w:trHeight w:val="671"/>
        </w:trPr>
        <w:tc>
          <w:tcPr>
            <w:tcW w:w="510" w:type="pct"/>
            <w:gridSpan w:val="2"/>
            <w:vMerge/>
            <w:vAlign w:val="center"/>
          </w:tcPr>
          <w:p w14:paraId="213BCDCC"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0E52CA21"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Storm surge / wave modelling</w:t>
            </w:r>
          </w:p>
        </w:tc>
        <w:tc>
          <w:tcPr>
            <w:tcW w:w="859" w:type="pct"/>
            <w:gridSpan w:val="2"/>
            <w:vAlign w:val="center"/>
          </w:tcPr>
          <w:p w14:paraId="1920FE4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KOHNO Nadao</w:t>
            </w:r>
          </w:p>
        </w:tc>
        <w:tc>
          <w:tcPr>
            <w:tcW w:w="1348" w:type="pct"/>
            <w:vAlign w:val="center"/>
          </w:tcPr>
          <w:p w14:paraId="21C6A1D0" w14:textId="77777777" w:rsidR="00B43322" w:rsidRPr="00515C85" w:rsidRDefault="00B43322" w:rsidP="00D62547">
            <w:pPr>
              <w:jc w:val="center"/>
              <w:rPr>
                <w:rFonts w:asciiTheme="minorHAnsi" w:hAnsiTheme="minorHAnsi" w:cstheme="minorHAnsi"/>
              </w:rPr>
            </w:pPr>
            <w:hyperlink r:id="rId39" w:history="1">
              <w:r w:rsidRPr="00515C85">
                <w:rPr>
                  <w:rStyle w:val="Hyperlink"/>
                  <w:rFonts w:asciiTheme="minorHAnsi" w:hAnsiTheme="minorHAnsi" w:cstheme="minorHAnsi"/>
                </w:rPr>
                <w:t>nkohno@mri-jma.go.jp</w:t>
              </w:r>
            </w:hyperlink>
            <w:r w:rsidRPr="00515C85">
              <w:rPr>
                <w:rFonts w:asciiTheme="minorHAnsi" w:hAnsiTheme="minorHAnsi" w:cstheme="minorHAnsi"/>
              </w:rPr>
              <w:t xml:space="preserve"> </w:t>
            </w:r>
          </w:p>
        </w:tc>
        <w:tc>
          <w:tcPr>
            <w:tcW w:w="1374" w:type="pct"/>
            <w:vAlign w:val="center"/>
          </w:tcPr>
          <w:p w14:paraId="5C3A63C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Meteorological Research Institute</w:t>
            </w:r>
          </w:p>
        </w:tc>
      </w:tr>
      <w:tr w:rsidR="00B43322" w:rsidRPr="00515C85" w14:paraId="2F418BE4" w14:textId="77777777" w:rsidTr="00D62547">
        <w:trPr>
          <w:trHeight w:val="738"/>
        </w:trPr>
        <w:tc>
          <w:tcPr>
            <w:tcW w:w="510" w:type="pct"/>
            <w:gridSpan w:val="2"/>
            <w:vMerge w:val="restart"/>
            <w:vAlign w:val="center"/>
          </w:tcPr>
          <w:p w14:paraId="1164CD7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 xml:space="preserve">Republic of </w:t>
            </w:r>
          </w:p>
          <w:p w14:paraId="632B1CA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Korea</w:t>
            </w:r>
          </w:p>
        </w:tc>
        <w:tc>
          <w:tcPr>
            <w:tcW w:w="909" w:type="pct"/>
            <w:gridSpan w:val="2"/>
            <w:vAlign w:val="center"/>
          </w:tcPr>
          <w:p w14:paraId="07F81FD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heme="minorHAnsi" w:eastAsia="BatangChe" w:hAnsiTheme="minorHAnsi" w:cstheme="minorHAnsi"/>
                <w:lang w:eastAsia="ko-KR"/>
              </w:rPr>
            </w:pPr>
            <w:r w:rsidRPr="00515C85">
              <w:rPr>
                <w:rFonts w:asciiTheme="minorHAnsi" w:hAnsiTheme="minorHAnsi" w:cstheme="minorHAnsi"/>
              </w:rPr>
              <w:t>G</w:t>
            </w:r>
            <w:r w:rsidRPr="00515C85">
              <w:rPr>
                <w:rFonts w:asciiTheme="minorHAnsi" w:eastAsia="BatangChe" w:hAnsiTheme="minorHAnsi" w:cstheme="minorHAnsi"/>
                <w:lang w:eastAsia="ko-KR"/>
              </w:rPr>
              <w:t xml:space="preserve">lobal NWP model </w:t>
            </w:r>
          </w:p>
        </w:tc>
        <w:tc>
          <w:tcPr>
            <w:tcW w:w="859" w:type="pct"/>
            <w:gridSpan w:val="2"/>
            <w:vAlign w:val="center"/>
          </w:tcPr>
          <w:p w14:paraId="54EB6DA0"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Malgun Gothic" w:hAnsiTheme="minorHAnsi" w:cstheme="minorHAnsi"/>
                <w:color w:val="000000" w:themeColor="text1"/>
                <w:lang w:eastAsia="ko-KR"/>
              </w:rPr>
            </w:pPr>
            <w:r w:rsidRPr="00515C85">
              <w:rPr>
                <w:rFonts w:asciiTheme="minorHAnsi" w:eastAsia="Malgun Gothic" w:hAnsiTheme="minorHAnsi" w:cstheme="minorHAnsi"/>
                <w:color w:val="000000" w:themeColor="text1"/>
                <w:lang w:eastAsia="ko-KR"/>
              </w:rPr>
              <w:t>CHOI, Hyun-Joo</w:t>
            </w:r>
          </w:p>
        </w:tc>
        <w:tc>
          <w:tcPr>
            <w:tcW w:w="1348" w:type="pct"/>
            <w:vAlign w:val="center"/>
          </w:tcPr>
          <w:p w14:paraId="66D97521"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40" w:history="1">
              <w:r w:rsidRPr="00515C85">
                <w:rPr>
                  <w:rStyle w:val="Hyperlink"/>
                  <w:rFonts w:asciiTheme="minorHAnsi" w:hAnsiTheme="minorHAnsi" w:cstheme="minorHAnsi"/>
                </w:rPr>
                <w:t>hjchoi81@korea.kr</w:t>
              </w:r>
            </w:hyperlink>
            <w:r w:rsidRPr="00515C85">
              <w:rPr>
                <w:rFonts w:asciiTheme="minorHAnsi" w:hAnsiTheme="minorHAnsi" w:cstheme="minorHAnsi"/>
              </w:rPr>
              <w:t xml:space="preserve"> </w:t>
            </w:r>
          </w:p>
        </w:tc>
        <w:tc>
          <w:tcPr>
            <w:tcW w:w="1374" w:type="pct"/>
            <w:vAlign w:val="center"/>
          </w:tcPr>
          <w:p w14:paraId="3F6F634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Korea Meteorological Administration</w:t>
            </w:r>
          </w:p>
        </w:tc>
      </w:tr>
      <w:tr w:rsidR="00B43322" w:rsidRPr="00515C85" w14:paraId="1BD38D2C" w14:textId="77777777" w:rsidTr="00D62547">
        <w:trPr>
          <w:trHeight w:val="791"/>
        </w:trPr>
        <w:tc>
          <w:tcPr>
            <w:tcW w:w="510" w:type="pct"/>
            <w:gridSpan w:val="2"/>
            <w:vMerge/>
            <w:vAlign w:val="center"/>
          </w:tcPr>
          <w:p w14:paraId="00A07A8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909" w:type="pct"/>
            <w:gridSpan w:val="2"/>
            <w:vAlign w:val="center"/>
          </w:tcPr>
          <w:p w14:paraId="2789589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heme="minorHAnsi" w:hAnsiTheme="minorHAnsi" w:cstheme="minorHAnsi"/>
              </w:rPr>
            </w:pPr>
            <w:r w:rsidRPr="00515C85">
              <w:rPr>
                <w:rFonts w:asciiTheme="minorHAnsi" w:hAnsiTheme="minorHAnsi" w:cstheme="minorHAnsi"/>
              </w:rPr>
              <w:t>E</w:t>
            </w:r>
            <w:r w:rsidRPr="00515C85">
              <w:rPr>
                <w:rFonts w:asciiTheme="minorHAnsi" w:eastAsia="BatangChe" w:hAnsiTheme="minorHAnsi" w:cstheme="minorHAnsi"/>
                <w:lang w:eastAsia="ko-KR"/>
              </w:rPr>
              <w:t>nsemble track</w:t>
            </w:r>
          </w:p>
          <w:p w14:paraId="5B17B67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heme="minorHAnsi" w:eastAsia="BatangChe" w:hAnsiTheme="minorHAnsi" w:cstheme="minorHAnsi"/>
                <w:lang w:eastAsia="ko-KR"/>
              </w:rPr>
            </w:pPr>
            <w:r w:rsidRPr="00515C85">
              <w:rPr>
                <w:rFonts w:asciiTheme="minorHAnsi" w:hAnsiTheme="minorHAnsi" w:cstheme="minorHAnsi"/>
              </w:rPr>
              <w:t>f</w:t>
            </w:r>
            <w:r w:rsidRPr="00515C85">
              <w:rPr>
                <w:rFonts w:asciiTheme="minorHAnsi" w:eastAsia="BatangChe" w:hAnsiTheme="minorHAnsi" w:cstheme="minorHAnsi"/>
                <w:lang w:eastAsia="ko-KR"/>
              </w:rPr>
              <w:t>orecasting</w:t>
            </w:r>
          </w:p>
        </w:tc>
        <w:tc>
          <w:tcPr>
            <w:tcW w:w="859" w:type="pct"/>
            <w:gridSpan w:val="2"/>
            <w:vAlign w:val="center"/>
          </w:tcPr>
          <w:p w14:paraId="37C038B4"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eastAsia="Malgun Gothic" w:hAnsiTheme="minorHAnsi" w:cstheme="minorHAnsi"/>
                <w:color w:val="000000" w:themeColor="text1"/>
                <w:lang w:eastAsia="ko-KR"/>
              </w:rPr>
              <w:t>SHIN, Hyun Cheol</w:t>
            </w:r>
          </w:p>
        </w:tc>
        <w:tc>
          <w:tcPr>
            <w:tcW w:w="1348" w:type="pct"/>
            <w:vAlign w:val="center"/>
          </w:tcPr>
          <w:p w14:paraId="644C337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41" w:history="1">
              <w:r w:rsidRPr="00515C85">
                <w:rPr>
                  <w:rStyle w:val="Hyperlink"/>
                  <w:rFonts w:asciiTheme="minorHAnsi" w:eastAsia="BatangChe" w:hAnsiTheme="minorHAnsi" w:cstheme="minorHAnsi"/>
                  <w:lang w:eastAsia="ko-KR"/>
                </w:rPr>
                <w:t>sinhyo@korea.kr</w:t>
              </w:r>
            </w:hyperlink>
            <w:r w:rsidRPr="00515C85">
              <w:rPr>
                <w:rFonts w:asciiTheme="minorHAnsi" w:eastAsia="BatangChe" w:hAnsiTheme="minorHAnsi" w:cstheme="minorHAnsi"/>
                <w:color w:val="000000" w:themeColor="text1"/>
                <w:lang w:eastAsia="ko-KR"/>
              </w:rPr>
              <w:t xml:space="preserve"> </w:t>
            </w:r>
          </w:p>
        </w:tc>
        <w:tc>
          <w:tcPr>
            <w:tcW w:w="1374" w:type="pct"/>
            <w:vAlign w:val="center"/>
          </w:tcPr>
          <w:p w14:paraId="5A5F79E1"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Korea Meteorological Administration</w:t>
            </w:r>
          </w:p>
        </w:tc>
      </w:tr>
      <w:tr w:rsidR="00B43322" w:rsidRPr="00515C85" w14:paraId="6AD97A4A" w14:textId="77777777" w:rsidTr="00D62547">
        <w:trPr>
          <w:trHeight w:val="857"/>
        </w:trPr>
        <w:tc>
          <w:tcPr>
            <w:tcW w:w="510" w:type="pct"/>
            <w:gridSpan w:val="2"/>
            <w:vMerge/>
            <w:vAlign w:val="center"/>
          </w:tcPr>
          <w:p w14:paraId="1DDBA20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p>
        </w:tc>
        <w:tc>
          <w:tcPr>
            <w:tcW w:w="909" w:type="pct"/>
            <w:gridSpan w:val="2"/>
            <w:vAlign w:val="center"/>
          </w:tcPr>
          <w:p w14:paraId="0DE4E17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r w:rsidRPr="00515C85">
              <w:rPr>
                <w:rFonts w:asciiTheme="minorHAnsi" w:eastAsia="BatangChe" w:hAnsiTheme="minorHAnsi" w:cstheme="minorHAnsi"/>
                <w:lang w:eastAsia="ko-KR"/>
              </w:rPr>
              <w:t>Storm surge / wave modelling</w:t>
            </w:r>
          </w:p>
        </w:tc>
        <w:tc>
          <w:tcPr>
            <w:tcW w:w="859" w:type="pct"/>
            <w:gridSpan w:val="2"/>
            <w:vAlign w:val="center"/>
          </w:tcPr>
          <w:p w14:paraId="20AA0E56"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eastAsia="Malgun Gothic" w:hAnsiTheme="minorHAnsi" w:cstheme="minorHAnsi"/>
                <w:color w:val="000000" w:themeColor="text1"/>
                <w:lang w:eastAsia="ko-KR"/>
              </w:rPr>
              <w:t>CHANG, Pil-Hun</w:t>
            </w:r>
          </w:p>
        </w:tc>
        <w:tc>
          <w:tcPr>
            <w:tcW w:w="1348" w:type="pct"/>
            <w:vAlign w:val="center"/>
          </w:tcPr>
          <w:p w14:paraId="36F4C200"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hAnsiTheme="minorHAnsi" w:cstheme="minorHAnsi"/>
              </w:rPr>
              <w:t>phchang@korea.kr</w:t>
            </w:r>
          </w:p>
        </w:tc>
        <w:tc>
          <w:tcPr>
            <w:tcW w:w="1374" w:type="pct"/>
            <w:vAlign w:val="center"/>
          </w:tcPr>
          <w:p w14:paraId="66C33BC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Korea Meteorological Administration</w:t>
            </w:r>
          </w:p>
        </w:tc>
      </w:tr>
      <w:tr w:rsidR="00B43322" w:rsidRPr="00515C85" w14:paraId="4AAD92BA" w14:textId="77777777" w:rsidTr="00D62547">
        <w:trPr>
          <w:trHeight w:val="2266"/>
        </w:trPr>
        <w:tc>
          <w:tcPr>
            <w:tcW w:w="510" w:type="pct"/>
            <w:gridSpan w:val="2"/>
            <w:vAlign w:val="center"/>
          </w:tcPr>
          <w:p w14:paraId="343554C8" w14:textId="77777777" w:rsidR="00B43322" w:rsidRPr="00515C85" w:rsidRDefault="00B43322" w:rsidP="00D62547">
            <w:pPr>
              <w:jc w:val="center"/>
              <w:rPr>
                <w:rFonts w:asciiTheme="minorHAnsi" w:hAnsiTheme="minorHAnsi" w:cstheme="minorHAnsi"/>
              </w:rPr>
            </w:pPr>
            <w:r>
              <w:rPr>
                <w:rFonts w:asciiTheme="minorHAnsi" w:eastAsia="BatangChe" w:hAnsiTheme="minorHAnsi" w:cs="Browallia New"/>
                <w:szCs w:val="30"/>
                <w:lang w:eastAsia="ko-KR" w:bidi="th-TH"/>
              </w:rPr>
              <w:t>Thailand</w:t>
            </w:r>
          </w:p>
        </w:tc>
        <w:tc>
          <w:tcPr>
            <w:tcW w:w="909" w:type="pct"/>
            <w:gridSpan w:val="2"/>
            <w:vAlign w:val="center"/>
          </w:tcPr>
          <w:p w14:paraId="7D0245B5" w14:textId="77777777" w:rsidR="00B43322" w:rsidRPr="00515C85" w:rsidRDefault="00B43322" w:rsidP="00D62547">
            <w:pPr>
              <w:jc w:val="center"/>
              <w:rPr>
                <w:rFonts w:asciiTheme="minorHAnsi" w:hAnsiTheme="minorHAnsi" w:cstheme="minorHAnsi"/>
              </w:rPr>
            </w:pPr>
            <w:r>
              <w:rPr>
                <w:rFonts w:asciiTheme="minorHAnsi" w:eastAsia="BatangChe" w:hAnsiTheme="minorHAnsi" w:cstheme="minorHAnsi"/>
                <w:lang w:eastAsia="ko-KR"/>
              </w:rPr>
              <w:t xml:space="preserve">Numerical ocean wave modelling </w:t>
            </w:r>
          </w:p>
        </w:tc>
        <w:tc>
          <w:tcPr>
            <w:tcW w:w="859" w:type="pct"/>
            <w:gridSpan w:val="2"/>
            <w:vAlign w:val="center"/>
          </w:tcPr>
          <w:p w14:paraId="5B3934C7" w14:textId="77777777" w:rsidR="00B43322" w:rsidRPr="00515C85" w:rsidRDefault="00B43322" w:rsidP="00D62547">
            <w:pPr>
              <w:jc w:val="center"/>
              <w:rPr>
                <w:rFonts w:asciiTheme="minorHAnsi" w:hAnsiTheme="minorHAnsi" w:cstheme="minorHAnsi"/>
              </w:rPr>
            </w:pPr>
            <w:r>
              <w:rPr>
                <w:rFonts w:asciiTheme="minorHAnsi" w:eastAsia="Malgun Gothic" w:hAnsiTheme="minorHAnsi" w:cstheme="minorHAnsi"/>
                <w:color w:val="000000" w:themeColor="text1"/>
                <w:lang w:eastAsia="ko-KR"/>
              </w:rPr>
              <w:t xml:space="preserve">KANBUA, Wattana </w:t>
            </w:r>
          </w:p>
        </w:tc>
        <w:tc>
          <w:tcPr>
            <w:tcW w:w="1348" w:type="pct"/>
            <w:vAlign w:val="center"/>
          </w:tcPr>
          <w:p w14:paraId="3CAA9215" w14:textId="77777777" w:rsidR="00B43322" w:rsidRDefault="00B43322" w:rsidP="00D62547">
            <w:pPr>
              <w:jc w:val="center"/>
            </w:pPr>
            <w:r>
              <w:rPr>
                <w:rFonts w:asciiTheme="minorHAnsi" w:hAnsiTheme="minorHAnsi" w:cstheme="minorHAnsi"/>
              </w:rPr>
              <w:t>wattkan@gmail.com</w:t>
            </w:r>
          </w:p>
        </w:tc>
        <w:tc>
          <w:tcPr>
            <w:tcW w:w="1374" w:type="pct"/>
            <w:vAlign w:val="center"/>
          </w:tcPr>
          <w:p w14:paraId="76B2F6A8" w14:textId="77777777" w:rsidR="00B43322" w:rsidRPr="00515C85" w:rsidRDefault="00B43322" w:rsidP="00D62547">
            <w:pPr>
              <w:jc w:val="center"/>
              <w:rPr>
                <w:rFonts w:asciiTheme="minorHAnsi" w:hAnsiTheme="minorHAnsi" w:cstheme="minorHAnsi"/>
              </w:rPr>
            </w:pPr>
            <w:r>
              <w:rPr>
                <w:rFonts w:asciiTheme="minorHAnsi" w:eastAsia="BatangChe" w:hAnsiTheme="minorHAnsi" w:cstheme="minorHAnsi"/>
                <w:lang w:eastAsia="ko-KR"/>
              </w:rPr>
              <w:t>Thai Meteorological Department</w:t>
            </w:r>
          </w:p>
        </w:tc>
      </w:tr>
      <w:tr w:rsidR="00B43322" w:rsidRPr="00515C85" w14:paraId="40A2BE5E" w14:textId="77777777" w:rsidTr="00D62547">
        <w:trPr>
          <w:trHeight w:val="2266"/>
        </w:trPr>
        <w:tc>
          <w:tcPr>
            <w:tcW w:w="510" w:type="pct"/>
            <w:gridSpan w:val="2"/>
            <w:vAlign w:val="center"/>
          </w:tcPr>
          <w:p w14:paraId="7FE2C19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lastRenderedPageBreak/>
              <w:t>USA (western North Pacific)</w:t>
            </w:r>
          </w:p>
        </w:tc>
        <w:tc>
          <w:tcPr>
            <w:tcW w:w="909" w:type="pct"/>
            <w:gridSpan w:val="2"/>
            <w:vAlign w:val="center"/>
          </w:tcPr>
          <w:p w14:paraId="392A67E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Modeling</w:t>
            </w:r>
          </w:p>
          <w:p w14:paraId="2AE191F1"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rPr>
              <w:t>Extratropical Transition</w:t>
            </w:r>
          </w:p>
          <w:p w14:paraId="2AA88FC9"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TC Genesis</w:t>
            </w:r>
          </w:p>
          <w:p w14:paraId="1FA0E591"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Sub-Tropical Systems Structure</w:t>
            </w:r>
          </w:p>
        </w:tc>
        <w:tc>
          <w:tcPr>
            <w:tcW w:w="859" w:type="pct"/>
            <w:gridSpan w:val="2"/>
            <w:vAlign w:val="center"/>
          </w:tcPr>
          <w:p w14:paraId="7A93B37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Jim DOYLE</w:t>
            </w:r>
          </w:p>
          <w:p w14:paraId="0F5869C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Pat HARR</w:t>
            </w:r>
          </w:p>
          <w:p w14:paraId="4DDF65F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Jenni EVANS</w:t>
            </w:r>
          </w:p>
        </w:tc>
        <w:tc>
          <w:tcPr>
            <w:tcW w:w="1348" w:type="pct"/>
            <w:vAlign w:val="center"/>
          </w:tcPr>
          <w:p w14:paraId="0E569630" w14:textId="77777777" w:rsidR="00B43322" w:rsidRPr="00515C85" w:rsidRDefault="00B43322" w:rsidP="00D62547">
            <w:pPr>
              <w:jc w:val="center"/>
              <w:rPr>
                <w:rFonts w:asciiTheme="minorHAnsi" w:hAnsiTheme="minorHAnsi" w:cstheme="minorHAnsi"/>
              </w:rPr>
            </w:pPr>
            <w:hyperlink r:id="rId42" w:history="1">
              <w:r w:rsidRPr="00515C85">
                <w:rPr>
                  <w:rFonts w:asciiTheme="minorHAnsi" w:hAnsiTheme="minorHAnsi" w:cstheme="minorHAnsi"/>
                  <w:color w:val="0000FF"/>
                  <w:u w:val="single"/>
                </w:rPr>
                <w:t>James.Doyle@nrlmry.navy.mil</w:t>
              </w:r>
            </w:hyperlink>
          </w:p>
          <w:p w14:paraId="2ACC556E" w14:textId="77777777" w:rsidR="00B43322" w:rsidRPr="00515C85" w:rsidRDefault="00B43322" w:rsidP="00D62547">
            <w:pPr>
              <w:jc w:val="center"/>
              <w:rPr>
                <w:rFonts w:asciiTheme="minorHAnsi" w:hAnsiTheme="minorHAnsi" w:cstheme="minorHAnsi"/>
              </w:rPr>
            </w:pPr>
            <w:hyperlink r:id="rId43" w:history="1">
              <w:r w:rsidRPr="00515C85">
                <w:rPr>
                  <w:rFonts w:asciiTheme="minorHAnsi" w:hAnsiTheme="minorHAnsi" w:cstheme="minorHAnsi"/>
                  <w:color w:val="0000FF"/>
                  <w:u w:val="single"/>
                </w:rPr>
                <w:t>paharr@nps.edu</w:t>
              </w:r>
            </w:hyperlink>
          </w:p>
          <w:p w14:paraId="7BF613F4" w14:textId="77777777" w:rsidR="00B43322" w:rsidRPr="00515C85" w:rsidRDefault="00B43322" w:rsidP="00D62547">
            <w:pPr>
              <w:jc w:val="center"/>
              <w:rPr>
                <w:rFonts w:asciiTheme="minorHAnsi" w:hAnsiTheme="minorHAnsi" w:cstheme="minorHAnsi"/>
              </w:rPr>
            </w:pPr>
            <w:hyperlink r:id="rId44" w:history="1">
              <w:r w:rsidRPr="00515C85">
                <w:rPr>
                  <w:rStyle w:val="Hyperlink"/>
                  <w:rFonts w:asciiTheme="minorHAnsi" w:hAnsiTheme="minorHAnsi" w:cstheme="minorHAnsi"/>
                </w:rPr>
                <w:t>evans@meteo.psu.edu</w:t>
              </w:r>
            </w:hyperlink>
            <w:r w:rsidRPr="00515C85">
              <w:rPr>
                <w:rFonts w:asciiTheme="minorHAnsi" w:hAnsiTheme="minorHAnsi" w:cstheme="minorHAnsi"/>
              </w:rPr>
              <w:t xml:space="preserve"> </w:t>
            </w:r>
          </w:p>
        </w:tc>
        <w:tc>
          <w:tcPr>
            <w:tcW w:w="1374" w:type="pct"/>
            <w:vAlign w:val="center"/>
          </w:tcPr>
          <w:p w14:paraId="2A68844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NRL, Monterey CA</w:t>
            </w:r>
          </w:p>
          <w:p w14:paraId="06A795C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Naval Postgraduate School, Monterey CA</w:t>
            </w:r>
          </w:p>
          <w:p w14:paraId="6628A73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Pennsylvania State Univ</w:t>
            </w:r>
          </w:p>
        </w:tc>
      </w:tr>
      <w:tr w:rsidR="00B43322" w:rsidRPr="00515C85" w14:paraId="1DD5C1D0" w14:textId="77777777" w:rsidTr="00D62547">
        <w:trPr>
          <w:trHeight w:val="630"/>
        </w:trPr>
        <w:tc>
          <w:tcPr>
            <w:tcW w:w="5000" w:type="pct"/>
            <w:gridSpan w:val="8"/>
            <w:vAlign w:val="center"/>
          </w:tcPr>
          <w:p w14:paraId="3E6E057F"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(C) Forecasting</w:t>
            </w:r>
          </w:p>
        </w:tc>
      </w:tr>
      <w:tr w:rsidR="00B43322" w:rsidRPr="00515C85" w14:paraId="53D2C0B0" w14:textId="77777777" w:rsidTr="00D62547">
        <w:trPr>
          <w:trHeight w:val="630"/>
        </w:trPr>
        <w:tc>
          <w:tcPr>
            <w:tcW w:w="510" w:type="pct"/>
            <w:gridSpan w:val="2"/>
            <w:vMerge w:val="restart"/>
            <w:tcBorders>
              <w:top w:val="nil"/>
            </w:tcBorders>
            <w:vAlign w:val="center"/>
          </w:tcPr>
          <w:p w14:paraId="2C7918E3"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China</w:t>
            </w:r>
          </w:p>
        </w:tc>
        <w:tc>
          <w:tcPr>
            <w:tcW w:w="909" w:type="pct"/>
            <w:gridSpan w:val="2"/>
            <w:tcBorders>
              <w:top w:val="nil"/>
            </w:tcBorders>
            <w:vAlign w:val="center"/>
          </w:tcPr>
          <w:p w14:paraId="3CBC8B8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Track and intensity </w:t>
            </w:r>
          </w:p>
          <w:p w14:paraId="284112A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forecasting</w:t>
            </w:r>
          </w:p>
        </w:tc>
        <w:tc>
          <w:tcPr>
            <w:tcW w:w="859" w:type="pct"/>
            <w:gridSpan w:val="2"/>
            <w:tcBorders>
              <w:top w:val="nil"/>
            </w:tcBorders>
            <w:vAlign w:val="center"/>
          </w:tcPr>
          <w:p w14:paraId="637495D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QIAN, Qifeng</w:t>
            </w:r>
          </w:p>
        </w:tc>
        <w:tc>
          <w:tcPr>
            <w:tcW w:w="1348" w:type="pct"/>
            <w:tcBorders>
              <w:top w:val="nil"/>
            </w:tcBorders>
            <w:vAlign w:val="center"/>
          </w:tcPr>
          <w:p w14:paraId="0AA5FDE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qianqf@cma.gov.cn</w:t>
            </w:r>
          </w:p>
        </w:tc>
        <w:tc>
          <w:tcPr>
            <w:tcW w:w="1374" w:type="pct"/>
            <w:tcBorders>
              <w:top w:val="nil"/>
            </w:tcBorders>
            <w:vAlign w:val="center"/>
          </w:tcPr>
          <w:p w14:paraId="1D0B413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National Meteorological Center</w:t>
            </w:r>
          </w:p>
        </w:tc>
      </w:tr>
      <w:tr w:rsidR="00B43322" w:rsidRPr="00515C85" w14:paraId="3724F8EE" w14:textId="77777777" w:rsidTr="00D62547">
        <w:trPr>
          <w:trHeight w:val="630"/>
        </w:trPr>
        <w:tc>
          <w:tcPr>
            <w:tcW w:w="510" w:type="pct"/>
            <w:gridSpan w:val="2"/>
            <w:vMerge/>
            <w:vAlign w:val="center"/>
          </w:tcPr>
          <w:p w14:paraId="5736FF9F"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73F94EE0" w14:textId="77777777" w:rsidR="00B43322" w:rsidRPr="00515C85" w:rsidRDefault="00B43322" w:rsidP="00D62547">
            <w:pPr>
              <w:jc w:val="center"/>
              <w:rPr>
                <w:rFonts w:asciiTheme="minorHAnsi" w:hAnsiTheme="minorHAnsi" w:cstheme="minorHAnsi"/>
                <w:spacing w:val="-8"/>
              </w:rPr>
            </w:pPr>
            <w:r w:rsidRPr="00515C85">
              <w:rPr>
                <w:rFonts w:asciiTheme="minorHAnsi" w:hAnsiTheme="minorHAnsi" w:cstheme="minorHAnsi"/>
                <w:spacing w:val="-8"/>
              </w:rPr>
              <w:t xml:space="preserve">Long-range prediction </w:t>
            </w:r>
          </w:p>
          <w:p w14:paraId="3E53D89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spacing w:val="-8"/>
              </w:rPr>
              <w:t>of typhoon</w:t>
            </w:r>
          </w:p>
        </w:tc>
        <w:tc>
          <w:tcPr>
            <w:tcW w:w="859" w:type="pct"/>
            <w:gridSpan w:val="2"/>
            <w:vAlign w:val="center"/>
          </w:tcPr>
          <w:p w14:paraId="31A9046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XU, Ming</w:t>
            </w:r>
          </w:p>
        </w:tc>
        <w:tc>
          <w:tcPr>
            <w:tcW w:w="1348" w:type="pct"/>
            <w:vAlign w:val="center"/>
          </w:tcPr>
          <w:p w14:paraId="3C19C9D1" w14:textId="77777777" w:rsidR="00B43322" w:rsidRPr="00515C85" w:rsidRDefault="00B43322" w:rsidP="00D62547">
            <w:pPr>
              <w:jc w:val="center"/>
              <w:rPr>
                <w:rFonts w:asciiTheme="minorHAnsi" w:hAnsiTheme="minorHAnsi" w:cstheme="minorHAnsi"/>
              </w:rPr>
            </w:pPr>
            <w:hyperlink r:id="rId45" w:history="1">
              <w:r w:rsidRPr="00515C85">
                <w:rPr>
                  <w:rStyle w:val="Hyperlink"/>
                  <w:rFonts w:asciiTheme="minorHAnsi" w:hAnsiTheme="minorHAnsi" w:cstheme="minorHAnsi"/>
                </w:rPr>
                <w:t>Xum@mail.typhoon.gov.cn</w:t>
              </w:r>
            </w:hyperlink>
            <w:r w:rsidRPr="00515C85">
              <w:rPr>
                <w:rFonts w:asciiTheme="minorHAnsi" w:hAnsiTheme="minorHAnsi" w:cstheme="minorHAnsi"/>
              </w:rPr>
              <w:t xml:space="preserve"> </w:t>
            </w:r>
          </w:p>
        </w:tc>
        <w:tc>
          <w:tcPr>
            <w:tcW w:w="1374" w:type="pct"/>
            <w:vAlign w:val="center"/>
          </w:tcPr>
          <w:p w14:paraId="446022D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Shanghai Typhoon Institute</w:t>
            </w:r>
          </w:p>
        </w:tc>
      </w:tr>
      <w:tr w:rsidR="00B43322" w:rsidRPr="00515C85" w14:paraId="617D05C9" w14:textId="77777777" w:rsidTr="00D62547">
        <w:trPr>
          <w:trHeight w:val="630"/>
        </w:trPr>
        <w:tc>
          <w:tcPr>
            <w:tcW w:w="510" w:type="pct"/>
            <w:gridSpan w:val="2"/>
            <w:vMerge w:val="restart"/>
            <w:vAlign w:val="center"/>
          </w:tcPr>
          <w:p w14:paraId="206E9B1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China</w:t>
            </w:r>
          </w:p>
        </w:tc>
        <w:tc>
          <w:tcPr>
            <w:tcW w:w="909" w:type="pct"/>
            <w:gridSpan w:val="2"/>
            <w:vAlign w:val="center"/>
          </w:tcPr>
          <w:p w14:paraId="4E4109B7"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climatology and best track analysis</w:t>
            </w:r>
          </w:p>
        </w:tc>
        <w:tc>
          <w:tcPr>
            <w:tcW w:w="859" w:type="pct"/>
            <w:gridSpan w:val="2"/>
            <w:vAlign w:val="center"/>
          </w:tcPr>
          <w:p w14:paraId="301E8015" w14:textId="77777777" w:rsidR="00B43322" w:rsidRPr="00515C85" w:rsidRDefault="00B43322" w:rsidP="00D62547">
            <w:pPr>
              <w:jc w:val="center"/>
              <w:rPr>
                <w:rFonts w:asciiTheme="minorHAnsi" w:hAnsiTheme="minorHAnsi" w:cstheme="minorHAnsi"/>
              </w:rPr>
            </w:pPr>
            <w:r>
              <w:rPr>
                <w:rFonts w:asciiTheme="minorHAnsi" w:hAnsiTheme="minorHAnsi" w:cstheme="minorHAnsi"/>
              </w:rPr>
              <w:t>Y.S.LUI</w:t>
            </w:r>
          </w:p>
        </w:tc>
        <w:tc>
          <w:tcPr>
            <w:tcW w:w="1348" w:type="pct"/>
            <w:vAlign w:val="center"/>
          </w:tcPr>
          <w:p w14:paraId="1D246DDD" w14:textId="77777777" w:rsidR="00B43322" w:rsidRPr="00515C85" w:rsidRDefault="00B43322" w:rsidP="00D62547">
            <w:pPr>
              <w:jc w:val="center"/>
              <w:rPr>
                <w:rFonts w:asciiTheme="minorHAnsi" w:hAnsiTheme="minorHAnsi" w:cstheme="minorHAnsi"/>
              </w:rPr>
            </w:pPr>
            <w:r w:rsidRPr="00ED592E">
              <w:rPr>
                <w:rFonts w:asciiTheme="minorHAnsi" w:hAnsiTheme="minorHAnsi" w:cstheme="minorHAnsi"/>
              </w:rPr>
              <w:t>yslui@hko.gov.hk</w:t>
            </w:r>
          </w:p>
        </w:tc>
        <w:tc>
          <w:tcPr>
            <w:tcW w:w="1374" w:type="pct"/>
            <w:vAlign w:val="center"/>
          </w:tcPr>
          <w:p w14:paraId="19976EA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7743A64A" w14:textId="77777777" w:rsidTr="00D62547">
        <w:trPr>
          <w:trHeight w:val="630"/>
        </w:trPr>
        <w:tc>
          <w:tcPr>
            <w:tcW w:w="510" w:type="pct"/>
            <w:gridSpan w:val="2"/>
            <w:vMerge/>
            <w:vAlign w:val="center"/>
          </w:tcPr>
          <w:p w14:paraId="1453D94C"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6FC3F3F3"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Radar and satellite nowcasting in TC</w:t>
            </w:r>
          </w:p>
        </w:tc>
        <w:tc>
          <w:tcPr>
            <w:tcW w:w="859" w:type="pct"/>
            <w:gridSpan w:val="2"/>
            <w:vAlign w:val="center"/>
          </w:tcPr>
          <w:p w14:paraId="4B72AC16"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W.K. WONG</w:t>
            </w:r>
          </w:p>
        </w:tc>
        <w:tc>
          <w:tcPr>
            <w:tcW w:w="1348" w:type="pct"/>
            <w:vAlign w:val="center"/>
          </w:tcPr>
          <w:p w14:paraId="094096BF" w14:textId="77777777" w:rsidR="00B43322" w:rsidRPr="00515C85" w:rsidRDefault="00B43322" w:rsidP="00D62547">
            <w:pPr>
              <w:jc w:val="center"/>
              <w:rPr>
                <w:rFonts w:asciiTheme="minorHAnsi" w:hAnsiTheme="minorHAnsi" w:cstheme="minorHAnsi"/>
                <w:lang w:eastAsia="zh-HK"/>
              </w:rPr>
            </w:pPr>
            <w:hyperlink r:id="rId46" w:history="1">
              <w:r w:rsidRPr="00515C85">
                <w:rPr>
                  <w:rStyle w:val="Hyperlink"/>
                  <w:rFonts w:asciiTheme="minorHAnsi" w:hAnsiTheme="minorHAnsi" w:cstheme="minorHAnsi"/>
                  <w:lang w:eastAsia="zh-HK"/>
                </w:rPr>
                <w:t>wkwong@hko.gov.hk</w:t>
              </w:r>
            </w:hyperlink>
            <w:r w:rsidRPr="00515C85">
              <w:rPr>
                <w:rFonts w:asciiTheme="minorHAnsi" w:hAnsiTheme="minorHAnsi" w:cstheme="minorHAnsi"/>
                <w:lang w:eastAsia="zh-HK"/>
              </w:rPr>
              <w:t xml:space="preserve"> </w:t>
            </w:r>
          </w:p>
        </w:tc>
        <w:tc>
          <w:tcPr>
            <w:tcW w:w="1374" w:type="pct"/>
            <w:vAlign w:val="center"/>
          </w:tcPr>
          <w:p w14:paraId="0DE3CD32" w14:textId="77777777" w:rsidR="00B43322" w:rsidRPr="00515C85" w:rsidRDefault="00B43322" w:rsidP="00D62547">
            <w:pPr>
              <w:jc w:val="center"/>
              <w:rPr>
                <w:rFonts w:asciiTheme="minorHAnsi" w:hAnsiTheme="minorHAnsi" w:cstheme="minorHAnsi"/>
                <w:lang w:eastAsia="zh-HK"/>
              </w:rPr>
            </w:pPr>
            <w:r w:rsidRPr="00515C85">
              <w:rPr>
                <w:rFonts w:asciiTheme="minorHAnsi" w:hAnsiTheme="minorHAnsi" w:cstheme="minorHAnsi"/>
                <w:lang w:eastAsia="zh-HK"/>
              </w:rPr>
              <w:t>Hong Kong Observatory</w:t>
            </w:r>
          </w:p>
        </w:tc>
      </w:tr>
      <w:tr w:rsidR="00B43322" w:rsidRPr="00515C85" w14:paraId="32272366" w14:textId="77777777" w:rsidTr="00D62547">
        <w:trPr>
          <w:trHeight w:val="630"/>
        </w:trPr>
        <w:tc>
          <w:tcPr>
            <w:tcW w:w="510" w:type="pct"/>
            <w:gridSpan w:val="2"/>
            <w:vMerge/>
            <w:vAlign w:val="center"/>
          </w:tcPr>
          <w:p w14:paraId="794F6EBF"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77589DF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intensity, structure and landfall impact</w:t>
            </w:r>
          </w:p>
        </w:tc>
        <w:tc>
          <w:tcPr>
            <w:tcW w:w="859" w:type="pct"/>
            <w:gridSpan w:val="2"/>
            <w:vAlign w:val="center"/>
          </w:tcPr>
          <w:p w14:paraId="1DB1851F" w14:textId="77777777" w:rsidR="00B43322" w:rsidRPr="00515C85" w:rsidRDefault="00B43322" w:rsidP="00D62547">
            <w:pPr>
              <w:jc w:val="center"/>
              <w:rPr>
                <w:rFonts w:asciiTheme="minorHAnsi" w:hAnsiTheme="minorHAnsi" w:cstheme="minorHAnsi"/>
              </w:rPr>
            </w:pPr>
            <w:r>
              <w:rPr>
                <w:rFonts w:asciiTheme="minorHAnsi" w:hAnsiTheme="minorHAnsi" w:cstheme="minorHAnsi"/>
              </w:rPr>
              <w:t>C.W.CHOY</w:t>
            </w:r>
          </w:p>
        </w:tc>
        <w:tc>
          <w:tcPr>
            <w:tcW w:w="1348" w:type="pct"/>
            <w:vAlign w:val="center"/>
          </w:tcPr>
          <w:p w14:paraId="3E4CAF22" w14:textId="77777777" w:rsidR="00B43322" w:rsidRPr="00515C85" w:rsidRDefault="00B43322" w:rsidP="00D62547">
            <w:pPr>
              <w:jc w:val="center"/>
              <w:rPr>
                <w:rFonts w:asciiTheme="minorHAnsi" w:hAnsiTheme="minorHAnsi" w:cstheme="minorHAnsi"/>
              </w:rPr>
            </w:pPr>
            <w:r w:rsidRPr="00ED592E">
              <w:rPr>
                <w:rFonts w:asciiTheme="minorHAnsi" w:hAnsiTheme="minorHAnsi" w:cstheme="minorHAnsi"/>
              </w:rPr>
              <w:t>cwchoy@hko.gov.hk</w:t>
            </w:r>
          </w:p>
        </w:tc>
        <w:tc>
          <w:tcPr>
            <w:tcW w:w="1374" w:type="pct"/>
            <w:vAlign w:val="center"/>
          </w:tcPr>
          <w:p w14:paraId="1EE78006"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013FDE59" w14:textId="77777777" w:rsidTr="00D62547">
        <w:trPr>
          <w:trHeight w:val="630"/>
        </w:trPr>
        <w:tc>
          <w:tcPr>
            <w:tcW w:w="510" w:type="pct"/>
            <w:gridSpan w:val="2"/>
            <w:vMerge/>
            <w:vAlign w:val="center"/>
          </w:tcPr>
          <w:p w14:paraId="2285C2E5"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00927F9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Long-range forecasting</w:t>
            </w:r>
          </w:p>
          <w:p w14:paraId="0F34B63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of TCs</w:t>
            </w:r>
          </w:p>
        </w:tc>
        <w:tc>
          <w:tcPr>
            <w:tcW w:w="859" w:type="pct"/>
            <w:gridSpan w:val="2"/>
            <w:vAlign w:val="center"/>
          </w:tcPr>
          <w:p w14:paraId="744036D2" w14:textId="77777777" w:rsidR="00B43322" w:rsidRPr="00515C85" w:rsidRDefault="00B43322" w:rsidP="00D62547">
            <w:pPr>
              <w:jc w:val="center"/>
              <w:rPr>
                <w:rFonts w:asciiTheme="minorHAnsi" w:hAnsiTheme="minorHAnsi" w:cstheme="minorHAnsi"/>
              </w:rPr>
            </w:pPr>
            <w:r>
              <w:rPr>
                <w:rFonts w:asciiTheme="minorHAnsi" w:hAnsiTheme="minorHAnsi" w:cstheme="minorHAnsi"/>
              </w:rPr>
              <w:t>W.P.TSE</w:t>
            </w:r>
          </w:p>
        </w:tc>
        <w:tc>
          <w:tcPr>
            <w:tcW w:w="1348" w:type="pct"/>
            <w:vAlign w:val="center"/>
          </w:tcPr>
          <w:p w14:paraId="5E841AE0" w14:textId="77777777" w:rsidR="00B43322" w:rsidRPr="00515C85" w:rsidRDefault="00B43322" w:rsidP="00D62547">
            <w:pPr>
              <w:jc w:val="center"/>
              <w:rPr>
                <w:rFonts w:asciiTheme="minorHAnsi" w:hAnsiTheme="minorHAnsi" w:cstheme="minorHAnsi"/>
              </w:rPr>
            </w:pPr>
            <w:r w:rsidRPr="00ED592E">
              <w:rPr>
                <w:rFonts w:asciiTheme="minorHAnsi" w:hAnsiTheme="minorHAnsi" w:cstheme="minorHAnsi"/>
              </w:rPr>
              <w:t>wptse@hko.gov.hk</w:t>
            </w:r>
          </w:p>
        </w:tc>
        <w:tc>
          <w:tcPr>
            <w:tcW w:w="1374" w:type="pct"/>
            <w:vAlign w:val="center"/>
          </w:tcPr>
          <w:p w14:paraId="0D07D9EC"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1D3BF00E" w14:textId="77777777" w:rsidTr="00D62547">
        <w:trPr>
          <w:trHeight w:val="630"/>
        </w:trPr>
        <w:tc>
          <w:tcPr>
            <w:tcW w:w="510" w:type="pct"/>
            <w:gridSpan w:val="2"/>
            <w:vMerge/>
            <w:vAlign w:val="center"/>
          </w:tcPr>
          <w:p w14:paraId="0A41A4DF" w14:textId="77777777" w:rsidR="00B43322" w:rsidRPr="00515C85" w:rsidRDefault="00B43322" w:rsidP="00D62547">
            <w:pPr>
              <w:jc w:val="center"/>
              <w:rPr>
                <w:rFonts w:asciiTheme="minorHAnsi" w:hAnsiTheme="minorHAnsi" w:cstheme="minorHAnsi"/>
              </w:rPr>
            </w:pPr>
          </w:p>
        </w:tc>
        <w:tc>
          <w:tcPr>
            <w:tcW w:w="909" w:type="pct"/>
            <w:gridSpan w:val="2"/>
            <w:vAlign w:val="center"/>
          </w:tcPr>
          <w:p w14:paraId="135EBCC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TC motion, intensity, </w:t>
            </w:r>
          </w:p>
          <w:p w14:paraId="347C10D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size, modelling and seasonal prediction</w:t>
            </w:r>
          </w:p>
        </w:tc>
        <w:tc>
          <w:tcPr>
            <w:tcW w:w="859" w:type="pct"/>
            <w:gridSpan w:val="2"/>
            <w:vAlign w:val="center"/>
          </w:tcPr>
          <w:p w14:paraId="169FE13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Johnny C.L. CHAN</w:t>
            </w:r>
          </w:p>
        </w:tc>
        <w:tc>
          <w:tcPr>
            <w:tcW w:w="1348" w:type="pct"/>
            <w:vAlign w:val="center"/>
          </w:tcPr>
          <w:p w14:paraId="0E8ECA0A" w14:textId="77777777" w:rsidR="00B43322" w:rsidRPr="00515C85" w:rsidRDefault="00B43322" w:rsidP="00D62547">
            <w:pPr>
              <w:jc w:val="center"/>
              <w:rPr>
                <w:rFonts w:asciiTheme="minorHAnsi" w:hAnsiTheme="minorHAnsi" w:cstheme="minorHAnsi"/>
              </w:rPr>
            </w:pPr>
            <w:hyperlink r:id="rId47" w:history="1">
              <w:r w:rsidRPr="00515C85">
                <w:rPr>
                  <w:rStyle w:val="Hyperlink"/>
                  <w:rFonts w:asciiTheme="minorHAnsi" w:hAnsiTheme="minorHAnsi" w:cstheme="minorHAnsi"/>
                </w:rPr>
                <w:t>Johnny.Chan@cityu.edu.hk</w:t>
              </w:r>
            </w:hyperlink>
            <w:r w:rsidRPr="00515C85">
              <w:rPr>
                <w:rFonts w:asciiTheme="minorHAnsi" w:hAnsiTheme="minorHAnsi" w:cstheme="minorHAnsi"/>
              </w:rPr>
              <w:t xml:space="preserve"> </w:t>
            </w:r>
          </w:p>
        </w:tc>
        <w:tc>
          <w:tcPr>
            <w:tcW w:w="1374" w:type="pct"/>
            <w:vAlign w:val="center"/>
          </w:tcPr>
          <w:p w14:paraId="16E9AA6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City University of Hong Kong.</w:t>
            </w:r>
          </w:p>
        </w:tc>
      </w:tr>
      <w:tr w:rsidR="00B43322" w:rsidRPr="00515C85" w14:paraId="3C2ECE24" w14:textId="77777777" w:rsidTr="00D62547">
        <w:trPr>
          <w:trHeight w:val="990"/>
        </w:trPr>
        <w:tc>
          <w:tcPr>
            <w:tcW w:w="510" w:type="pct"/>
            <w:gridSpan w:val="2"/>
            <w:vMerge w:val="restart"/>
            <w:vAlign w:val="center"/>
          </w:tcPr>
          <w:p w14:paraId="1F74F9C1"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t>Japan</w:t>
            </w:r>
          </w:p>
        </w:tc>
        <w:tc>
          <w:tcPr>
            <w:tcW w:w="909" w:type="pct"/>
            <w:gridSpan w:val="2"/>
          </w:tcPr>
          <w:p w14:paraId="659E26D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lang w:eastAsia="ja-JP"/>
              </w:rPr>
              <w:t>Satellite data analysis, use of microwave imagery, AMSU</w:t>
            </w:r>
          </w:p>
        </w:tc>
        <w:tc>
          <w:tcPr>
            <w:tcW w:w="859" w:type="pct"/>
            <w:gridSpan w:val="2"/>
            <w:vAlign w:val="center"/>
          </w:tcPr>
          <w:p w14:paraId="7F44A70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Malgun Gothic" w:hAnsiTheme="minorHAnsi" w:cstheme="minorHAnsi"/>
                <w:lang w:eastAsia="ko-KR"/>
              </w:rPr>
            </w:pPr>
            <w:r w:rsidRPr="00515C85">
              <w:rPr>
                <w:rFonts w:asciiTheme="minorHAnsi" w:eastAsia="BatangChe" w:hAnsiTheme="minorHAnsi" w:cstheme="minorHAnsi"/>
                <w:color w:val="000000"/>
                <w:lang w:eastAsia="ko-KR"/>
              </w:rPr>
              <w:t>OYAMA Ryo</w:t>
            </w:r>
          </w:p>
        </w:tc>
        <w:tc>
          <w:tcPr>
            <w:tcW w:w="1348" w:type="pct"/>
            <w:vAlign w:val="center"/>
          </w:tcPr>
          <w:p w14:paraId="07C8EADA"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lang w:eastAsia="ko-KR"/>
              </w:rPr>
            </w:pPr>
            <w:hyperlink r:id="rId48" w:history="1">
              <w:r w:rsidRPr="00515C85">
                <w:rPr>
                  <w:rStyle w:val="Hyperlink"/>
                  <w:rFonts w:asciiTheme="minorHAnsi" w:eastAsia="MS Mincho" w:hAnsiTheme="minorHAnsi" w:cstheme="minorHAnsi"/>
                  <w:lang w:eastAsia="ja-JP"/>
                </w:rPr>
                <w:t>oyama@met.kishou.go.jp</w:t>
              </w:r>
            </w:hyperlink>
          </w:p>
        </w:tc>
        <w:tc>
          <w:tcPr>
            <w:tcW w:w="1374" w:type="pct"/>
            <w:vAlign w:val="center"/>
          </w:tcPr>
          <w:p w14:paraId="41E653E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hAnsiTheme="minorHAnsi" w:cstheme="minorHAnsi"/>
              </w:rPr>
            </w:pPr>
            <w:r w:rsidRPr="00515C85">
              <w:rPr>
                <w:rFonts w:asciiTheme="minorHAnsi" w:eastAsia="BatangChe" w:hAnsiTheme="minorHAnsi" w:cstheme="minorHAnsi"/>
                <w:color w:val="000000"/>
                <w:lang w:eastAsia="ko-KR"/>
              </w:rPr>
              <w:t>Japan Meteorological Agency</w:t>
            </w:r>
          </w:p>
        </w:tc>
      </w:tr>
      <w:tr w:rsidR="00B43322" w:rsidRPr="00515C85" w14:paraId="63425A96" w14:textId="77777777" w:rsidTr="00D62547">
        <w:trPr>
          <w:trHeight w:val="692"/>
        </w:trPr>
        <w:tc>
          <w:tcPr>
            <w:tcW w:w="510" w:type="pct"/>
            <w:gridSpan w:val="2"/>
            <w:vMerge/>
            <w:vAlign w:val="center"/>
          </w:tcPr>
          <w:p w14:paraId="6AA71E81"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p>
        </w:tc>
        <w:tc>
          <w:tcPr>
            <w:tcW w:w="909" w:type="pct"/>
            <w:gridSpan w:val="2"/>
          </w:tcPr>
          <w:p w14:paraId="284A3C7E"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lang w:eastAsia="ja-JP"/>
              </w:rPr>
              <w:t>Doppler radar data analysis</w:t>
            </w:r>
          </w:p>
        </w:tc>
        <w:tc>
          <w:tcPr>
            <w:tcW w:w="859" w:type="pct"/>
            <w:gridSpan w:val="2"/>
            <w:vAlign w:val="center"/>
          </w:tcPr>
          <w:p w14:paraId="42FF6A64"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Malgun Gothic" w:hAnsiTheme="minorHAnsi" w:cstheme="minorHAnsi"/>
                <w:lang w:eastAsia="ko-KR"/>
              </w:rPr>
            </w:pPr>
            <w:r w:rsidRPr="00515C85">
              <w:rPr>
                <w:rFonts w:asciiTheme="minorHAnsi" w:eastAsia="MS Mincho" w:hAnsiTheme="minorHAnsi" w:cstheme="minorHAnsi"/>
                <w:color w:val="000000"/>
                <w:lang w:eastAsia="ja-JP"/>
              </w:rPr>
              <w:t>SHIMADA Udai</w:t>
            </w:r>
          </w:p>
        </w:tc>
        <w:tc>
          <w:tcPr>
            <w:tcW w:w="1348" w:type="pct"/>
            <w:vAlign w:val="center"/>
          </w:tcPr>
          <w:p w14:paraId="5BA1562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lang w:eastAsia="ko-KR"/>
              </w:rPr>
            </w:pPr>
            <w:hyperlink r:id="rId49" w:history="1">
              <w:r w:rsidRPr="00515C85">
                <w:rPr>
                  <w:rFonts w:asciiTheme="minorHAnsi" w:eastAsia="MS Mincho" w:hAnsiTheme="minorHAnsi" w:cstheme="minorHAnsi"/>
                  <w:color w:val="0000FF"/>
                  <w:u w:val="single"/>
                  <w:lang w:eastAsia="ja-JP"/>
                </w:rPr>
                <w:t>ushimada@mri-jma.go.jp</w:t>
              </w:r>
            </w:hyperlink>
          </w:p>
        </w:tc>
        <w:tc>
          <w:tcPr>
            <w:tcW w:w="1374" w:type="pct"/>
            <w:vAlign w:val="center"/>
          </w:tcPr>
          <w:p w14:paraId="57729EC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hAnsiTheme="minorHAnsi" w:cstheme="minorHAnsi"/>
              </w:rPr>
            </w:pPr>
            <w:r w:rsidRPr="00515C85">
              <w:rPr>
                <w:rFonts w:asciiTheme="minorHAnsi" w:eastAsia="BatangChe" w:hAnsiTheme="minorHAnsi" w:cstheme="minorHAnsi"/>
                <w:color w:val="000000"/>
                <w:lang w:eastAsia="ko-KR"/>
              </w:rPr>
              <w:t>Meteorological Research Institute</w:t>
            </w:r>
          </w:p>
        </w:tc>
      </w:tr>
      <w:tr w:rsidR="00B43322" w:rsidRPr="00515C85" w14:paraId="7B0E42EC" w14:textId="77777777" w:rsidTr="00D62547">
        <w:trPr>
          <w:trHeight w:val="798"/>
        </w:trPr>
        <w:tc>
          <w:tcPr>
            <w:tcW w:w="510" w:type="pct"/>
            <w:gridSpan w:val="2"/>
            <w:vMerge w:val="restart"/>
            <w:vAlign w:val="center"/>
          </w:tcPr>
          <w:p w14:paraId="039A16F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hAnsiTheme="minorHAnsi" w:cstheme="minorHAnsi"/>
              </w:rPr>
            </w:pPr>
            <w:r w:rsidRPr="00515C85">
              <w:rPr>
                <w:rFonts w:asciiTheme="minorHAnsi" w:hAnsiTheme="minorHAnsi" w:cstheme="minorHAnsi"/>
              </w:rPr>
              <w:lastRenderedPageBreak/>
              <w:t>Republic of</w:t>
            </w:r>
            <w:r>
              <w:rPr>
                <w:rFonts w:asciiTheme="minorHAnsi" w:hAnsiTheme="minorHAnsi" w:cstheme="minorHAnsi"/>
              </w:rPr>
              <w:t xml:space="preserve"> </w:t>
            </w:r>
            <w:r w:rsidRPr="00515C85">
              <w:rPr>
                <w:rFonts w:asciiTheme="minorHAnsi" w:hAnsiTheme="minorHAnsi" w:cstheme="minorHAnsi"/>
              </w:rPr>
              <w:t>Korea</w:t>
            </w:r>
          </w:p>
        </w:tc>
        <w:tc>
          <w:tcPr>
            <w:tcW w:w="909" w:type="pct"/>
            <w:gridSpan w:val="2"/>
            <w:vAlign w:val="center"/>
          </w:tcPr>
          <w:p w14:paraId="496FDFD7"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heme="minorHAnsi" w:eastAsia="BatangChe" w:hAnsiTheme="minorHAnsi" w:cstheme="minorHAnsi"/>
                <w:lang w:eastAsia="ko-KR"/>
              </w:rPr>
            </w:pPr>
            <w:r w:rsidRPr="00515C85">
              <w:rPr>
                <w:rFonts w:asciiTheme="minorHAnsi" w:hAnsiTheme="minorHAnsi" w:cstheme="minorHAnsi"/>
              </w:rPr>
              <w:t>T</w:t>
            </w:r>
            <w:r w:rsidRPr="00515C85">
              <w:rPr>
                <w:rFonts w:asciiTheme="minorHAnsi" w:eastAsia="BatangChe" w:hAnsiTheme="minorHAnsi" w:cstheme="minorHAnsi"/>
                <w:lang w:eastAsia="ko-KR"/>
              </w:rPr>
              <w:t>rack and intensity forecasting</w:t>
            </w:r>
          </w:p>
        </w:tc>
        <w:tc>
          <w:tcPr>
            <w:tcW w:w="859" w:type="pct"/>
            <w:gridSpan w:val="2"/>
            <w:vMerge w:val="restart"/>
            <w:vAlign w:val="center"/>
          </w:tcPr>
          <w:p w14:paraId="63EB1A56"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r w:rsidRPr="00515C85">
              <w:rPr>
                <w:rFonts w:asciiTheme="minorHAnsi" w:eastAsia="BatangChe" w:hAnsiTheme="minorHAnsi" w:cstheme="minorHAnsi"/>
                <w:color w:val="000000" w:themeColor="text1"/>
                <w:lang w:eastAsia="ko-KR"/>
              </w:rPr>
              <w:t>LEE, Kyung-Ho</w:t>
            </w:r>
          </w:p>
        </w:tc>
        <w:tc>
          <w:tcPr>
            <w:tcW w:w="1348" w:type="pct"/>
            <w:vMerge w:val="restart"/>
            <w:vAlign w:val="center"/>
          </w:tcPr>
          <w:p w14:paraId="4D5E5046"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color w:val="000000" w:themeColor="text1"/>
                <w:lang w:eastAsia="ko-KR"/>
              </w:rPr>
            </w:pPr>
            <w:hyperlink r:id="rId50" w:history="1">
              <w:r w:rsidRPr="00515C85">
                <w:rPr>
                  <w:rStyle w:val="Hyperlink"/>
                  <w:rFonts w:asciiTheme="minorHAnsi" w:hAnsiTheme="minorHAnsi" w:cstheme="minorHAnsi"/>
                </w:rPr>
                <w:t>khlove1119@korea.kr</w:t>
              </w:r>
            </w:hyperlink>
            <w:r w:rsidRPr="00515C85">
              <w:rPr>
                <w:rFonts w:asciiTheme="minorHAnsi" w:hAnsiTheme="minorHAnsi" w:cstheme="minorHAnsi"/>
              </w:rPr>
              <w:t xml:space="preserve"> </w:t>
            </w:r>
          </w:p>
        </w:tc>
        <w:tc>
          <w:tcPr>
            <w:tcW w:w="1374" w:type="pct"/>
            <w:vMerge w:val="restart"/>
            <w:vAlign w:val="center"/>
          </w:tcPr>
          <w:p w14:paraId="363A710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hAnsiTheme="minorHAnsi" w:cstheme="minorHAnsi"/>
              </w:rPr>
            </w:pPr>
            <w:r w:rsidRPr="00515C85">
              <w:rPr>
                <w:rFonts w:asciiTheme="minorHAnsi" w:hAnsiTheme="minorHAnsi" w:cstheme="minorHAnsi"/>
              </w:rPr>
              <w:t>Korea Meteorological Administration</w:t>
            </w:r>
          </w:p>
        </w:tc>
      </w:tr>
      <w:tr w:rsidR="00B43322" w:rsidRPr="00515C85" w14:paraId="4018BAD0" w14:textId="77777777" w:rsidTr="00D62547">
        <w:trPr>
          <w:trHeight w:val="839"/>
        </w:trPr>
        <w:tc>
          <w:tcPr>
            <w:tcW w:w="510" w:type="pct"/>
            <w:gridSpan w:val="2"/>
            <w:vMerge/>
            <w:tcBorders>
              <w:bottom w:val="single" w:sz="4" w:space="0" w:color="auto"/>
            </w:tcBorders>
            <w:vAlign w:val="center"/>
          </w:tcPr>
          <w:p w14:paraId="6D2A58D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hAnsiTheme="minorHAnsi" w:cstheme="minorHAnsi"/>
              </w:rPr>
            </w:pPr>
          </w:p>
        </w:tc>
        <w:tc>
          <w:tcPr>
            <w:tcW w:w="909" w:type="pct"/>
            <w:gridSpan w:val="2"/>
            <w:tcBorders>
              <w:bottom w:val="single" w:sz="4" w:space="0" w:color="auto"/>
            </w:tcBorders>
            <w:vAlign w:val="center"/>
          </w:tcPr>
          <w:p w14:paraId="0C9EE26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heme="minorHAnsi" w:hAnsiTheme="minorHAnsi" w:cstheme="minorHAnsi"/>
              </w:rPr>
            </w:pPr>
            <w:r w:rsidRPr="00515C85">
              <w:rPr>
                <w:rFonts w:asciiTheme="minorHAnsi" w:hAnsiTheme="minorHAnsi" w:cstheme="minorHAnsi"/>
              </w:rPr>
              <w:t xml:space="preserve">Long-range prediction </w:t>
            </w:r>
          </w:p>
          <w:p w14:paraId="465F9EF2"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heme="minorHAnsi" w:hAnsiTheme="minorHAnsi" w:cstheme="minorHAnsi"/>
              </w:rPr>
            </w:pPr>
            <w:r w:rsidRPr="00515C85">
              <w:rPr>
                <w:rFonts w:asciiTheme="minorHAnsi" w:hAnsiTheme="minorHAnsi" w:cstheme="minorHAnsi"/>
              </w:rPr>
              <w:t>of typhoon</w:t>
            </w:r>
          </w:p>
        </w:tc>
        <w:tc>
          <w:tcPr>
            <w:tcW w:w="859" w:type="pct"/>
            <w:gridSpan w:val="2"/>
            <w:vMerge/>
            <w:tcBorders>
              <w:bottom w:val="single" w:sz="4" w:space="0" w:color="auto"/>
            </w:tcBorders>
            <w:vAlign w:val="center"/>
          </w:tcPr>
          <w:p w14:paraId="5D617F7B"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p>
        </w:tc>
        <w:tc>
          <w:tcPr>
            <w:tcW w:w="1348" w:type="pct"/>
            <w:vMerge/>
            <w:tcBorders>
              <w:bottom w:val="single" w:sz="4" w:space="0" w:color="auto"/>
            </w:tcBorders>
            <w:vAlign w:val="center"/>
          </w:tcPr>
          <w:p w14:paraId="00647C29"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p>
        </w:tc>
        <w:tc>
          <w:tcPr>
            <w:tcW w:w="1374" w:type="pct"/>
            <w:vMerge/>
            <w:tcBorders>
              <w:bottom w:val="single" w:sz="4" w:space="0" w:color="auto"/>
            </w:tcBorders>
            <w:vAlign w:val="center"/>
          </w:tcPr>
          <w:p w14:paraId="29FBE8A5"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p>
        </w:tc>
      </w:tr>
      <w:tr w:rsidR="00B43322" w:rsidRPr="00515C85" w14:paraId="43BC7766" w14:textId="77777777" w:rsidTr="00D62547">
        <w:trPr>
          <w:trHeight w:val="978"/>
        </w:trPr>
        <w:tc>
          <w:tcPr>
            <w:tcW w:w="510" w:type="pct"/>
            <w:gridSpan w:val="2"/>
            <w:vAlign w:val="center"/>
          </w:tcPr>
          <w:p w14:paraId="0FC3A09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hAnsiTheme="minorHAnsi" w:cstheme="minorHAnsi"/>
              </w:rPr>
            </w:pPr>
            <w:r w:rsidRPr="00515C85">
              <w:rPr>
                <w:rFonts w:asciiTheme="minorHAnsi" w:hAnsiTheme="minorHAnsi" w:cstheme="minorHAnsi"/>
              </w:rPr>
              <w:t>Singapore</w:t>
            </w:r>
          </w:p>
        </w:tc>
        <w:tc>
          <w:tcPr>
            <w:tcW w:w="909" w:type="pct"/>
            <w:gridSpan w:val="2"/>
            <w:vAlign w:val="center"/>
          </w:tcPr>
          <w:p w14:paraId="5EF5AC2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heme="minorHAnsi" w:hAnsiTheme="minorHAnsi" w:cstheme="minorHAnsi"/>
              </w:rPr>
            </w:pPr>
            <w:r w:rsidRPr="00515C85">
              <w:rPr>
                <w:rFonts w:asciiTheme="minorHAnsi" w:hAnsiTheme="minorHAnsi" w:cstheme="minorHAnsi"/>
              </w:rPr>
              <w:t>S</w:t>
            </w:r>
            <w:r w:rsidRPr="00515C85">
              <w:rPr>
                <w:rFonts w:asciiTheme="minorHAnsi" w:eastAsia="BatangChe" w:hAnsiTheme="minorHAnsi" w:cstheme="minorHAnsi"/>
                <w:lang w:eastAsia="ko-KR"/>
              </w:rPr>
              <w:t xml:space="preserve">easonal prediction </w:t>
            </w:r>
          </w:p>
          <w:p w14:paraId="11DB584D"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heme="minorHAnsi" w:eastAsia="BatangChe" w:hAnsiTheme="minorHAnsi" w:cstheme="minorHAnsi"/>
                <w:lang w:eastAsia="ko-KR"/>
              </w:rPr>
            </w:pPr>
            <w:r w:rsidRPr="00515C85">
              <w:rPr>
                <w:rFonts w:asciiTheme="minorHAnsi" w:hAnsiTheme="minorHAnsi" w:cstheme="minorHAnsi"/>
              </w:rPr>
              <w:t>o</w:t>
            </w:r>
            <w:r w:rsidRPr="00515C85">
              <w:rPr>
                <w:rFonts w:asciiTheme="minorHAnsi" w:eastAsia="BatangChe" w:hAnsiTheme="minorHAnsi" w:cstheme="minorHAnsi"/>
                <w:lang w:eastAsia="ko-KR"/>
              </w:rPr>
              <w:t>f typhoon</w:t>
            </w:r>
          </w:p>
        </w:tc>
        <w:tc>
          <w:tcPr>
            <w:tcW w:w="859" w:type="pct"/>
            <w:gridSpan w:val="2"/>
            <w:vAlign w:val="center"/>
          </w:tcPr>
          <w:p w14:paraId="26D7318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CHOW Kwok Wah</w:t>
            </w:r>
          </w:p>
        </w:tc>
        <w:tc>
          <w:tcPr>
            <w:tcW w:w="1348" w:type="pct"/>
            <w:vAlign w:val="center"/>
          </w:tcPr>
          <w:p w14:paraId="2894D52D"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hyperlink r:id="rId51" w:history="1">
              <w:r w:rsidRPr="00515C85">
                <w:rPr>
                  <w:rStyle w:val="Hyperlink"/>
                  <w:rFonts w:asciiTheme="minorHAnsi" w:eastAsia="BatangChe" w:hAnsiTheme="minorHAnsi" w:cstheme="minorHAnsi"/>
                  <w:lang w:eastAsia="ko-KR"/>
                </w:rPr>
                <w:t>CHOW_Kwok_Wah@nea.gov.sg</w:t>
              </w:r>
            </w:hyperlink>
            <w:r w:rsidRPr="00515C85">
              <w:rPr>
                <w:rFonts w:asciiTheme="minorHAnsi" w:eastAsia="BatangChe" w:hAnsiTheme="minorHAnsi" w:cstheme="minorHAnsi"/>
                <w:lang w:eastAsia="ko-KR"/>
              </w:rPr>
              <w:t xml:space="preserve"> </w:t>
            </w:r>
          </w:p>
        </w:tc>
        <w:tc>
          <w:tcPr>
            <w:tcW w:w="1374" w:type="pct"/>
            <w:vAlign w:val="center"/>
          </w:tcPr>
          <w:p w14:paraId="70C2E8DA"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Meteorological Service Singapore</w:t>
            </w:r>
          </w:p>
          <w:p w14:paraId="006BD44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National Environment Agency</w:t>
            </w:r>
          </w:p>
        </w:tc>
      </w:tr>
      <w:tr w:rsidR="00B43322" w:rsidRPr="00515C85" w14:paraId="67AE0588" w14:textId="77777777" w:rsidTr="00D62547">
        <w:trPr>
          <w:trHeight w:val="630"/>
        </w:trPr>
        <w:tc>
          <w:tcPr>
            <w:tcW w:w="5000" w:type="pct"/>
            <w:gridSpan w:val="8"/>
            <w:vAlign w:val="center"/>
          </w:tcPr>
          <w:p w14:paraId="303D4D56"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rPr>
              <w:br w:type="page"/>
            </w:r>
          </w:p>
          <w:p w14:paraId="3ACCB3E9"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(C) Forecasting (cont’d)</w:t>
            </w:r>
          </w:p>
          <w:p w14:paraId="5A1EB90D" w14:textId="77777777" w:rsidR="00B43322" w:rsidRPr="00515C85" w:rsidRDefault="00B43322" w:rsidP="00D62547">
            <w:pPr>
              <w:jc w:val="both"/>
              <w:rPr>
                <w:rFonts w:asciiTheme="minorHAnsi" w:hAnsiTheme="minorHAnsi" w:cstheme="minorHAnsi"/>
                <w:b/>
                <w:i/>
              </w:rPr>
            </w:pPr>
          </w:p>
        </w:tc>
      </w:tr>
      <w:tr w:rsidR="00B43322" w:rsidRPr="00515C85" w14:paraId="75C12819" w14:textId="77777777" w:rsidTr="00D62547">
        <w:trPr>
          <w:trHeight w:val="1523"/>
        </w:trPr>
        <w:tc>
          <w:tcPr>
            <w:tcW w:w="408" w:type="pct"/>
            <w:vMerge w:val="restart"/>
            <w:vAlign w:val="center"/>
          </w:tcPr>
          <w:p w14:paraId="1A171C2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USA (western North Pacific)</w:t>
            </w:r>
          </w:p>
          <w:p w14:paraId="039F032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USA (western North Pacific)</w:t>
            </w:r>
          </w:p>
          <w:p w14:paraId="06485E2A" w14:textId="77777777" w:rsidR="00B43322" w:rsidRPr="00515C85" w:rsidRDefault="00B43322" w:rsidP="00D62547">
            <w:pPr>
              <w:jc w:val="center"/>
              <w:rPr>
                <w:rFonts w:asciiTheme="minorHAnsi" w:hAnsiTheme="minorHAnsi" w:cstheme="minorHAnsi"/>
              </w:rPr>
            </w:pPr>
          </w:p>
        </w:tc>
        <w:tc>
          <w:tcPr>
            <w:tcW w:w="910" w:type="pct"/>
            <w:gridSpan w:val="2"/>
            <w:vAlign w:val="center"/>
          </w:tcPr>
          <w:p w14:paraId="21511BD2" w14:textId="77777777" w:rsidR="00B43322" w:rsidRPr="00515C85" w:rsidRDefault="00B43322" w:rsidP="00D62547">
            <w:pPr>
              <w:snapToGrid w:val="0"/>
              <w:jc w:val="center"/>
              <w:rPr>
                <w:rFonts w:asciiTheme="minorHAnsi" w:hAnsiTheme="minorHAnsi" w:cstheme="minorHAnsi"/>
              </w:rPr>
            </w:pPr>
          </w:p>
          <w:p w14:paraId="3FA5015C"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 xml:space="preserve">TC analysis and forecasting, seasonal prediction, </w:t>
            </w:r>
          </w:p>
          <w:p w14:paraId="3831F77F"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 xml:space="preserve">use of microwave imagery </w:t>
            </w:r>
          </w:p>
          <w:p w14:paraId="6FF08B24"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and scatterometer data, Dvorak technique</w:t>
            </w:r>
          </w:p>
          <w:p w14:paraId="7A16D345" w14:textId="77777777" w:rsidR="00B43322" w:rsidRPr="00515C85" w:rsidRDefault="00B43322" w:rsidP="00D62547">
            <w:pPr>
              <w:snapToGrid w:val="0"/>
              <w:jc w:val="center"/>
              <w:rPr>
                <w:rFonts w:asciiTheme="minorHAnsi" w:hAnsiTheme="minorHAnsi" w:cstheme="minorHAnsi"/>
              </w:rPr>
            </w:pPr>
          </w:p>
        </w:tc>
        <w:tc>
          <w:tcPr>
            <w:tcW w:w="758" w:type="pct"/>
            <w:gridSpan w:val="2"/>
            <w:vAlign w:val="center"/>
          </w:tcPr>
          <w:p w14:paraId="58B3ED2F"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Roger EDSON</w:t>
            </w:r>
          </w:p>
        </w:tc>
        <w:tc>
          <w:tcPr>
            <w:tcW w:w="1550" w:type="pct"/>
            <w:gridSpan w:val="2"/>
            <w:vAlign w:val="center"/>
          </w:tcPr>
          <w:p w14:paraId="099F0C4E" w14:textId="77777777" w:rsidR="00B43322" w:rsidRPr="00515C85" w:rsidRDefault="00B43322" w:rsidP="00D62547">
            <w:pPr>
              <w:jc w:val="center"/>
              <w:rPr>
                <w:rFonts w:asciiTheme="minorHAnsi" w:hAnsiTheme="minorHAnsi" w:cstheme="minorHAnsi"/>
              </w:rPr>
            </w:pPr>
            <w:hyperlink r:id="rId52" w:history="1">
              <w:r w:rsidRPr="00515C85">
                <w:rPr>
                  <w:rFonts w:asciiTheme="minorHAnsi" w:hAnsiTheme="minorHAnsi" w:cstheme="minorHAnsi"/>
                  <w:color w:val="0000FF"/>
                  <w:u w:val="single"/>
                </w:rPr>
                <w:t>Roger.Edson@noaa.gov</w:t>
              </w:r>
            </w:hyperlink>
          </w:p>
        </w:tc>
        <w:tc>
          <w:tcPr>
            <w:tcW w:w="1374" w:type="pct"/>
            <w:vAlign w:val="center"/>
          </w:tcPr>
          <w:p w14:paraId="35A7B2D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University of Guam (WERI)</w:t>
            </w:r>
          </w:p>
          <w:p w14:paraId="7D85169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National Weather Service, Forecast Office Guam</w:t>
            </w:r>
          </w:p>
        </w:tc>
      </w:tr>
      <w:tr w:rsidR="00B43322" w:rsidRPr="00515C85" w14:paraId="1D32471A" w14:textId="77777777" w:rsidTr="00D62547">
        <w:trPr>
          <w:trHeight w:val="646"/>
        </w:trPr>
        <w:tc>
          <w:tcPr>
            <w:tcW w:w="408" w:type="pct"/>
            <w:vMerge/>
            <w:vAlign w:val="center"/>
          </w:tcPr>
          <w:p w14:paraId="0E2C4796" w14:textId="77777777" w:rsidR="00B43322" w:rsidRPr="00515C85" w:rsidRDefault="00B43322" w:rsidP="00D62547">
            <w:pPr>
              <w:jc w:val="center"/>
              <w:rPr>
                <w:rFonts w:asciiTheme="minorHAnsi" w:hAnsiTheme="minorHAnsi" w:cstheme="minorHAnsi"/>
              </w:rPr>
            </w:pPr>
          </w:p>
        </w:tc>
        <w:tc>
          <w:tcPr>
            <w:tcW w:w="910" w:type="pct"/>
            <w:gridSpan w:val="2"/>
            <w:vAlign w:val="center"/>
          </w:tcPr>
          <w:p w14:paraId="53C30CC0"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p>
          <w:p w14:paraId="7CCCF19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eastAsia="BatangChe" w:hAnsiTheme="minorHAnsi" w:cstheme="minorHAnsi"/>
                <w:lang w:eastAsia="ko-KR"/>
              </w:rPr>
            </w:pPr>
            <w:r w:rsidRPr="00515C85">
              <w:rPr>
                <w:rFonts w:asciiTheme="minorHAnsi" w:hAnsiTheme="minorHAnsi" w:cstheme="minorHAnsi"/>
              </w:rPr>
              <w:t>S</w:t>
            </w:r>
            <w:r w:rsidRPr="00515C85">
              <w:rPr>
                <w:rFonts w:asciiTheme="minorHAnsi" w:eastAsia="BatangChe" w:hAnsiTheme="minorHAnsi" w:cstheme="minorHAnsi"/>
                <w:lang w:eastAsia="ko-KR"/>
              </w:rPr>
              <w:t xml:space="preserve">atellite data analysis, </w:t>
            </w:r>
          </w:p>
          <w:p w14:paraId="5D5E52BA"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use of microwave imagery</w:t>
            </w:r>
          </w:p>
          <w:p w14:paraId="06988E0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p>
        </w:tc>
        <w:tc>
          <w:tcPr>
            <w:tcW w:w="758" w:type="pct"/>
            <w:gridSpan w:val="2"/>
            <w:vAlign w:val="center"/>
          </w:tcPr>
          <w:p w14:paraId="258E5274" w14:textId="77777777" w:rsidR="00B43322" w:rsidRPr="00515C85" w:rsidRDefault="00B43322" w:rsidP="00D62547">
            <w:pPr>
              <w:shd w:val="clear" w:color="auto" w:fill="FFFFFF"/>
              <w:jc w:val="center"/>
              <w:rPr>
                <w:rFonts w:asciiTheme="minorHAnsi" w:eastAsia="BatangChe" w:hAnsiTheme="minorHAnsi" w:cstheme="minorHAnsi"/>
                <w:lang w:eastAsia="ko-KR"/>
              </w:rPr>
            </w:pPr>
            <w:r w:rsidRPr="00515C85">
              <w:rPr>
                <w:rFonts w:asciiTheme="minorHAnsi" w:eastAsia="Times New Roman" w:hAnsiTheme="minorHAnsi" w:cstheme="minorHAnsi"/>
                <w:color w:val="222222"/>
                <w:lang w:eastAsia="ko-KR"/>
              </w:rPr>
              <w:t>Jorel TORRES</w:t>
            </w:r>
          </w:p>
          <w:p w14:paraId="5FFDFBCA" w14:textId="77777777" w:rsidR="00B43322" w:rsidRPr="00515C85" w:rsidRDefault="00B43322" w:rsidP="00D62547">
            <w:pPr>
              <w:shd w:val="clear" w:color="auto" w:fill="FFFFFF"/>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Dan LINDSEY</w:t>
            </w:r>
          </w:p>
        </w:tc>
        <w:tc>
          <w:tcPr>
            <w:tcW w:w="1550" w:type="pct"/>
            <w:gridSpan w:val="2"/>
            <w:vAlign w:val="center"/>
          </w:tcPr>
          <w:p w14:paraId="2DB15172"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hyperlink r:id="rId53" w:history="1">
              <w:r w:rsidRPr="00515C85">
                <w:rPr>
                  <w:rFonts w:asciiTheme="minorHAnsi" w:eastAsia="BatangChe" w:hAnsiTheme="minorHAnsi" w:cstheme="minorHAnsi"/>
                  <w:color w:val="0000FF"/>
                  <w:u w:val="single"/>
                  <w:lang w:eastAsia="ko-KR"/>
                </w:rPr>
                <w:t>Jorel.Torres@colostate.edu</w:t>
              </w:r>
            </w:hyperlink>
          </w:p>
          <w:p w14:paraId="068E4CD2"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hyperlink r:id="rId54" w:history="1">
              <w:r w:rsidRPr="00515C85">
                <w:rPr>
                  <w:rFonts w:asciiTheme="minorHAnsi" w:eastAsia="BatangChe" w:hAnsiTheme="minorHAnsi" w:cstheme="minorHAnsi"/>
                  <w:color w:val="0000FF"/>
                  <w:u w:val="single"/>
                  <w:lang w:eastAsia="ko-KR"/>
                </w:rPr>
                <w:t>Dan.Lindsey@colostate.edu</w:t>
              </w:r>
            </w:hyperlink>
          </w:p>
        </w:tc>
        <w:tc>
          <w:tcPr>
            <w:tcW w:w="1374" w:type="pct"/>
            <w:vAlign w:val="center"/>
          </w:tcPr>
          <w:p w14:paraId="1C25D5EE" w14:textId="77777777" w:rsidR="00B43322" w:rsidRPr="00515C85" w:rsidRDefault="00B43322" w:rsidP="00D62547">
            <w:pPr>
              <w:tabs>
                <w:tab w:val="center" w:pos="4153"/>
                <w:tab w:val="right" w:pos="8306"/>
              </w:tabs>
              <w:snapToGrid w:val="0"/>
              <w:jc w:val="center"/>
              <w:rPr>
                <w:rFonts w:asciiTheme="minorHAnsi" w:hAnsiTheme="minorHAnsi" w:cstheme="minorHAnsi"/>
              </w:rPr>
            </w:pPr>
            <w:r w:rsidRPr="00515C85">
              <w:rPr>
                <w:rFonts w:asciiTheme="minorHAnsi" w:hAnsiTheme="minorHAnsi" w:cstheme="minorHAnsi"/>
                <w:lang w:eastAsia="zh-HK"/>
              </w:rPr>
              <w:t xml:space="preserve">NOAA/NESDIS at </w:t>
            </w:r>
            <w:r w:rsidRPr="00515C85">
              <w:rPr>
                <w:rFonts w:asciiTheme="minorHAnsi" w:hAnsiTheme="minorHAnsi" w:cstheme="minorHAnsi"/>
              </w:rPr>
              <w:t xml:space="preserve">CIRA, </w:t>
            </w:r>
          </w:p>
          <w:p w14:paraId="728CC36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color w:val="000000"/>
                <w:lang w:eastAsia="ko-KR"/>
              </w:rPr>
              <w:t>Colorado State University</w:t>
            </w:r>
          </w:p>
        </w:tc>
      </w:tr>
      <w:tr w:rsidR="00B43322" w:rsidRPr="00515C85" w14:paraId="6B046CA1" w14:textId="77777777" w:rsidTr="00D62547">
        <w:trPr>
          <w:trHeight w:val="630"/>
        </w:trPr>
        <w:tc>
          <w:tcPr>
            <w:tcW w:w="408" w:type="pct"/>
            <w:vMerge/>
            <w:vAlign w:val="center"/>
          </w:tcPr>
          <w:p w14:paraId="2CDE78C1" w14:textId="77777777" w:rsidR="00B43322" w:rsidRPr="00515C85" w:rsidRDefault="00B43322" w:rsidP="00D62547">
            <w:pPr>
              <w:jc w:val="center"/>
              <w:rPr>
                <w:rFonts w:asciiTheme="minorHAnsi" w:hAnsiTheme="minorHAnsi" w:cstheme="minorHAnsi"/>
              </w:rPr>
            </w:pPr>
          </w:p>
        </w:tc>
        <w:tc>
          <w:tcPr>
            <w:tcW w:w="910" w:type="pct"/>
            <w:gridSpan w:val="2"/>
            <w:vAlign w:val="center"/>
          </w:tcPr>
          <w:p w14:paraId="6DCB427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p>
          <w:p w14:paraId="29C13AC7"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r w:rsidRPr="00515C85">
              <w:rPr>
                <w:rFonts w:asciiTheme="minorHAnsi" w:hAnsiTheme="minorHAnsi" w:cstheme="minorHAnsi"/>
              </w:rPr>
              <w:t xml:space="preserve">Satellite data analysis, </w:t>
            </w:r>
          </w:p>
          <w:p w14:paraId="74F8A7A7"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r w:rsidRPr="00515C85">
              <w:rPr>
                <w:rFonts w:asciiTheme="minorHAnsi" w:hAnsiTheme="minorHAnsi" w:cstheme="minorHAnsi"/>
              </w:rPr>
              <w:t>use of microwave imagery, automated Dvorak Technique, AMSU</w:t>
            </w:r>
          </w:p>
          <w:p w14:paraId="024496D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heme="minorHAnsi" w:hAnsiTheme="minorHAnsi" w:cstheme="minorHAnsi"/>
              </w:rPr>
            </w:pPr>
          </w:p>
        </w:tc>
        <w:tc>
          <w:tcPr>
            <w:tcW w:w="758" w:type="pct"/>
            <w:gridSpan w:val="2"/>
            <w:vAlign w:val="center"/>
          </w:tcPr>
          <w:p w14:paraId="1C5AD85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hAnsiTheme="minorHAnsi" w:cstheme="minorHAnsi"/>
              </w:rPr>
            </w:pPr>
            <w:r w:rsidRPr="00515C85">
              <w:rPr>
                <w:rFonts w:asciiTheme="minorHAnsi" w:hAnsiTheme="minorHAnsi" w:cstheme="minorHAnsi"/>
              </w:rPr>
              <w:t>Chris VELDEN</w:t>
            </w:r>
          </w:p>
          <w:p w14:paraId="642B856F"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hAnsiTheme="minorHAnsi" w:cstheme="minorHAnsi"/>
              </w:rPr>
              <w:t>Derrick HERNDON</w:t>
            </w:r>
          </w:p>
        </w:tc>
        <w:tc>
          <w:tcPr>
            <w:tcW w:w="1550" w:type="pct"/>
            <w:gridSpan w:val="2"/>
            <w:vAlign w:val="center"/>
          </w:tcPr>
          <w:p w14:paraId="74AAEAC2"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hAnsiTheme="minorHAnsi" w:cstheme="minorHAnsi"/>
              </w:rPr>
            </w:pPr>
            <w:hyperlink r:id="rId55" w:history="1">
              <w:r w:rsidRPr="00515C85">
                <w:rPr>
                  <w:rStyle w:val="Hyperlink"/>
                  <w:rFonts w:asciiTheme="minorHAnsi" w:hAnsiTheme="minorHAnsi" w:cstheme="minorHAnsi"/>
                </w:rPr>
                <w:t>chris.velden@ssec.wisc.edu</w:t>
              </w:r>
            </w:hyperlink>
            <w:r w:rsidRPr="00515C85">
              <w:rPr>
                <w:rFonts w:asciiTheme="minorHAnsi" w:hAnsiTheme="minorHAnsi" w:cstheme="minorHAnsi"/>
              </w:rPr>
              <w:t xml:space="preserve"> </w:t>
            </w:r>
          </w:p>
          <w:p w14:paraId="5BFD02D8"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heme="minorHAnsi" w:eastAsia="BatangChe" w:hAnsiTheme="minorHAnsi" w:cstheme="minorHAnsi"/>
                <w:lang w:eastAsia="ko-KR"/>
              </w:rPr>
            </w:pPr>
            <w:hyperlink r:id="rId56" w:history="1">
              <w:r w:rsidRPr="00515C85">
                <w:rPr>
                  <w:rStyle w:val="Hyperlink"/>
                  <w:rFonts w:asciiTheme="minorHAnsi" w:eastAsia="BatangChe" w:hAnsiTheme="minorHAnsi" w:cstheme="minorHAnsi"/>
                  <w:lang w:eastAsia="ko-KR"/>
                </w:rPr>
                <w:t>dherndon@ssec.wisc.edu</w:t>
              </w:r>
            </w:hyperlink>
            <w:r w:rsidRPr="00515C85">
              <w:rPr>
                <w:rFonts w:asciiTheme="minorHAnsi" w:eastAsia="BatangChe" w:hAnsiTheme="minorHAnsi" w:cstheme="minorHAnsi"/>
                <w:lang w:eastAsia="ko-KR"/>
              </w:rPr>
              <w:t xml:space="preserve"> </w:t>
            </w:r>
          </w:p>
        </w:tc>
        <w:tc>
          <w:tcPr>
            <w:tcW w:w="1374" w:type="pct"/>
            <w:vAlign w:val="center"/>
          </w:tcPr>
          <w:p w14:paraId="146307BE"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hAnsiTheme="minorHAnsi" w:cstheme="minorHAnsi"/>
              </w:rPr>
            </w:pPr>
            <w:r w:rsidRPr="00515C85">
              <w:rPr>
                <w:rFonts w:asciiTheme="minorHAnsi" w:eastAsia="BatangChe" w:hAnsiTheme="minorHAnsi" w:cstheme="minorHAnsi"/>
                <w:lang w:eastAsia="ko-KR"/>
              </w:rPr>
              <w:t xml:space="preserve">CIMSS, </w:t>
            </w:r>
          </w:p>
          <w:p w14:paraId="362CAD63" w14:textId="77777777" w:rsidR="00B43322" w:rsidRPr="00515C85" w:rsidRDefault="00B43322" w:rsidP="00D62547">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heme="minorHAnsi" w:eastAsia="BatangChe" w:hAnsiTheme="minorHAnsi" w:cstheme="minorHAnsi"/>
                <w:lang w:eastAsia="ko-KR"/>
              </w:rPr>
            </w:pPr>
            <w:r w:rsidRPr="00515C85">
              <w:rPr>
                <w:rFonts w:asciiTheme="minorHAnsi" w:eastAsia="BatangChe" w:hAnsiTheme="minorHAnsi" w:cstheme="minorHAnsi"/>
                <w:lang w:eastAsia="ko-KR"/>
              </w:rPr>
              <w:t>University of</w:t>
            </w:r>
            <w:r w:rsidRPr="00515C85">
              <w:rPr>
                <w:rFonts w:asciiTheme="minorHAnsi" w:hAnsiTheme="minorHAnsi" w:cstheme="minorHAnsi"/>
              </w:rPr>
              <w:t xml:space="preserve"> </w:t>
            </w:r>
            <w:r w:rsidRPr="00515C85">
              <w:rPr>
                <w:rFonts w:asciiTheme="minorHAnsi" w:eastAsia="BatangChe" w:hAnsiTheme="minorHAnsi" w:cstheme="minorHAnsi"/>
                <w:lang w:eastAsia="ko-KR"/>
              </w:rPr>
              <w:t>Wisconsin-Madison</w:t>
            </w:r>
          </w:p>
        </w:tc>
      </w:tr>
      <w:tr w:rsidR="00B43322" w:rsidRPr="00515C85" w14:paraId="78403704" w14:textId="77777777" w:rsidTr="00D62547">
        <w:trPr>
          <w:trHeight w:val="1260"/>
        </w:trPr>
        <w:tc>
          <w:tcPr>
            <w:tcW w:w="408" w:type="pct"/>
            <w:vMerge/>
            <w:vAlign w:val="center"/>
          </w:tcPr>
          <w:p w14:paraId="23C84923" w14:textId="77777777" w:rsidR="00B43322" w:rsidRPr="00515C85" w:rsidRDefault="00B43322" w:rsidP="00D62547">
            <w:pPr>
              <w:jc w:val="center"/>
              <w:rPr>
                <w:rFonts w:asciiTheme="minorHAnsi" w:hAnsiTheme="minorHAnsi" w:cstheme="minorHAnsi"/>
              </w:rPr>
            </w:pPr>
          </w:p>
        </w:tc>
        <w:tc>
          <w:tcPr>
            <w:tcW w:w="910" w:type="pct"/>
            <w:gridSpan w:val="2"/>
            <w:vAlign w:val="center"/>
          </w:tcPr>
          <w:p w14:paraId="55AA85BA" w14:textId="77777777" w:rsidR="00B43322" w:rsidRPr="00515C85" w:rsidRDefault="00B43322" w:rsidP="00D62547">
            <w:pPr>
              <w:snapToGrid w:val="0"/>
              <w:jc w:val="center"/>
              <w:rPr>
                <w:rFonts w:asciiTheme="minorHAnsi" w:hAnsiTheme="minorHAnsi" w:cstheme="minorHAnsi"/>
              </w:rPr>
            </w:pPr>
          </w:p>
          <w:p w14:paraId="09D90B63"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 xml:space="preserve">Satellite data analysis, </w:t>
            </w:r>
          </w:p>
          <w:p w14:paraId="66968E22"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use of microwave imagery, AMSU</w:t>
            </w:r>
          </w:p>
          <w:p w14:paraId="38D79EE5" w14:textId="77777777" w:rsidR="00B43322" w:rsidRPr="00515C85" w:rsidRDefault="00B43322" w:rsidP="00D62547">
            <w:pPr>
              <w:snapToGrid w:val="0"/>
              <w:jc w:val="center"/>
              <w:rPr>
                <w:rFonts w:asciiTheme="minorHAnsi" w:hAnsiTheme="minorHAnsi" w:cstheme="minorHAnsi"/>
              </w:rPr>
            </w:pPr>
          </w:p>
        </w:tc>
        <w:tc>
          <w:tcPr>
            <w:tcW w:w="758" w:type="pct"/>
            <w:gridSpan w:val="2"/>
            <w:vAlign w:val="center"/>
          </w:tcPr>
          <w:p w14:paraId="42F78A49"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John KNAFF</w:t>
            </w:r>
          </w:p>
        </w:tc>
        <w:tc>
          <w:tcPr>
            <w:tcW w:w="1550" w:type="pct"/>
            <w:gridSpan w:val="2"/>
            <w:vAlign w:val="center"/>
          </w:tcPr>
          <w:p w14:paraId="2D80FD38" w14:textId="77777777" w:rsidR="00B43322" w:rsidRPr="00515C85" w:rsidRDefault="00B43322" w:rsidP="00D62547">
            <w:pPr>
              <w:jc w:val="center"/>
              <w:rPr>
                <w:rFonts w:asciiTheme="minorHAnsi" w:hAnsiTheme="minorHAnsi" w:cstheme="minorHAnsi"/>
              </w:rPr>
            </w:pPr>
            <w:hyperlink r:id="rId57" w:history="1">
              <w:r w:rsidRPr="00515C85">
                <w:rPr>
                  <w:rStyle w:val="Hyperlink"/>
                  <w:rFonts w:asciiTheme="minorHAnsi" w:hAnsiTheme="minorHAnsi" w:cstheme="minorHAnsi"/>
                  <w:lang w:eastAsia="zh-HK"/>
                </w:rPr>
                <w:t>john.knaff@noaa.gov</w:t>
              </w:r>
            </w:hyperlink>
            <w:r w:rsidRPr="00515C85">
              <w:rPr>
                <w:rFonts w:asciiTheme="minorHAnsi" w:hAnsiTheme="minorHAnsi" w:cstheme="minorHAnsi"/>
                <w:lang w:eastAsia="zh-HK"/>
              </w:rPr>
              <w:t xml:space="preserve"> </w:t>
            </w:r>
          </w:p>
        </w:tc>
        <w:tc>
          <w:tcPr>
            <w:tcW w:w="1374" w:type="pct"/>
            <w:vAlign w:val="center"/>
          </w:tcPr>
          <w:p w14:paraId="487F19FF" w14:textId="77777777" w:rsidR="00B43322" w:rsidRPr="00515C85" w:rsidRDefault="00B43322" w:rsidP="00D62547">
            <w:pPr>
              <w:tabs>
                <w:tab w:val="center" w:pos="4153"/>
                <w:tab w:val="right" w:pos="8306"/>
              </w:tabs>
              <w:snapToGrid w:val="0"/>
              <w:jc w:val="center"/>
              <w:rPr>
                <w:rFonts w:asciiTheme="minorHAnsi" w:hAnsiTheme="minorHAnsi" w:cstheme="minorHAnsi"/>
              </w:rPr>
            </w:pPr>
            <w:r w:rsidRPr="00515C85">
              <w:rPr>
                <w:rFonts w:asciiTheme="minorHAnsi" w:hAnsiTheme="minorHAnsi" w:cstheme="minorHAnsi"/>
                <w:lang w:eastAsia="zh-HK"/>
              </w:rPr>
              <w:t xml:space="preserve">NOAA/NESDIS at </w:t>
            </w:r>
            <w:r w:rsidRPr="00515C85">
              <w:rPr>
                <w:rFonts w:asciiTheme="minorHAnsi" w:hAnsiTheme="minorHAnsi" w:cstheme="minorHAnsi"/>
              </w:rPr>
              <w:t xml:space="preserve">CIRA, </w:t>
            </w:r>
          </w:p>
          <w:p w14:paraId="4F151E82" w14:textId="77777777" w:rsidR="00B43322" w:rsidRPr="00515C85" w:rsidRDefault="00B43322" w:rsidP="00D62547">
            <w:pPr>
              <w:tabs>
                <w:tab w:val="center" w:pos="4153"/>
                <w:tab w:val="right" w:pos="8306"/>
              </w:tabs>
              <w:snapToGrid w:val="0"/>
              <w:jc w:val="center"/>
              <w:rPr>
                <w:rFonts w:asciiTheme="minorHAnsi" w:hAnsiTheme="minorHAnsi" w:cstheme="minorHAnsi"/>
              </w:rPr>
            </w:pPr>
            <w:r w:rsidRPr="00515C85">
              <w:rPr>
                <w:rFonts w:asciiTheme="minorHAnsi" w:hAnsiTheme="minorHAnsi" w:cstheme="minorHAnsi"/>
              </w:rPr>
              <w:t xml:space="preserve">Colorado State University </w:t>
            </w:r>
          </w:p>
        </w:tc>
      </w:tr>
      <w:tr w:rsidR="00B43322" w:rsidRPr="00515C85" w14:paraId="3496C909" w14:textId="77777777" w:rsidTr="00D62547">
        <w:trPr>
          <w:trHeight w:val="678"/>
        </w:trPr>
        <w:tc>
          <w:tcPr>
            <w:tcW w:w="408" w:type="pct"/>
            <w:vMerge/>
            <w:vAlign w:val="center"/>
          </w:tcPr>
          <w:p w14:paraId="528B93D5" w14:textId="77777777" w:rsidR="00B43322" w:rsidRPr="00515C85" w:rsidRDefault="00B43322" w:rsidP="00D62547">
            <w:pPr>
              <w:jc w:val="center"/>
              <w:rPr>
                <w:rFonts w:asciiTheme="minorHAnsi" w:hAnsiTheme="minorHAnsi" w:cstheme="minorHAnsi"/>
              </w:rPr>
            </w:pPr>
          </w:p>
        </w:tc>
        <w:tc>
          <w:tcPr>
            <w:tcW w:w="910" w:type="pct"/>
            <w:gridSpan w:val="2"/>
            <w:vAlign w:val="center"/>
          </w:tcPr>
          <w:p w14:paraId="4FB32420" w14:textId="77777777" w:rsidR="00B43322" w:rsidRPr="00515C85" w:rsidRDefault="00B43322" w:rsidP="00D62547">
            <w:pPr>
              <w:snapToGrid w:val="0"/>
              <w:jc w:val="center"/>
              <w:rPr>
                <w:rFonts w:asciiTheme="minorHAnsi" w:hAnsiTheme="minorHAnsi" w:cstheme="minorHAnsi"/>
              </w:rPr>
            </w:pPr>
          </w:p>
          <w:p w14:paraId="267DBFFC"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Satellite-based rainfall estimates in TCs (eTRaP)</w:t>
            </w:r>
          </w:p>
        </w:tc>
        <w:tc>
          <w:tcPr>
            <w:tcW w:w="758" w:type="pct"/>
            <w:gridSpan w:val="2"/>
            <w:vAlign w:val="center"/>
          </w:tcPr>
          <w:p w14:paraId="413AF0A7" w14:textId="77777777" w:rsidR="00B43322" w:rsidRPr="00515C85" w:rsidRDefault="00B43322" w:rsidP="00D62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heme="minorHAnsi" w:hAnsiTheme="minorHAnsi" w:cstheme="minorHAnsi"/>
              </w:rPr>
            </w:pPr>
            <w:r w:rsidRPr="00515C85">
              <w:rPr>
                <w:rFonts w:asciiTheme="minorHAnsi" w:hAnsiTheme="minorHAnsi" w:cstheme="minorHAnsi"/>
              </w:rPr>
              <w:t>Bob KULIGOWSKI Shelden KUSSELSON</w:t>
            </w:r>
          </w:p>
        </w:tc>
        <w:tc>
          <w:tcPr>
            <w:tcW w:w="1550" w:type="pct"/>
            <w:gridSpan w:val="2"/>
            <w:vAlign w:val="center"/>
          </w:tcPr>
          <w:p w14:paraId="0D2F02CC" w14:textId="77777777" w:rsidR="00B43322" w:rsidRPr="00515C85" w:rsidRDefault="00B43322" w:rsidP="00D62547">
            <w:pPr>
              <w:snapToGrid w:val="0"/>
              <w:jc w:val="center"/>
              <w:rPr>
                <w:rFonts w:asciiTheme="minorHAnsi" w:hAnsiTheme="minorHAnsi" w:cstheme="minorHAnsi"/>
              </w:rPr>
            </w:pPr>
            <w:hyperlink r:id="rId58" w:history="1">
              <w:r w:rsidRPr="00515C85">
                <w:rPr>
                  <w:rStyle w:val="Hyperlink"/>
                  <w:rFonts w:asciiTheme="minorHAnsi" w:hAnsiTheme="minorHAnsi" w:cstheme="minorHAnsi"/>
                </w:rPr>
                <w:t>bob.kuligowski@noaa.gov</w:t>
              </w:r>
            </w:hyperlink>
            <w:r w:rsidRPr="00515C85">
              <w:rPr>
                <w:rFonts w:asciiTheme="minorHAnsi" w:hAnsiTheme="minorHAnsi" w:cstheme="minorHAnsi"/>
              </w:rPr>
              <w:t xml:space="preserve">   </w:t>
            </w:r>
            <w:hyperlink r:id="rId59" w:history="1">
              <w:r w:rsidRPr="00515C85">
                <w:rPr>
                  <w:rFonts w:asciiTheme="minorHAnsi" w:hAnsiTheme="minorHAnsi" w:cstheme="minorHAnsi"/>
                  <w:color w:val="0000FF"/>
                  <w:u w:val="single"/>
                </w:rPr>
                <w:t>sheldon.kusselson@noaa.gov</w:t>
              </w:r>
            </w:hyperlink>
          </w:p>
        </w:tc>
        <w:tc>
          <w:tcPr>
            <w:tcW w:w="1374" w:type="pct"/>
            <w:vAlign w:val="center"/>
          </w:tcPr>
          <w:p w14:paraId="5F8B1490" w14:textId="77777777" w:rsidR="00B43322" w:rsidRPr="00515C85" w:rsidRDefault="00B43322" w:rsidP="00D62547">
            <w:pPr>
              <w:tabs>
                <w:tab w:val="center" w:pos="4153"/>
                <w:tab w:val="right" w:pos="8306"/>
              </w:tabs>
              <w:snapToGrid w:val="0"/>
              <w:jc w:val="center"/>
              <w:rPr>
                <w:rFonts w:asciiTheme="minorHAnsi" w:hAnsiTheme="minorHAnsi" w:cstheme="minorHAnsi"/>
              </w:rPr>
            </w:pPr>
            <w:r w:rsidRPr="00515C85">
              <w:rPr>
                <w:rFonts w:asciiTheme="minorHAnsi" w:hAnsiTheme="minorHAnsi" w:cstheme="minorHAnsi"/>
                <w:lang w:eastAsia="zh-HK"/>
              </w:rPr>
              <w:t xml:space="preserve">NOAA/NESDIS </w:t>
            </w:r>
            <w:r w:rsidRPr="00515C85">
              <w:rPr>
                <w:rFonts w:asciiTheme="minorHAnsi" w:hAnsiTheme="minorHAnsi" w:cstheme="minorHAnsi"/>
              </w:rPr>
              <w:t xml:space="preserve"> </w:t>
            </w:r>
          </w:p>
          <w:p w14:paraId="75A0CAF3"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Suitland, Maryland</w:t>
            </w:r>
          </w:p>
        </w:tc>
      </w:tr>
      <w:tr w:rsidR="00B43322" w:rsidRPr="00515C85" w14:paraId="3F43AC0F" w14:textId="77777777" w:rsidTr="00D62547">
        <w:trPr>
          <w:trHeight w:val="678"/>
        </w:trPr>
        <w:tc>
          <w:tcPr>
            <w:tcW w:w="408" w:type="pct"/>
            <w:vAlign w:val="center"/>
          </w:tcPr>
          <w:p w14:paraId="17AB2262"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Viet Nam</w:t>
            </w:r>
          </w:p>
        </w:tc>
        <w:tc>
          <w:tcPr>
            <w:tcW w:w="910" w:type="pct"/>
            <w:gridSpan w:val="2"/>
            <w:vAlign w:val="center"/>
          </w:tcPr>
          <w:p w14:paraId="1B52C15A" w14:textId="77777777" w:rsidR="00B43322" w:rsidRPr="00515C85" w:rsidRDefault="00B43322" w:rsidP="00D62547">
            <w:pPr>
              <w:snapToGrid w:val="0"/>
              <w:jc w:val="center"/>
              <w:rPr>
                <w:rFonts w:asciiTheme="minorHAnsi" w:hAnsiTheme="minorHAnsi" w:cstheme="minorHAnsi"/>
              </w:rPr>
            </w:pPr>
            <w:r w:rsidRPr="00515C85">
              <w:rPr>
                <w:rFonts w:asciiTheme="minorHAnsi" w:hAnsiTheme="minorHAnsi" w:cstheme="minorHAnsi"/>
              </w:rPr>
              <w:t>Track and intensity forecasting;  Typhoon-terrain interaction and application in forecasting; TC related heavy rainfall and strong wind forecast.</w:t>
            </w:r>
          </w:p>
        </w:tc>
        <w:tc>
          <w:tcPr>
            <w:tcW w:w="758" w:type="pct"/>
            <w:gridSpan w:val="2"/>
            <w:vAlign w:val="center"/>
          </w:tcPr>
          <w:p w14:paraId="50D05291" w14:textId="77777777" w:rsidR="00B43322" w:rsidRPr="00515C85" w:rsidRDefault="00B43322" w:rsidP="00D62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heme="minorHAnsi" w:hAnsiTheme="minorHAnsi" w:cstheme="minorHAnsi"/>
              </w:rPr>
            </w:pPr>
            <w:r w:rsidRPr="00515C85">
              <w:rPr>
                <w:rFonts w:asciiTheme="minorHAnsi" w:hAnsiTheme="minorHAnsi" w:cstheme="minorHAnsi"/>
              </w:rPr>
              <w:t>NGUYEN, Van Hiep</w:t>
            </w:r>
          </w:p>
        </w:tc>
        <w:tc>
          <w:tcPr>
            <w:tcW w:w="1550" w:type="pct"/>
            <w:gridSpan w:val="2"/>
            <w:vAlign w:val="center"/>
          </w:tcPr>
          <w:p w14:paraId="62FC5958" w14:textId="77777777" w:rsidR="00B43322" w:rsidRPr="00515C85" w:rsidRDefault="00B43322" w:rsidP="00D62547">
            <w:pPr>
              <w:snapToGrid w:val="0"/>
              <w:jc w:val="center"/>
              <w:rPr>
                <w:rFonts w:asciiTheme="minorHAnsi" w:hAnsiTheme="minorHAnsi" w:cstheme="minorHAnsi"/>
              </w:rPr>
            </w:pPr>
            <w:hyperlink r:id="rId60" w:history="1">
              <w:r w:rsidRPr="00515C85">
                <w:rPr>
                  <w:rStyle w:val="Hyperlink"/>
                  <w:rFonts w:asciiTheme="minorHAnsi" w:hAnsiTheme="minorHAnsi" w:cstheme="minorHAnsi"/>
                </w:rPr>
                <w:t>hiepwork@gmail.com</w:t>
              </w:r>
            </w:hyperlink>
            <w:r w:rsidRPr="00515C85">
              <w:rPr>
                <w:rFonts w:asciiTheme="minorHAnsi" w:hAnsiTheme="minorHAnsi" w:cstheme="minorHAnsi"/>
              </w:rPr>
              <w:t xml:space="preserve"> </w:t>
            </w:r>
          </w:p>
        </w:tc>
        <w:tc>
          <w:tcPr>
            <w:tcW w:w="1374" w:type="pct"/>
            <w:vAlign w:val="center"/>
          </w:tcPr>
          <w:p w14:paraId="05FC688D" w14:textId="77777777" w:rsidR="00B43322" w:rsidRPr="00515C85" w:rsidRDefault="00B43322" w:rsidP="00D62547">
            <w:pPr>
              <w:tabs>
                <w:tab w:val="center" w:pos="4153"/>
                <w:tab w:val="right" w:pos="8306"/>
              </w:tabs>
              <w:snapToGrid w:val="0"/>
              <w:jc w:val="center"/>
              <w:rPr>
                <w:rFonts w:asciiTheme="minorHAnsi" w:hAnsiTheme="minorHAnsi" w:cstheme="minorHAnsi"/>
                <w:lang w:eastAsia="zh-HK"/>
              </w:rPr>
            </w:pPr>
            <w:r w:rsidRPr="00515C85">
              <w:rPr>
                <w:rFonts w:asciiTheme="minorHAnsi" w:hAnsiTheme="minorHAnsi" w:cstheme="minorHAnsi"/>
                <w:lang w:eastAsia="zh-HK"/>
              </w:rPr>
              <w:t>Viet Nam Meteorological and Hydrological Administration</w:t>
            </w:r>
          </w:p>
        </w:tc>
      </w:tr>
      <w:tr w:rsidR="00B43322" w:rsidRPr="00515C85" w14:paraId="013FB87C" w14:textId="77777777" w:rsidTr="00D62547">
        <w:trPr>
          <w:trHeight w:val="630"/>
        </w:trPr>
        <w:tc>
          <w:tcPr>
            <w:tcW w:w="5000" w:type="pct"/>
            <w:gridSpan w:val="8"/>
            <w:vAlign w:val="center"/>
          </w:tcPr>
          <w:p w14:paraId="222C9631"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rPr>
              <w:br w:type="page"/>
            </w:r>
          </w:p>
          <w:p w14:paraId="238A8801" w14:textId="77777777" w:rsidR="00B43322" w:rsidRPr="00515C85" w:rsidRDefault="00B43322" w:rsidP="00D62547">
            <w:pPr>
              <w:jc w:val="both"/>
              <w:rPr>
                <w:rFonts w:asciiTheme="minorHAnsi" w:hAnsiTheme="minorHAnsi" w:cstheme="minorHAnsi"/>
                <w:b/>
                <w:i/>
              </w:rPr>
            </w:pPr>
            <w:r w:rsidRPr="00515C85">
              <w:rPr>
                <w:rFonts w:asciiTheme="minorHAnsi" w:hAnsiTheme="minorHAnsi" w:cstheme="minorHAnsi"/>
                <w:b/>
                <w:i/>
              </w:rPr>
              <w:t>(D) Application</w:t>
            </w:r>
          </w:p>
          <w:p w14:paraId="14905CAB" w14:textId="77777777" w:rsidR="00B43322" w:rsidRPr="00515C85" w:rsidRDefault="00B43322" w:rsidP="00D62547">
            <w:pPr>
              <w:jc w:val="both"/>
              <w:rPr>
                <w:rFonts w:asciiTheme="minorHAnsi" w:hAnsiTheme="minorHAnsi" w:cstheme="minorHAnsi"/>
                <w:b/>
                <w:i/>
              </w:rPr>
            </w:pPr>
          </w:p>
        </w:tc>
      </w:tr>
      <w:tr w:rsidR="00B43322" w:rsidRPr="00515C85" w14:paraId="4E141B60" w14:textId="77777777" w:rsidTr="00D62547">
        <w:trPr>
          <w:trHeight w:val="610"/>
        </w:trPr>
        <w:tc>
          <w:tcPr>
            <w:tcW w:w="408" w:type="pct"/>
            <w:vMerge w:val="restart"/>
            <w:vAlign w:val="center"/>
          </w:tcPr>
          <w:p w14:paraId="04950E8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China</w:t>
            </w:r>
          </w:p>
        </w:tc>
        <w:tc>
          <w:tcPr>
            <w:tcW w:w="910" w:type="pct"/>
            <w:gridSpan w:val="2"/>
            <w:vAlign w:val="center"/>
          </w:tcPr>
          <w:p w14:paraId="655BA564"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warning systems</w:t>
            </w:r>
          </w:p>
          <w:p w14:paraId="07E4C9D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and operations</w:t>
            </w:r>
          </w:p>
        </w:tc>
        <w:tc>
          <w:tcPr>
            <w:tcW w:w="758" w:type="pct"/>
            <w:gridSpan w:val="2"/>
            <w:vAlign w:val="center"/>
          </w:tcPr>
          <w:p w14:paraId="6F1F99BD" w14:textId="77777777" w:rsidR="00B43322" w:rsidRPr="00515C85" w:rsidRDefault="00B43322" w:rsidP="00D62547">
            <w:pPr>
              <w:jc w:val="center"/>
              <w:rPr>
                <w:rFonts w:asciiTheme="minorHAnsi" w:hAnsiTheme="minorHAnsi" w:cstheme="minorHAnsi"/>
              </w:rPr>
            </w:pPr>
            <w:r>
              <w:rPr>
                <w:rFonts w:asciiTheme="minorHAnsi" w:hAnsiTheme="minorHAnsi" w:cstheme="minorHAnsi"/>
              </w:rPr>
              <w:t>S.M.TSE</w:t>
            </w:r>
          </w:p>
        </w:tc>
        <w:tc>
          <w:tcPr>
            <w:tcW w:w="1550" w:type="pct"/>
            <w:gridSpan w:val="2"/>
            <w:vAlign w:val="center"/>
          </w:tcPr>
          <w:p w14:paraId="2A59CBB1" w14:textId="77777777" w:rsidR="00B43322" w:rsidRPr="00515C85" w:rsidRDefault="00B43322" w:rsidP="00D62547">
            <w:pPr>
              <w:jc w:val="center"/>
              <w:rPr>
                <w:rFonts w:asciiTheme="minorHAnsi" w:hAnsiTheme="minorHAnsi" w:cstheme="minorHAnsi"/>
              </w:rPr>
            </w:pPr>
            <w:r w:rsidRPr="00ED592E">
              <w:rPr>
                <w:rFonts w:asciiTheme="minorHAnsi" w:hAnsiTheme="minorHAnsi" w:cstheme="minorHAnsi"/>
              </w:rPr>
              <w:t>smtse@hko.gov.hk</w:t>
            </w:r>
          </w:p>
        </w:tc>
        <w:tc>
          <w:tcPr>
            <w:tcW w:w="1374" w:type="pct"/>
            <w:vAlign w:val="center"/>
          </w:tcPr>
          <w:p w14:paraId="51E80BA8"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4DAB376D" w14:textId="77777777" w:rsidTr="00D62547">
        <w:trPr>
          <w:trHeight w:val="630"/>
        </w:trPr>
        <w:tc>
          <w:tcPr>
            <w:tcW w:w="408" w:type="pct"/>
            <w:vMerge/>
            <w:vAlign w:val="center"/>
          </w:tcPr>
          <w:p w14:paraId="746B0890" w14:textId="77777777" w:rsidR="00B43322" w:rsidRPr="00515C85" w:rsidRDefault="00B43322" w:rsidP="00D62547">
            <w:pPr>
              <w:jc w:val="center"/>
              <w:rPr>
                <w:rFonts w:asciiTheme="minorHAnsi" w:hAnsiTheme="minorHAnsi" w:cstheme="minorHAnsi"/>
                <w:b/>
              </w:rPr>
            </w:pPr>
          </w:p>
        </w:tc>
        <w:tc>
          <w:tcPr>
            <w:tcW w:w="910" w:type="pct"/>
            <w:gridSpan w:val="2"/>
            <w:vAlign w:val="center"/>
          </w:tcPr>
          <w:p w14:paraId="4934829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information visualization and display systems</w:t>
            </w:r>
          </w:p>
        </w:tc>
        <w:tc>
          <w:tcPr>
            <w:tcW w:w="758" w:type="pct"/>
            <w:gridSpan w:val="2"/>
            <w:vAlign w:val="center"/>
          </w:tcPr>
          <w:p w14:paraId="7E827B2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 xml:space="preserve">C.K. </w:t>
            </w:r>
            <w:r>
              <w:rPr>
                <w:rFonts w:asciiTheme="minorHAnsi" w:hAnsiTheme="minorHAnsi" w:cstheme="minorHAnsi"/>
              </w:rPr>
              <w:t>HO</w:t>
            </w:r>
          </w:p>
        </w:tc>
        <w:tc>
          <w:tcPr>
            <w:tcW w:w="1550" w:type="pct"/>
            <w:gridSpan w:val="2"/>
            <w:vAlign w:val="center"/>
          </w:tcPr>
          <w:p w14:paraId="6EBB45A8" w14:textId="77777777" w:rsidR="00B43322" w:rsidRPr="00515C85" w:rsidRDefault="00B43322" w:rsidP="00D62547">
            <w:pPr>
              <w:jc w:val="center"/>
              <w:rPr>
                <w:rFonts w:asciiTheme="minorHAnsi" w:hAnsiTheme="minorHAnsi" w:cstheme="minorHAnsi"/>
              </w:rPr>
            </w:pPr>
            <w:r w:rsidRPr="00ED592E">
              <w:rPr>
                <w:rFonts w:asciiTheme="minorHAnsi" w:hAnsiTheme="minorHAnsi" w:cstheme="minorHAnsi"/>
              </w:rPr>
              <w:t>ckho@hko.gov.hk</w:t>
            </w:r>
          </w:p>
        </w:tc>
        <w:tc>
          <w:tcPr>
            <w:tcW w:w="1374" w:type="pct"/>
            <w:vAlign w:val="center"/>
          </w:tcPr>
          <w:p w14:paraId="216C2A9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Hong Kong Observatory</w:t>
            </w:r>
          </w:p>
        </w:tc>
      </w:tr>
      <w:tr w:rsidR="00B43322" w:rsidRPr="00515C85" w14:paraId="0A79060E" w14:textId="77777777" w:rsidTr="00D62547">
        <w:trPr>
          <w:trHeight w:val="630"/>
        </w:trPr>
        <w:tc>
          <w:tcPr>
            <w:tcW w:w="408" w:type="pct"/>
            <w:vAlign w:val="center"/>
          </w:tcPr>
          <w:p w14:paraId="3C7A3680"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USA (western North Pacific)</w:t>
            </w:r>
          </w:p>
        </w:tc>
        <w:tc>
          <w:tcPr>
            <w:tcW w:w="910" w:type="pct"/>
            <w:gridSpan w:val="2"/>
            <w:vAlign w:val="center"/>
          </w:tcPr>
          <w:p w14:paraId="3789A78A"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TC warning and disaster preparedness, seasonal prediction, Dvorak technique</w:t>
            </w:r>
          </w:p>
        </w:tc>
        <w:tc>
          <w:tcPr>
            <w:tcW w:w="758" w:type="pct"/>
            <w:gridSpan w:val="2"/>
            <w:vAlign w:val="center"/>
          </w:tcPr>
          <w:p w14:paraId="36ED2735"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Chip GUARD</w:t>
            </w:r>
          </w:p>
        </w:tc>
        <w:tc>
          <w:tcPr>
            <w:tcW w:w="1550" w:type="pct"/>
            <w:gridSpan w:val="2"/>
            <w:vAlign w:val="center"/>
          </w:tcPr>
          <w:p w14:paraId="4306006F" w14:textId="77777777" w:rsidR="00B43322" w:rsidRPr="00515C85" w:rsidRDefault="00B43322" w:rsidP="00D62547">
            <w:pPr>
              <w:jc w:val="center"/>
              <w:rPr>
                <w:rFonts w:asciiTheme="minorHAnsi" w:hAnsiTheme="minorHAnsi" w:cstheme="minorHAnsi"/>
              </w:rPr>
            </w:pPr>
            <w:hyperlink r:id="rId61" w:history="1">
              <w:r w:rsidRPr="00515C85">
                <w:rPr>
                  <w:rStyle w:val="Hyperlink"/>
                  <w:rFonts w:asciiTheme="minorHAnsi" w:hAnsiTheme="minorHAnsi" w:cstheme="minorHAnsi"/>
                </w:rPr>
                <w:t>chip.guard@noaa.gov</w:t>
              </w:r>
            </w:hyperlink>
            <w:r w:rsidRPr="00515C85">
              <w:rPr>
                <w:rFonts w:asciiTheme="minorHAnsi" w:hAnsiTheme="minorHAnsi" w:cstheme="minorHAnsi"/>
              </w:rPr>
              <w:t xml:space="preserve"> </w:t>
            </w:r>
          </w:p>
        </w:tc>
        <w:tc>
          <w:tcPr>
            <w:tcW w:w="1374" w:type="pct"/>
            <w:vAlign w:val="center"/>
          </w:tcPr>
          <w:p w14:paraId="584B768B"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NOAA National Weather Service</w:t>
            </w:r>
          </w:p>
          <w:p w14:paraId="620F92A1" w14:textId="77777777" w:rsidR="00B43322" w:rsidRPr="00515C85" w:rsidRDefault="00B43322" w:rsidP="00D62547">
            <w:pPr>
              <w:jc w:val="center"/>
              <w:rPr>
                <w:rFonts w:asciiTheme="minorHAnsi" w:hAnsiTheme="minorHAnsi" w:cstheme="minorHAnsi"/>
              </w:rPr>
            </w:pPr>
            <w:r w:rsidRPr="00515C85">
              <w:rPr>
                <w:rFonts w:asciiTheme="minorHAnsi" w:hAnsiTheme="minorHAnsi" w:cstheme="minorHAnsi"/>
              </w:rPr>
              <w:t>Guam</w:t>
            </w:r>
          </w:p>
        </w:tc>
      </w:tr>
    </w:tbl>
    <w:p w14:paraId="5FE9F936" w14:textId="77777777" w:rsidR="00B43322" w:rsidRPr="00515C85" w:rsidRDefault="00B43322" w:rsidP="00B43322">
      <w:pPr>
        <w:rPr>
          <w:rFonts w:asciiTheme="minorHAnsi" w:hAnsiTheme="minorHAnsi" w:cstheme="minorHAnsi"/>
          <w:b/>
          <w:bCs/>
        </w:rPr>
      </w:pPr>
    </w:p>
    <w:p w14:paraId="2E0A7A50" w14:textId="77777777" w:rsidR="00B43322" w:rsidRPr="00515C85" w:rsidRDefault="00B43322" w:rsidP="00B43322">
      <w:pPr>
        <w:rPr>
          <w:rFonts w:asciiTheme="minorHAnsi" w:hAnsiTheme="minorHAnsi" w:cstheme="minorHAnsi"/>
          <w:b/>
          <w:bCs/>
        </w:rPr>
        <w:sectPr w:rsidR="00B43322" w:rsidRPr="00515C85" w:rsidSect="00B43322">
          <w:pgSz w:w="16838" w:h="11906" w:orient="landscape" w:code="9"/>
          <w:pgMar w:top="1134" w:right="1134" w:bottom="1134" w:left="1701" w:header="850" w:footer="994" w:gutter="0"/>
          <w:cols w:space="425"/>
          <w:titlePg/>
          <w:docGrid w:linePitch="360"/>
        </w:sectPr>
      </w:pPr>
    </w:p>
    <w:p w14:paraId="630325E7" w14:textId="77777777" w:rsidR="00B43322" w:rsidRPr="00515C85" w:rsidRDefault="00B43322" w:rsidP="00B43322">
      <w:pPr>
        <w:jc w:val="right"/>
        <w:rPr>
          <w:rFonts w:asciiTheme="minorHAnsi" w:hAnsiTheme="minorHAnsi" w:cstheme="minorHAnsi"/>
          <w:b/>
          <w:bCs/>
          <w:i/>
          <w:iCs/>
        </w:rPr>
      </w:pPr>
      <w:r w:rsidRPr="00515C85">
        <w:rPr>
          <w:rFonts w:asciiTheme="minorHAnsi" w:hAnsiTheme="minorHAnsi" w:cstheme="minorHAnsi"/>
          <w:b/>
          <w:bCs/>
          <w:i/>
          <w:iCs/>
        </w:rPr>
        <w:lastRenderedPageBreak/>
        <w:t>Annex VI</w:t>
      </w:r>
    </w:p>
    <w:p w14:paraId="0AD1FCC4" w14:textId="77777777" w:rsidR="00B43322" w:rsidRPr="00515C85" w:rsidRDefault="00B43322" w:rsidP="00B43322">
      <w:pPr>
        <w:jc w:val="right"/>
        <w:rPr>
          <w:rFonts w:asciiTheme="minorHAnsi" w:hAnsiTheme="minorHAnsi" w:cstheme="minorHAnsi"/>
          <w:b/>
          <w:bCs/>
          <w:i/>
          <w:iCs/>
          <w:sz w:val="4"/>
          <w:szCs w:val="4"/>
        </w:rPr>
      </w:pPr>
    </w:p>
    <w:p w14:paraId="34DAA99F" w14:textId="77777777" w:rsidR="00B43322" w:rsidRPr="00515C85" w:rsidRDefault="00B43322" w:rsidP="00B43322">
      <w:pPr>
        <w:rPr>
          <w:rFonts w:asciiTheme="minorHAnsi" w:hAnsiTheme="minorHAnsi" w:cstheme="minorHAnsi"/>
          <w:sz w:val="18"/>
          <w:szCs w:val="18"/>
        </w:rPr>
      </w:pPr>
    </w:p>
    <w:tbl>
      <w:tblPr>
        <w:tblW w:w="143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600" w:firstRow="0" w:lastRow="0" w:firstColumn="0" w:lastColumn="0" w:noHBand="1" w:noVBand="1"/>
      </w:tblPr>
      <w:tblGrid>
        <w:gridCol w:w="798"/>
        <w:gridCol w:w="475"/>
        <w:gridCol w:w="2857"/>
        <w:gridCol w:w="1582"/>
        <w:gridCol w:w="783"/>
        <w:gridCol w:w="1317"/>
        <w:gridCol w:w="1008"/>
        <w:gridCol w:w="1169"/>
        <w:gridCol w:w="1559"/>
        <w:gridCol w:w="1145"/>
        <w:gridCol w:w="973"/>
        <w:gridCol w:w="681"/>
      </w:tblGrid>
      <w:tr w:rsidR="00B43322" w:rsidRPr="00515C85" w14:paraId="6A9BFD87" w14:textId="77777777" w:rsidTr="00D62547">
        <w:trPr>
          <w:trHeight w:val="393"/>
        </w:trPr>
        <w:tc>
          <w:tcPr>
            <w:tcW w:w="14347" w:type="dxa"/>
            <w:gridSpan w:val="12"/>
            <w:shd w:val="clear" w:color="auto" w:fill="auto"/>
            <w:tcMar>
              <w:top w:w="9" w:type="dxa"/>
              <w:left w:w="9" w:type="dxa"/>
              <w:bottom w:w="0" w:type="dxa"/>
              <w:right w:w="9" w:type="dxa"/>
            </w:tcMar>
            <w:vAlign w:val="center"/>
            <w:hideMark/>
          </w:tcPr>
          <w:p w14:paraId="43A9F800" w14:textId="77777777" w:rsidR="00B43322" w:rsidRPr="00515C85" w:rsidRDefault="00B43322" w:rsidP="00D62547">
            <w:pPr>
              <w:jc w:val="center"/>
              <w:textAlignment w:val="bottom"/>
              <w:rPr>
                <w:rFonts w:asciiTheme="minorHAnsi" w:eastAsia="Times New Roman" w:hAnsiTheme="minorHAnsi" w:cstheme="minorHAnsi"/>
                <w:b/>
                <w:bCs/>
                <w:color w:val="000000"/>
                <w:kern w:val="24"/>
                <w:lang w:eastAsia="zh-HK"/>
              </w:rPr>
            </w:pPr>
            <w:r w:rsidRPr="00515C85">
              <w:rPr>
                <w:rFonts w:asciiTheme="minorHAnsi" w:eastAsia="Times New Roman" w:hAnsiTheme="minorHAnsi" w:cstheme="minorHAnsi"/>
                <w:b/>
                <w:bCs/>
                <w:color w:val="000000"/>
                <w:kern w:val="24"/>
                <w:lang w:eastAsia="zh-HK"/>
              </w:rPr>
              <w:t>Review of Training and Research Coordination Group (TRCG) Annual Operating Plan 202</w:t>
            </w:r>
            <w:r>
              <w:rPr>
                <w:rFonts w:asciiTheme="minorHAnsi" w:eastAsia="Times New Roman" w:hAnsiTheme="minorHAnsi" w:cstheme="minorHAnsi"/>
                <w:b/>
                <w:bCs/>
                <w:color w:val="000000"/>
                <w:kern w:val="24"/>
                <w:lang w:eastAsia="zh-HK"/>
              </w:rPr>
              <w:t>4</w:t>
            </w:r>
            <w:r w:rsidRPr="00515C85">
              <w:rPr>
                <w:rFonts w:asciiTheme="minorHAnsi" w:eastAsia="Times New Roman" w:hAnsiTheme="minorHAnsi" w:cstheme="minorHAnsi"/>
                <w:b/>
                <w:bCs/>
                <w:color w:val="000000"/>
                <w:kern w:val="24"/>
                <w:lang w:eastAsia="zh-HK"/>
              </w:rPr>
              <w:t xml:space="preserve"> (including Q1 of 202</w:t>
            </w:r>
            <w:r>
              <w:rPr>
                <w:rFonts w:asciiTheme="minorHAnsi" w:eastAsia="Times New Roman" w:hAnsiTheme="minorHAnsi" w:cstheme="minorHAnsi"/>
                <w:b/>
                <w:bCs/>
                <w:color w:val="000000"/>
                <w:kern w:val="24"/>
                <w:lang w:eastAsia="zh-HK"/>
              </w:rPr>
              <w:t>5</w:t>
            </w:r>
            <w:r w:rsidRPr="00515C85">
              <w:rPr>
                <w:rFonts w:asciiTheme="minorHAnsi" w:eastAsia="Times New Roman" w:hAnsiTheme="minorHAnsi" w:cstheme="minorHAnsi"/>
                <w:b/>
                <w:bCs/>
                <w:color w:val="000000"/>
                <w:kern w:val="24"/>
                <w:lang w:eastAsia="zh-HK"/>
              </w:rPr>
              <w:t>)</w:t>
            </w:r>
          </w:p>
        </w:tc>
      </w:tr>
      <w:tr w:rsidR="00B43322" w:rsidRPr="00515C85" w14:paraId="47C66EC6" w14:textId="77777777" w:rsidTr="00D62547">
        <w:trPr>
          <w:trHeight w:val="636"/>
        </w:trPr>
        <w:tc>
          <w:tcPr>
            <w:tcW w:w="0" w:type="auto"/>
            <w:shd w:val="clear" w:color="auto" w:fill="auto"/>
            <w:tcMar>
              <w:top w:w="9" w:type="dxa"/>
              <w:left w:w="9" w:type="dxa"/>
              <w:bottom w:w="0" w:type="dxa"/>
              <w:right w:w="9" w:type="dxa"/>
            </w:tcMar>
            <w:vAlign w:val="center"/>
            <w:hideMark/>
          </w:tcPr>
          <w:p w14:paraId="7D5A0299"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Objective Number</w:t>
            </w:r>
          </w:p>
        </w:tc>
        <w:tc>
          <w:tcPr>
            <w:tcW w:w="0" w:type="auto"/>
            <w:shd w:val="clear" w:color="auto" w:fill="auto"/>
            <w:tcMar>
              <w:top w:w="9" w:type="dxa"/>
              <w:left w:w="9" w:type="dxa"/>
              <w:bottom w:w="0" w:type="dxa"/>
              <w:right w:w="9" w:type="dxa"/>
            </w:tcMar>
            <w:vAlign w:val="center"/>
            <w:hideMark/>
          </w:tcPr>
          <w:p w14:paraId="0122B0A1"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KRAs</w:t>
            </w:r>
          </w:p>
        </w:tc>
        <w:tc>
          <w:tcPr>
            <w:tcW w:w="0" w:type="auto"/>
            <w:shd w:val="clear" w:color="auto" w:fill="auto"/>
            <w:tcMar>
              <w:top w:w="9" w:type="dxa"/>
              <w:left w:w="9" w:type="dxa"/>
              <w:bottom w:w="0" w:type="dxa"/>
              <w:right w:w="9" w:type="dxa"/>
            </w:tcMar>
            <w:vAlign w:val="center"/>
            <w:hideMark/>
          </w:tcPr>
          <w:p w14:paraId="2ADECC82"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Objective</w:t>
            </w:r>
          </w:p>
        </w:tc>
        <w:tc>
          <w:tcPr>
            <w:tcW w:w="0" w:type="auto"/>
            <w:shd w:val="clear" w:color="auto" w:fill="auto"/>
            <w:tcMar>
              <w:top w:w="9" w:type="dxa"/>
              <w:left w:w="9" w:type="dxa"/>
              <w:bottom w:w="0" w:type="dxa"/>
              <w:right w:w="9" w:type="dxa"/>
            </w:tcMar>
            <w:vAlign w:val="center"/>
            <w:hideMark/>
          </w:tcPr>
          <w:p w14:paraId="40585DA9"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Action</w:t>
            </w:r>
          </w:p>
        </w:tc>
        <w:tc>
          <w:tcPr>
            <w:tcW w:w="0" w:type="auto"/>
            <w:shd w:val="clear" w:color="auto" w:fill="auto"/>
            <w:tcMar>
              <w:top w:w="9" w:type="dxa"/>
              <w:left w:w="9" w:type="dxa"/>
              <w:bottom w:w="0" w:type="dxa"/>
              <w:right w:w="9" w:type="dxa"/>
            </w:tcMar>
            <w:vAlign w:val="center"/>
            <w:hideMark/>
          </w:tcPr>
          <w:p w14:paraId="190DF7D9"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Other WGs Involved</w:t>
            </w:r>
          </w:p>
        </w:tc>
        <w:tc>
          <w:tcPr>
            <w:tcW w:w="0" w:type="auto"/>
            <w:shd w:val="clear" w:color="auto" w:fill="auto"/>
            <w:tcMar>
              <w:top w:w="9" w:type="dxa"/>
              <w:left w:w="9" w:type="dxa"/>
              <w:bottom w:w="0" w:type="dxa"/>
              <w:right w:w="9" w:type="dxa"/>
            </w:tcMar>
            <w:vAlign w:val="center"/>
            <w:hideMark/>
          </w:tcPr>
          <w:p w14:paraId="47E9FABA"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TCS Responsibility</w:t>
            </w:r>
          </w:p>
        </w:tc>
        <w:tc>
          <w:tcPr>
            <w:tcW w:w="0" w:type="auto"/>
            <w:shd w:val="clear" w:color="auto" w:fill="auto"/>
            <w:tcMar>
              <w:top w:w="9" w:type="dxa"/>
              <w:left w:w="9" w:type="dxa"/>
              <w:bottom w:w="0" w:type="dxa"/>
              <w:right w:w="9" w:type="dxa"/>
            </w:tcMar>
            <w:vAlign w:val="center"/>
            <w:hideMark/>
          </w:tcPr>
          <w:p w14:paraId="76448291"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Expected Quarter Completed</w:t>
            </w:r>
          </w:p>
        </w:tc>
        <w:tc>
          <w:tcPr>
            <w:tcW w:w="0" w:type="auto"/>
            <w:shd w:val="clear" w:color="auto" w:fill="auto"/>
            <w:tcMar>
              <w:top w:w="9" w:type="dxa"/>
              <w:left w:w="9" w:type="dxa"/>
              <w:bottom w:w="0" w:type="dxa"/>
              <w:right w:w="9" w:type="dxa"/>
            </w:tcMar>
            <w:vAlign w:val="center"/>
            <w:hideMark/>
          </w:tcPr>
          <w:p w14:paraId="3D51DC14"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Other Organizations Involved</w:t>
            </w:r>
          </w:p>
        </w:tc>
        <w:tc>
          <w:tcPr>
            <w:tcW w:w="0" w:type="auto"/>
            <w:shd w:val="clear" w:color="auto" w:fill="auto"/>
            <w:tcMar>
              <w:top w:w="9" w:type="dxa"/>
              <w:left w:w="9" w:type="dxa"/>
              <w:bottom w:w="0" w:type="dxa"/>
              <w:right w:w="9" w:type="dxa"/>
            </w:tcMar>
            <w:vAlign w:val="center"/>
            <w:hideMark/>
          </w:tcPr>
          <w:p w14:paraId="0874B838"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Success Indicators</w:t>
            </w:r>
          </w:p>
        </w:tc>
        <w:tc>
          <w:tcPr>
            <w:tcW w:w="0" w:type="auto"/>
            <w:shd w:val="clear" w:color="auto" w:fill="auto"/>
            <w:tcMar>
              <w:top w:w="9" w:type="dxa"/>
              <w:left w:w="9" w:type="dxa"/>
              <w:bottom w:w="0" w:type="dxa"/>
              <w:right w:w="9" w:type="dxa"/>
            </w:tcMar>
            <w:vAlign w:val="center"/>
            <w:hideMark/>
          </w:tcPr>
          <w:p w14:paraId="00CC04BB"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Funding Required</w:t>
            </w:r>
          </w:p>
        </w:tc>
        <w:tc>
          <w:tcPr>
            <w:tcW w:w="973" w:type="dxa"/>
            <w:shd w:val="clear" w:color="auto" w:fill="auto"/>
            <w:tcMar>
              <w:top w:w="9" w:type="dxa"/>
              <w:left w:w="9" w:type="dxa"/>
              <w:bottom w:w="0" w:type="dxa"/>
              <w:right w:w="9" w:type="dxa"/>
            </w:tcMar>
            <w:vAlign w:val="center"/>
            <w:hideMark/>
          </w:tcPr>
          <w:p w14:paraId="2DDE18E1" w14:textId="77777777" w:rsidR="00B43322" w:rsidRPr="00515C85" w:rsidRDefault="00B43322" w:rsidP="00D62547">
            <w:pPr>
              <w:spacing w:line="240" w:lineRule="exact"/>
              <w:jc w:val="center"/>
              <w:textAlignment w:val="center"/>
              <w:rPr>
                <w:rFonts w:asciiTheme="minorHAnsi" w:hAnsiTheme="minorHAnsi" w:cstheme="minorHAnsi"/>
                <w:b/>
                <w:color w:val="000000"/>
                <w:kern w:val="24"/>
                <w:sz w:val="18"/>
                <w:szCs w:val="18"/>
                <w:lang w:eastAsia="zh-HK"/>
              </w:rPr>
            </w:pPr>
            <w:r w:rsidRPr="00515C85">
              <w:rPr>
                <w:rFonts w:asciiTheme="minorHAnsi" w:eastAsia="Times New Roman" w:hAnsiTheme="minorHAnsi" w:cstheme="minorHAnsi"/>
                <w:b/>
                <w:color w:val="000000"/>
                <w:kern w:val="24"/>
                <w:sz w:val="18"/>
                <w:szCs w:val="18"/>
                <w:lang w:eastAsia="zh-HK"/>
              </w:rPr>
              <w:t>Funding Sources</w:t>
            </w:r>
          </w:p>
        </w:tc>
        <w:tc>
          <w:tcPr>
            <w:tcW w:w="587" w:type="dxa"/>
          </w:tcPr>
          <w:p w14:paraId="3C6D4A41" w14:textId="77777777" w:rsidR="00B43322" w:rsidRPr="00515C85" w:rsidRDefault="00B43322" w:rsidP="00D62547">
            <w:pPr>
              <w:spacing w:line="240" w:lineRule="exact"/>
              <w:jc w:val="center"/>
              <w:textAlignment w:val="center"/>
              <w:rPr>
                <w:rFonts w:asciiTheme="minorHAnsi" w:eastAsia="Times New Roman" w:hAnsiTheme="minorHAnsi" w:cstheme="minorHAnsi"/>
                <w:b/>
                <w:color w:val="000000"/>
                <w:kern w:val="24"/>
                <w:sz w:val="18"/>
                <w:szCs w:val="18"/>
                <w:lang w:eastAsia="zh-HK"/>
              </w:rPr>
            </w:pPr>
            <w:r w:rsidRPr="00515C85">
              <w:rPr>
                <w:rFonts w:asciiTheme="minorHAnsi" w:hAnsiTheme="minorHAnsi" w:cstheme="minorHAnsi"/>
                <w:b/>
                <w:color w:val="000000"/>
                <w:kern w:val="24"/>
                <w:sz w:val="18"/>
                <w:szCs w:val="18"/>
                <w:lang w:eastAsia="zh-HK"/>
              </w:rPr>
              <w:t>Review and Target Met (Yes/No)</w:t>
            </w:r>
          </w:p>
        </w:tc>
      </w:tr>
      <w:tr w:rsidR="00B43322" w:rsidRPr="00515C85" w14:paraId="43519261" w14:textId="77777777" w:rsidTr="00D62547">
        <w:trPr>
          <w:trHeight w:val="843"/>
        </w:trPr>
        <w:tc>
          <w:tcPr>
            <w:tcW w:w="0" w:type="auto"/>
            <w:shd w:val="clear" w:color="auto" w:fill="auto"/>
            <w:tcMar>
              <w:top w:w="9" w:type="dxa"/>
              <w:left w:w="9" w:type="dxa"/>
              <w:bottom w:w="0" w:type="dxa"/>
              <w:right w:w="9" w:type="dxa"/>
            </w:tcMar>
            <w:vAlign w:val="center"/>
            <w:hideMark/>
          </w:tcPr>
          <w:p w14:paraId="22948B48"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1</w:t>
            </w:r>
          </w:p>
        </w:tc>
        <w:tc>
          <w:tcPr>
            <w:tcW w:w="0" w:type="auto"/>
            <w:shd w:val="clear" w:color="auto" w:fill="auto"/>
            <w:tcMar>
              <w:top w:w="9" w:type="dxa"/>
              <w:left w:w="9" w:type="dxa"/>
              <w:bottom w:w="0" w:type="dxa"/>
              <w:right w:w="9" w:type="dxa"/>
            </w:tcMar>
            <w:vAlign w:val="center"/>
            <w:hideMark/>
          </w:tcPr>
          <w:p w14:paraId="37B00B78"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77B4CAE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6DD9686B"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Attachment of forecasters from TC Members to RSMC Tokyo</w:t>
            </w:r>
          </w:p>
        </w:tc>
        <w:tc>
          <w:tcPr>
            <w:tcW w:w="0" w:type="auto"/>
            <w:shd w:val="clear" w:color="auto" w:fill="auto"/>
            <w:tcMar>
              <w:top w:w="9" w:type="dxa"/>
              <w:left w:w="9" w:type="dxa"/>
              <w:bottom w:w="0" w:type="dxa"/>
              <w:right w:w="9" w:type="dxa"/>
            </w:tcMar>
            <w:vAlign w:val="center"/>
            <w:hideMark/>
          </w:tcPr>
          <w:p w14:paraId="4887C2FD"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1B502FF7"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6E4CD837" w14:textId="77777777" w:rsidR="00B43322" w:rsidRPr="00515C85"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sidRPr="00515C85">
              <w:rPr>
                <w:rFonts w:asciiTheme="minorHAnsi" w:eastAsia="Times New Roman" w:hAnsiTheme="minorHAnsi" w:cstheme="minorHAnsi"/>
                <w:i/>
                <w:iCs/>
                <w:kern w:val="24"/>
                <w:sz w:val="18"/>
                <w:szCs w:val="18"/>
                <w:lang w:eastAsia="zh-HK"/>
              </w:rPr>
              <w:t>Q1 of 2024</w:t>
            </w:r>
          </w:p>
          <w:p w14:paraId="150FACBF" w14:textId="77777777" w:rsidR="00B43322" w:rsidRPr="00515C85" w:rsidRDefault="00B43322" w:rsidP="00D62547">
            <w:pPr>
              <w:spacing w:line="240" w:lineRule="exact"/>
              <w:jc w:val="center"/>
              <w:textAlignment w:val="center"/>
              <w:rPr>
                <w:rFonts w:asciiTheme="minorHAnsi" w:hAnsiTheme="minorHAnsi" w:cstheme="minorHAnsi"/>
                <w:i/>
                <w:iCs/>
                <w:kern w:val="24"/>
                <w:sz w:val="18"/>
                <w:szCs w:val="18"/>
                <w:lang w:eastAsia="zh-HK"/>
              </w:rPr>
            </w:pPr>
            <w:r w:rsidRPr="00515C85">
              <w:rPr>
                <w:rFonts w:asciiTheme="minorHAnsi" w:hAnsiTheme="minorHAnsi" w:cstheme="minorHAnsi"/>
                <w:i/>
                <w:iCs/>
                <w:kern w:val="24"/>
                <w:sz w:val="18"/>
                <w:szCs w:val="18"/>
                <w:lang w:eastAsia="zh-HK"/>
              </w:rPr>
              <w:t>(15-26 Jan 2024)</w:t>
            </w:r>
          </w:p>
        </w:tc>
        <w:tc>
          <w:tcPr>
            <w:tcW w:w="0" w:type="auto"/>
            <w:shd w:val="clear" w:color="auto" w:fill="auto"/>
            <w:tcMar>
              <w:top w:w="9" w:type="dxa"/>
              <w:left w:w="9" w:type="dxa"/>
              <w:bottom w:w="0" w:type="dxa"/>
              <w:right w:w="9" w:type="dxa"/>
            </w:tcMar>
            <w:vAlign w:val="center"/>
            <w:hideMark/>
          </w:tcPr>
          <w:p w14:paraId="1562CB1E"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RSMC Tokyo, WMO</w:t>
            </w:r>
          </w:p>
        </w:tc>
        <w:tc>
          <w:tcPr>
            <w:tcW w:w="0" w:type="auto"/>
            <w:shd w:val="clear" w:color="auto" w:fill="auto"/>
            <w:tcMar>
              <w:top w:w="9" w:type="dxa"/>
              <w:left w:w="9" w:type="dxa"/>
              <w:bottom w:w="0" w:type="dxa"/>
              <w:right w:w="9" w:type="dxa"/>
            </w:tcMar>
            <w:vAlign w:val="center"/>
            <w:hideMark/>
          </w:tcPr>
          <w:p w14:paraId="0A170C6D"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Assessment as given in RSMC Tokyo report.</w:t>
            </w:r>
          </w:p>
        </w:tc>
        <w:tc>
          <w:tcPr>
            <w:tcW w:w="0" w:type="auto"/>
            <w:shd w:val="clear" w:color="auto" w:fill="auto"/>
            <w:tcMar>
              <w:top w:w="9" w:type="dxa"/>
              <w:left w:w="9" w:type="dxa"/>
              <w:bottom w:w="0" w:type="dxa"/>
              <w:right w:w="9" w:type="dxa"/>
            </w:tcMar>
            <w:vAlign w:val="center"/>
            <w:hideMark/>
          </w:tcPr>
          <w:p w14:paraId="314472DD"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USD 11,000*</w:t>
            </w:r>
          </w:p>
          <w:p w14:paraId="29F743C8"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p>
        </w:tc>
        <w:tc>
          <w:tcPr>
            <w:tcW w:w="973" w:type="dxa"/>
            <w:shd w:val="clear" w:color="auto" w:fill="auto"/>
            <w:tcMar>
              <w:top w:w="9" w:type="dxa"/>
              <w:left w:w="9" w:type="dxa"/>
              <w:bottom w:w="0" w:type="dxa"/>
              <w:right w:w="9" w:type="dxa"/>
            </w:tcMar>
            <w:vAlign w:val="center"/>
            <w:hideMark/>
          </w:tcPr>
          <w:p w14:paraId="0DF00BAD"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TCTF</w:t>
            </w:r>
          </w:p>
          <w:p w14:paraId="4CFCB248"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and Member self-funded</w:t>
            </w:r>
          </w:p>
        </w:tc>
        <w:tc>
          <w:tcPr>
            <w:tcW w:w="587" w:type="dxa"/>
            <w:vAlign w:val="center"/>
          </w:tcPr>
          <w:p w14:paraId="1550441C"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Pr>
                <w:rFonts w:asciiTheme="minorHAnsi" w:eastAsia="Times New Roman" w:hAnsiTheme="minorHAnsi" w:cstheme="minorHAnsi"/>
                <w:color w:val="000000"/>
                <w:kern w:val="24"/>
                <w:sz w:val="18"/>
                <w:szCs w:val="18"/>
                <w:lang w:eastAsia="zh-HK"/>
              </w:rPr>
              <w:t>Yes</w:t>
            </w:r>
          </w:p>
        </w:tc>
      </w:tr>
      <w:tr w:rsidR="00B43322" w:rsidRPr="00515C85" w14:paraId="2FA54C5E" w14:textId="77777777" w:rsidTr="00D62547">
        <w:trPr>
          <w:trHeight w:val="843"/>
        </w:trPr>
        <w:tc>
          <w:tcPr>
            <w:tcW w:w="0" w:type="auto"/>
            <w:shd w:val="clear" w:color="auto" w:fill="auto"/>
            <w:tcMar>
              <w:top w:w="9" w:type="dxa"/>
              <w:left w:w="9" w:type="dxa"/>
              <w:bottom w:w="0" w:type="dxa"/>
              <w:right w:w="9" w:type="dxa"/>
            </w:tcMar>
            <w:vAlign w:val="center"/>
            <w:hideMark/>
          </w:tcPr>
          <w:p w14:paraId="2B697386"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2</w:t>
            </w:r>
          </w:p>
        </w:tc>
        <w:tc>
          <w:tcPr>
            <w:tcW w:w="0" w:type="auto"/>
            <w:shd w:val="clear" w:color="auto" w:fill="auto"/>
            <w:tcMar>
              <w:top w:w="9" w:type="dxa"/>
              <w:left w:w="9" w:type="dxa"/>
              <w:bottom w:w="0" w:type="dxa"/>
              <w:right w:w="9" w:type="dxa"/>
            </w:tcMar>
            <w:vAlign w:val="center"/>
            <w:hideMark/>
          </w:tcPr>
          <w:p w14:paraId="07819ED2"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12B6882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To facilitate technology transfer among TC Members through research and development initiatives.</w:t>
            </w:r>
          </w:p>
        </w:tc>
        <w:tc>
          <w:tcPr>
            <w:tcW w:w="0" w:type="auto"/>
            <w:shd w:val="clear" w:color="auto" w:fill="auto"/>
            <w:tcMar>
              <w:top w:w="9" w:type="dxa"/>
              <w:left w:w="9" w:type="dxa"/>
              <w:bottom w:w="0" w:type="dxa"/>
              <w:right w:w="9" w:type="dxa"/>
            </w:tcMar>
            <w:vAlign w:val="center"/>
            <w:hideMark/>
          </w:tcPr>
          <w:p w14:paraId="7F92EE6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Research Fellowship</w:t>
            </w:r>
          </w:p>
        </w:tc>
        <w:tc>
          <w:tcPr>
            <w:tcW w:w="0" w:type="auto"/>
            <w:shd w:val="clear" w:color="auto" w:fill="auto"/>
            <w:tcMar>
              <w:top w:w="9" w:type="dxa"/>
              <w:left w:w="9" w:type="dxa"/>
              <w:bottom w:w="0" w:type="dxa"/>
              <w:right w:w="9" w:type="dxa"/>
            </w:tcMar>
            <w:vAlign w:val="center"/>
            <w:hideMark/>
          </w:tcPr>
          <w:p w14:paraId="42D1C1C2"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hideMark/>
          </w:tcPr>
          <w:p w14:paraId="04031A8E"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061E5C5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Pr>
                <w:rFonts w:asciiTheme="minorHAnsi" w:eastAsia="Times New Roman" w:hAnsiTheme="minorHAnsi" w:cstheme="minorHAnsi"/>
                <w:color w:val="000000"/>
                <w:kern w:val="24"/>
                <w:sz w:val="18"/>
                <w:szCs w:val="18"/>
                <w:lang w:eastAsia="zh-HK"/>
              </w:rPr>
              <w:t>Jan-March, 2024</w:t>
            </w:r>
          </w:p>
        </w:tc>
        <w:tc>
          <w:tcPr>
            <w:tcW w:w="0" w:type="auto"/>
            <w:shd w:val="clear" w:color="auto" w:fill="auto"/>
            <w:tcMar>
              <w:top w:w="9" w:type="dxa"/>
              <w:left w:w="9" w:type="dxa"/>
              <w:bottom w:w="0" w:type="dxa"/>
              <w:right w:w="9" w:type="dxa"/>
            </w:tcMar>
            <w:vAlign w:val="center"/>
            <w:hideMark/>
          </w:tcPr>
          <w:p w14:paraId="55C9CD53"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Pr>
                <w:rFonts w:asciiTheme="minorHAnsi" w:eastAsia="Times New Roman" w:hAnsiTheme="minorHAnsi" w:cstheme="minorHAnsi"/>
                <w:color w:val="000000"/>
                <w:kern w:val="24"/>
                <w:sz w:val="18"/>
                <w:szCs w:val="18"/>
                <w:lang w:eastAsia="zh-HK"/>
              </w:rPr>
              <w:t>HKO</w:t>
            </w:r>
          </w:p>
        </w:tc>
        <w:tc>
          <w:tcPr>
            <w:tcW w:w="0" w:type="auto"/>
            <w:shd w:val="clear" w:color="auto" w:fill="auto"/>
            <w:tcMar>
              <w:top w:w="9" w:type="dxa"/>
              <w:left w:w="9" w:type="dxa"/>
              <w:bottom w:w="0" w:type="dxa"/>
              <w:right w:w="9" w:type="dxa"/>
            </w:tcMar>
            <w:vAlign w:val="center"/>
            <w:hideMark/>
          </w:tcPr>
          <w:p w14:paraId="39D6C0D2"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Publication of research findings and development output in TCRR or other journals.</w:t>
            </w:r>
          </w:p>
        </w:tc>
        <w:tc>
          <w:tcPr>
            <w:tcW w:w="0" w:type="auto"/>
            <w:shd w:val="clear" w:color="auto" w:fill="auto"/>
            <w:tcMar>
              <w:top w:w="9" w:type="dxa"/>
              <w:left w:w="9" w:type="dxa"/>
              <w:bottom w:w="0" w:type="dxa"/>
              <w:right w:w="9" w:type="dxa"/>
            </w:tcMar>
            <w:vAlign w:val="center"/>
            <w:hideMark/>
          </w:tcPr>
          <w:p w14:paraId="7EAFFFB1"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 xml:space="preserve">Fellowship offered by voluntary hosts. </w:t>
            </w:r>
          </w:p>
        </w:tc>
        <w:tc>
          <w:tcPr>
            <w:tcW w:w="973" w:type="dxa"/>
            <w:shd w:val="clear" w:color="auto" w:fill="auto"/>
            <w:tcMar>
              <w:top w:w="9" w:type="dxa"/>
              <w:left w:w="9" w:type="dxa"/>
              <w:bottom w:w="0" w:type="dxa"/>
              <w:right w:w="9" w:type="dxa"/>
            </w:tcMar>
            <w:vAlign w:val="center"/>
            <w:hideMark/>
          </w:tcPr>
          <w:p w14:paraId="40F12D79"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Pr>
                <w:rFonts w:asciiTheme="minorHAnsi" w:eastAsia="Times New Roman" w:hAnsiTheme="minorHAnsi" w:cstheme="minorHAnsi"/>
                <w:color w:val="000000"/>
                <w:kern w:val="24"/>
                <w:sz w:val="18"/>
                <w:szCs w:val="18"/>
                <w:lang w:eastAsia="zh-HK"/>
              </w:rPr>
              <w:t>Yes</w:t>
            </w:r>
          </w:p>
        </w:tc>
        <w:tc>
          <w:tcPr>
            <w:tcW w:w="587" w:type="dxa"/>
            <w:vAlign w:val="center"/>
          </w:tcPr>
          <w:p w14:paraId="7F6A64AD" w14:textId="77777777" w:rsidR="00B43322" w:rsidRPr="00515C85" w:rsidDel="00A609A6"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Pr>
                <w:rFonts w:asciiTheme="minorHAnsi" w:eastAsia="Times New Roman" w:hAnsiTheme="minorHAnsi" w:cstheme="minorHAnsi"/>
                <w:color w:val="000000"/>
                <w:kern w:val="24"/>
                <w:sz w:val="18"/>
                <w:szCs w:val="18"/>
                <w:lang w:eastAsia="zh-HK"/>
              </w:rPr>
              <w:t>Yes, onsite (HKO)</w:t>
            </w:r>
          </w:p>
        </w:tc>
      </w:tr>
      <w:tr w:rsidR="00B43322" w:rsidRPr="00515C85" w14:paraId="28AC98E2" w14:textId="77777777" w:rsidTr="00D62547">
        <w:trPr>
          <w:trHeight w:val="843"/>
        </w:trPr>
        <w:tc>
          <w:tcPr>
            <w:tcW w:w="0" w:type="auto"/>
            <w:shd w:val="clear" w:color="auto" w:fill="auto"/>
            <w:tcMar>
              <w:top w:w="9" w:type="dxa"/>
              <w:left w:w="9" w:type="dxa"/>
              <w:bottom w:w="0" w:type="dxa"/>
              <w:right w:w="9" w:type="dxa"/>
            </w:tcMar>
            <w:vAlign w:val="center"/>
          </w:tcPr>
          <w:p w14:paraId="736F6DDD"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3</w:t>
            </w:r>
          </w:p>
        </w:tc>
        <w:tc>
          <w:tcPr>
            <w:tcW w:w="0" w:type="auto"/>
            <w:shd w:val="clear" w:color="auto" w:fill="auto"/>
            <w:tcMar>
              <w:top w:w="9" w:type="dxa"/>
              <w:left w:w="9" w:type="dxa"/>
              <w:bottom w:w="0" w:type="dxa"/>
              <w:right w:w="9" w:type="dxa"/>
            </w:tcMar>
            <w:vAlign w:val="center"/>
          </w:tcPr>
          <w:p w14:paraId="14D6AE93"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0AF3F77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0" w:type="auto"/>
            <w:shd w:val="clear" w:color="auto" w:fill="auto"/>
            <w:tcMar>
              <w:top w:w="9" w:type="dxa"/>
              <w:left w:w="9" w:type="dxa"/>
              <w:bottom w:w="0" w:type="dxa"/>
              <w:right w:w="9" w:type="dxa"/>
            </w:tcMar>
            <w:vAlign w:val="center"/>
          </w:tcPr>
          <w:p w14:paraId="4C69AE07"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Roving Seminar</w:t>
            </w:r>
          </w:p>
          <w:p w14:paraId="0D4630E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p>
          <w:p w14:paraId="58CF49D6"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Pr>
                <w:rFonts w:asciiTheme="minorHAnsi" w:hAnsiTheme="minorHAnsi" w:cstheme="minorHAnsi"/>
                <w:kern w:val="24"/>
                <w:sz w:val="18"/>
                <w:szCs w:val="18"/>
                <w:lang w:eastAsia="zh-HK"/>
              </w:rPr>
              <w:t>T</w:t>
            </w:r>
            <w:r w:rsidRPr="00515C85">
              <w:rPr>
                <w:rFonts w:asciiTheme="minorHAnsi" w:hAnsiTheme="minorHAnsi" w:cstheme="minorHAnsi"/>
                <w:kern w:val="24"/>
                <w:sz w:val="18"/>
                <w:szCs w:val="18"/>
                <w:lang w:eastAsia="zh-HK"/>
              </w:rPr>
              <w:t>heme:</w:t>
            </w:r>
            <w:r w:rsidRPr="00A609A6">
              <w:rPr>
                <w:rFonts w:asciiTheme="minorHAnsi" w:hAnsiTheme="minorHAnsi" w:cstheme="minorHAnsi"/>
                <w:lang w:eastAsia="zh-HK"/>
              </w:rPr>
              <w:t xml:space="preserve"> </w:t>
            </w:r>
            <w:r w:rsidRPr="00A609A6">
              <w:rPr>
                <w:rFonts w:asciiTheme="minorHAnsi" w:hAnsiTheme="minorHAnsi" w:cstheme="minorHAnsi"/>
                <w:kern w:val="24"/>
                <w:sz w:val="18"/>
                <w:szCs w:val="18"/>
                <w:lang w:eastAsia="zh-HK"/>
              </w:rPr>
              <w:t>Artificial Intelligence for Enhanced Tropical Cyclone Prediction and Emergency Response</w:t>
            </w:r>
          </w:p>
        </w:tc>
        <w:tc>
          <w:tcPr>
            <w:tcW w:w="0" w:type="auto"/>
            <w:shd w:val="clear" w:color="auto" w:fill="auto"/>
            <w:tcMar>
              <w:top w:w="9" w:type="dxa"/>
              <w:left w:w="9" w:type="dxa"/>
              <w:bottom w:w="0" w:type="dxa"/>
              <w:right w:w="9" w:type="dxa"/>
            </w:tcMar>
            <w:vAlign w:val="center"/>
          </w:tcPr>
          <w:p w14:paraId="235085DD"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632C3112"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31636BD0" w14:textId="77777777" w:rsidR="00B43322"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Q</w:t>
            </w:r>
            <w:r>
              <w:rPr>
                <w:rFonts w:asciiTheme="minorHAnsi" w:hAnsiTheme="minorHAnsi" w:cstheme="minorHAnsi"/>
                <w:color w:val="000000"/>
                <w:kern w:val="24"/>
                <w:sz w:val="18"/>
                <w:szCs w:val="18"/>
                <w:lang w:eastAsia="zh-HK"/>
              </w:rPr>
              <w:t>4</w:t>
            </w:r>
            <w:r w:rsidRPr="00515C85">
              <w:rPr>
                <w:rFonts w:asciiTheme="minorHAnsi" w:hAnsiTheme="minorHAnsi" w:cstheme="minorHAnsi"/>
                <w:color w:val="000000"/>
                <w:kern w:val="24"/>
                <w:sz w:val="18"/>
                <w:szCs w:val="18"/>
                <w:lang w:eastAsia="zh-HK"/>
              </w:rPr>
              <w:t xml:space="preserve"> 2024</w:t>
            </w:r>
          </w:p>
          <w:p w14:paraId="4E2BD018" w14:textId="77777777" w:rsidR="00B43322" w:rsidRPr="009A6E17"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sidRPr="009A6E17">
              <w:rPr>
                <w:rFonts w:asciiTheme="minorHAnsi" w:eastAsia="Times New Roman" w:hAnsiTheme="minorHAnsi" w:cstheme="minorHAnsi"/>
                <w:i/>
                <w:iCs/>
                <w:color w:val="000000"/>
                <w:kern w:val="24"/>
                <w:sz w:val="18"/>
                <w:szCs w:val="18"/>
                <w:lang w:eastAsia="zh-HK"/>
              </w:rPr>
              <w:t>(17-19 December, 2024)</w:t>
            </w:r>
          </w:p>
        </w:tc>
        <w:tc>
          <w:tcPr>
            <w:tcW w:w="0" w:type="auto"/>
            <w:shd w:val="clear" w:color="auto" w:fill="auto"/>
            <w:tcMar>
              <w:top w:w="9" w:type="dxa"/>
              <w:left w:w="9" w:type="dxa"/>
              <w:bottom w:w="0" w:type="dxa"/>
              <w:right w:w="9" w:type="dxa"/>
            </w:tcMar>
            <w:vAlign w:val="center"/>
          </w:tcPr>
          <w:p w14:paraId="01DB1824"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sz w:val="18"/>
                <w:szCs w:val="18"/>
                <w:lang w:eastAsia="zh-HK"/>
              </w:rPr>
              <w:t>TMD</w:t>
            </w:r>
          </w:p>
        </w:tc>
        <w:tc>
          <w:tcPr>
            <w:tcW w:w="0" w:type="auto"/>
            <w:shd w:val="clear" w:color="auto" w:fill="auto"/>
            <w:tcMar>
              <w:top w:w="9" w:type="dxa"/>
              <w:left w:w="9" w:type="dxa"/>
              <w:bottom w:w="0" w:type="dxa"/>
              <w:right w:w="9" w:type="dxa"/>
            </w:tcMar>
            <w:vAlign w:val="center"/>
          </w:tcPr>
          <w:p w14:paraId="4D39D460"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hAnsiTheme="minorHAnsi" w:cstheme="minorHAnsi"/>
                <w:sz w:val="18"/>
                <w:szCs w:val="18"/>
                <w:lang w:eastAsia="zh-HK"/>
              </w:rPr>
              <w:t>Feedback from evaluation forms to be completed by a target audience of about 30 people.</w:t>
            </w:r>
          </w:p>
        </w:tc>
        <w:tc>
          <w:tcPr>
            <w:tcW w:w="0" w:type="auto"/>
            <w:shd w:val="clear" w:color="auto" w:fill="auto"/>
            <w:tcMar>
              <w:top w:w="9" w:type="dxa"/>
              <w:left w:w="9" w:type="dxa"/>
              <w:bottom w:w="0" w:type="dxa"/>
              <w:right w:w="9" w:type="dxa"/>
            </w:tcMar>
            <w:vAlign w:val="center"/>
          </w:tcPr>
          <w:p w14:paraId="3E9542A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sz w:val="18"/>
                <w:szCs w:val="18"/>
                <w:lang w:eastAsia="zh-HK"/>
              </w:rPr>
              <w:t>USD 16,000</w:t>
            </w:r>
          </w:p>
        </w:tc>
        <w:tc>
          <w:tcPr>
            <w:tcW w:w="973" w:type="dxa"/>
            <w:shd w:val="clear" w:color="auto" w:fill="auto"/>
            <w:tcMar>
              <w:top w:w="9" w:type="dxa"/>
              <w:left w:w="9" w:type="dxa"/>
              <w:bottom w:w="0" w:type="dxa"/>
              <w:right w:w="9" w:type="dxa"/>
            </w:tcMar>
            <w:vAlign w:val="center"/>
          </w:tcPr>
          <w:p w14:paraId="7F2B51C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sz w:val="18"/>
                <w:szCs w:val="18"/>
                <w:lang w:eastAsia="zh-HK"/>
              </w:rPr>
              <w:t>TCTF</w:t>
            </w:r>
          </w:p>
        </w:tc>
        <w:tc>
          <w:tcPr>
            <w:tcW w:w="587" w:type="dxa"/>
            <w:vAlign w:val="center"/>
          </w:tcPr>
          <w:p w14:paraId="3BEDB103"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Pr>
                <w:rFonts w:asciiTheme="minorHAnsi" w:hAnsiTheme="minorHAnsi" w:cstheme="minorHAnsi"/>
                <w:sz w:val="18"/>
                <w:szCs w:val="18"/>
                <w:lang w:eastAsia="zh-HK"/>
              </w:rPr>
              <w:t>Yes</w:t>
            </w:r>
          </w:p>
        </w:tc>
      </w:tr>
      <w:tr w:rsidR="00B43322" w:rsidRPr="00515C85" w14:paraId="7953A345" w14:textId="77777777" w:rsidTr="00D62547">
        <w:trPr>
          <w:trHeight w:val="843"/>
        </w:trPr>
        <w:tc>
          <w:tcPr>
            <w:tcW w:w="0" w:type="auto"/>
            <w:shd w:val="clear" w:color="auto" w:fill="auto"/>
            <w:tcMar>
              <w:top w:w="9" w:type="dxa"/>
              <w:left w:w="9" w:type="dxa"/>
              <w:bottom w:w="0" w:type="dxa"/>
              <w:right w:w="9" w:type="dxa"/>
            </w:tcMar>
            <w:vAlign w:val="center"/>
          </w:tcPr>
          <w:p w14:paraId="0071D2F3"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Malgun Gothic" w:hAnsiTheme="minorHAnsi" w:cstheme="minorHAnsi"/>
                <w:color w:val="000000"/>
                <w:kern w:val="24"/>
                <w:sz w:val="18"/>
                <w:szCs w:val="18"/>
                <w:lang w:eastAsia="ko-KR"/>
              </w:rPr>
              <w:t>4</w:t>
            </w:r>
          </w:p>
        </w:tc>
        <w:tc>
          <w:tcPr>
            <w:tcW w:w="0" w:type="auto"/>
            <w:shd w:val="clear" w:color="auto" w:fill="auto"/>
            <w:tcMar>
              <w:top w:w="9" w:type="dxa"/>
              <w:left w:w="9" w:type="dxa"/>
              <w:bottom w:w="0" w:type="dxa"/>
              <w:right w:w="9" w:type="dxa"/>
            </w:tcMar>
            <w:vAlign w:val="center"/>
          </w:tcPr>
          <w:p w14:paraId="29B65446"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52CBCA69"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kern w:val="24"/>
                <w:sz w:val="18"/>
                <w:szCs w:val="18"/>
                <w:lang w:eastAsia="zh-HK"/>
              </w:rPr>
              <w:t xml:space="preserve">To: </w:t>
            </w:r>
            <w:r w:rsidRPr="00515C85">
              <w:rPr>
                <w:rFonts w:asciiTheme="minorHAnsi" w:eastAsia="Malgun Gothic" w:hAnsiTheme="minorHAnsi" w:cstheme="minorHAnsi"/>
                <w:kern w:val="24"/>
                <w:sz w:val="18"/>
                <w:szCs w:val="18"/>
                <w:lang w:eastAsia="ko-KR"/>
              </w:rPr>
              <w:t>conduct of international scientific workshop to raise the knowledge level of TC forecasters</w:t>
            </w:r>
            <w:r w:rsidRPr="00515C85">
              <w:rPr>
                <w:rFonts w:asciiTheme="minorHAnsi" w:hAnsiTheme="minorHAnsi" w:cstheme="minorHAnsi"/>
                <w:sz w:val="18"/>
                <w:szCs w:val="18"/>
              </w:rPr>
              <w:t xml:space="preserve"> the ESCAP/WMO Typhoon Committee. </w:t>
            </w:r>
          </w:p>
        </w:tc>
        <w:tc>
          <w:tcPr>
            <w:tcW w:w="0" w:type="auto"/>
            <w:shd w:val="clear" w:color="auto" w:fill="auto"/>
            <w:tcMar>
              <w:top w:w="9" w:type="dxa"/>
              <w:left w:w="9" w:type="dxa"/>
              <w:bottom w:w="0" w:type="dxa"/>
              <w:right w:w="9" w:type="dxa"/>
            </w:tcMar>
            <w:vAlign w:val="center"/>
          </w:tcPr>
          <w:p w14:paraId="6F210056" w14:textId="77777777" w:rsidR="00B43322" w:rsidRPr="00515C85"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515C85">
              <w:rPr>
                <w:rFonts w:asciiTheme="minorHAnsi" w:eastAsia="Malgun Gothic" w:hAnsiTheme="minorHAnsi" w:cstheme="minorHAnsi"/>
                <w:kern w:val="24"/>
                <w:sz w:val="18"/>
                <w:szCs w:val="18"/>
                <w:lang w:eastAsia="ko-KR"/>
              </w:rPr>
              <w:t>Invite international top scientists to participate</w:t>
            </w:r>
          </w:p>
          <w:p w14:paraId="6016D1D6" w14:textId="77777777" w:rsidR="00B43322" w:rsidRPr="00515C85"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515C85">
              <w:rPr>
                <w:rFonts w:asciiTheme="minorHAnsi" w:eastAsia="Malgun Gothic" w:hAnsiTheme="minorHAnsi" w:cstheme="minorHAnsi"/>
                <w:kern w:val="24"/>
                <w:sz w:val="18"/>
                <w:szCs w:val="18"/>
                <w:lang w:eastAsia="ko-KR"/>
              </w:rPr>
              <w:t>in the 1</w:t>
            </w:r>
            <w:r w:rsidRPr="00515C85">
              <w:rPr>
                <w:rFonts w:asciiTheme="minorHAnsi" w:eastAsia="Malgun Gothic" w:hAnsiTheme="minorHAnsi" w:cstheme="minorHAnsi"/>
                <w:kern w:val="24"/>
                <w:sz w:val="18"/>
                <w:szCs w:val="18"/>
                <w:vertAlign w:val="superscript"/>
                <w:lang w:eastAsia="ko-KR"/>
              </w:rPr>
              <w:t>st</w:t>
            </w:r>
            <w:r w:rsidRPr="00515C85">
              <w:rPr>
                <w:rFonts w:asciiTheme="minorHAnsi" w:eastAsia="Malgun Gothic" w:hAnsiTheme="minorHAnsi" w:cstheme="minorHAnsi"/>
                <w:kern w:val="24"/>
                <w:sz w:val="18"/>
                <w:szCs w:val="18"/>
                <w:lang w:eastAsia="ko-KR"/>
              </w:rPr>
              <w:t xml:space="preserve"> AP-TCRC</w:t>
            </w:r>
          </w:p>
          <w:p w14:paraId="667CDC7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Malgun Gothic" w:hAnsiTheme="minorHAnsi" w:cstheme="minorHAnsi"/>
                <w:kern w:val="24"/>
                <w:sz w:val="18"/>
                <w:szCs w:val="18"/>
                <w:lang w:eastAsia="ko-KR"/>
              </w:rPr>
              <w:t>International Workshop</w:t>
            </w:r>
          </w:p>
        </w:tc>
        <w:tc>
          <w:tcPr>
            <w:tcW w:w="0" w:type="auto"/>
            <w:shd w:val="clear" w:color="auto" w:fill="auto"/>
            <w:tcMar>
              <w:top w:w="9" w:type="dxa"/>
              <w:left w:w="9" w:type="dxa"/>
              <w:bottom w:w="0" w:type="dxa"/>
              <w:right w:w="9" w:type="dxa"/>
            </w:tcMar>
            <w:vAlign w:val="center"/>
          </w:tcPr>
          <w:p w14:paraId="5F231713"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60391D2D"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0A21290F" w14:textId="77777777" w:rsidR="00B43322"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Q</w:t>
            </w:r>
            <w:r w:rsidRPr="00515C85">
              <w:rPr>
                <w:rFonts w:asciiTheme="minorHAnsi" w:eastAsia="Malgun Gothic" w:hAnsiTheme="minorHAnsi" w:cstheme="minorHAnsi"/>
                <w:color w:val="000000"/>
                <w:kern w:val="24"/>
                <w:sz w:val="18"/>
                <w:szCs w:val="18"/>
                <w:lang w:eastAsia="ko-KR"/>
              </w:rPr>
              <w:t>4</w:t>
            </w:r>
            <w:r w:rsidRPr="00515C85">
              <w:rPr>
                <w:rFonts w:asciiTheme="minorHAnsi" w:hAnsiTheme="minorHAnsi" w:cstheme="minorHAnsi"/>
                <w:color w:val="000000"/>
                <w:kern w:val="24"/>
                <w:sz w:val="18"/>
                <w:szCs w:val="18"/>
                <w:lang w:eastAsia="zh-HK"/>
              </w:rPr>
              <w:t xml:space="preserve"> 2024</w:t>
            </w:r>
          </w:p>
          <w:p w14:paraId="3530D288"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Pr>
                <w:rFonts w:asciiTheme="minorHAnsi" w:hAnsiTheme="minorHAnsi" w:cstheme="minorHAnsi"/>
                <w:color w:val="000000"/>
                <w:kern w:val="24"/>
                <w:sz w:val="18"/>
                <w:szCs w:val="18"/>
                <w:lang w:eastAsia="zh-HK"/>
              </w:rPr>
              <w:t>(</w:t>
            </w:r>
            <w:r w:rsidRPr="009A6E17">
              <w:rPr>
                <w:rFonts w:asciiTheme="minorHAnsi" w:hAnsiTheme="minorHAnsi" w:cstheme="minorHAnsi"/>
                <w:i/>
                <w:iCs/>
                <w:color w:val="000000"/>
                <w:kern w:val="24"/>
                <w:sz w:val="18"/>
                <w:szCs w:val="18"/>
                <w:lang w:eastAsia="zh-HK"/>
              </w:rPr>
              <w:t>19 November 2024)</w:t>
            </w:r>
          </w:p>
        </w:tc>
        <w:tc>
          <w:tcPr>
            <w:tcW w:w="0" w:type="auto"/>
            <w:shd w:val="clear" w:color="auto" w:fill="auto"/>
            <w:tcMar>
              <w:top w:w="9" w:type="dxa"/>
              <w:left w:w="9" w:type="dxa"/>
              <w:bottom w:w="0" w:type="dxa"/>
              <w:right w:w="9" w:type="dxa"/>
            </w:tcMar>
            <w:vAlign w:val="center"/>
          </w:tcPr>
          <w:p w14:paraId="2D097A15"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sidRPr="00515C85">
              <w:rPr>
                <w:rFonts w:asciiTheme="minorHAnsi" w:eastAsia="Malgun Gothic" w:hAnsiTheme="minorHAnsi" w:cstheme="minorHAnsi"/>
                <w:sz w:val="18"/>
                <w:szCs w:val="18"/>
                <w:lang w:eastAsia="ko-KR"/>
              </w:rPr>
              <w:t>TRCG &amp; AP-TCRC</w:t>
            </w:r>
          </w:p>
        </w:tc>
        <w:tc>
          <w:tcPr>
            <w:tcW w:w="0" w:type="auto"/>
            <w:shd w:val="clear" w:color="auto" w:fill="auto"/>
            <w:tcMar>
              <w:top w:w="9" w:type="dxa"/>
              <w:left w:w="9" w:type="dxa"/>
              <w:bottom w:w="0" w:type="dxa"/>
              <w:right w:w="9" w:type="dxa"/>
            </w:tcMar>
            <w:vAlign w:val="center"/>
          </w:tcPr>
          <w:p w14:paraId="5F9D46D4" w14:textId="77777777" w:rsidR="00B43322" w:rsidRPr="00515C85" w:rsidRDefault="00B43322" w:rsidP="00D62547">
            <w:pPr>
              <w:spacing w:line="240" w:lineRule="exact"/>
              <w:jc w:val="both"/>
              <w:textAlignment w:val="center"/>
              <w:rPr>
                <w:rFonts w:asciiTheme="minorHAnsi" w:hAnsiTheme="minorHAnsi" w:cstheme="minorHAnsi"/>
                <w:sz w:val="18"/>
                <w:szCs w:val="18"/>
                <w:lang w:eastAsia="zh-HK"/>
              </w:rPr>
            </w:pPr>
            <w:r w:rsidRPr="00515C85">
              <w:rPr>
                <w:rFonts w:asciiTheme="minorHAnsi" w:eastAsia="Malgun Gothic" w:hAnsiTheme="minorHAnsi" w:cstheme="minorHAnsi"/>
                <w:sz w:val="18"/>
                <w:szCs w:val="18"/>
                <w:lang w:eastAsia="ko-KR"/>
              </w:rPr>
              <w:t>Assessment as given in TRCG &amp; AP-TCRC report</w:t>
            </w:r>
          </w:p>
        </w:tc>
        <w:tc>
          <w:tcPr>
            <w:tcW w:w="0" w:type="auto"/>
            <w:shd w:val="clear" w:color="auto" w:fill="auto"/>
            <w:tcMar>
              <w:top w:w="9" w:type="dxa"/>
              <w:left w:w="9" w:type="dxa"/>
              <w:bottom w:w="0" w:type="dxa"/>
              <w:right w:w="9" w:type="dxa"/>
            </w:tcMar>
            <w:vAlign w:val="center"/>
          </w:tcPr>
          <w:p w14:paraId="2FB30CA2"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Pr>
                <w:rFonts w:asciiTheme="minorHAnsi" w:eastAsia="Malgun Gothic" w:hAnsiTheme="minorHAnsi" w:cstheme="minorHAnsi"/>
                <w:sz w:val="18"/>
                <w:szCs w:val="18"/>
                <w:lang w:eastAsia="ko-KR"/>
              </w:rPr>
              <w:t>Self-funded</w:t>
            </w:r>
          </w:p>
        </w:tc>
        <w:tc>
          <w:tcPr>
            <w:tcW w:w="973" w:type="dxa"/>
            <w:shd w:val="clear" w:color="auto" w:fill="auto"/>
            <w:tcMar>
              <w:top w:w="9" w:type="dxa"/>
              <w:left w:w="9" w:type="dxa"/>
              <w:bottom w:w="0" w:type="dxa"/>
              <w:right w:w="9" w:type="dxa"/>
            </w:tcMar>
            <w:vAlign w:val="center"/>
          </w:tcPr>
          <w:p w14:paraId="02F85F9F"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sidRPr="00515C85">
              <w:rPr>
                <w:rFonts w:asciiTheme="minorHAnsi" w:eastAsia="Malgun Gothic" w:hAnsiTheme="minorHAnsi" w:cstheme="minorHAnsi"/>
                <w:sz w:val="18"/>
                <w:szCs w:val="18"/>
                <w:lang w:eastAsia="ko-KR"/>
              </w:rPr>
              <w:t>AP-TCRC</w:t>
            </w:r>
          </w:p>
        </w:tc>
        <w:tc>
          <w:tcPr>
            <w:tcW w:w="587" w:type="dxa"/>
            <w:vAlign w:val="center"/>
          </w:tcPr>
          <w:p w14:paraId="0D791628" w14:textId="77777777" w:rsidR="00B43322" w:rsidRPr="00515C85" w:rsidRDefault="00B43322" w:rsidP="00D62547">
            <w:pPr>
              <w:spacing w:line="240" w:lineRule="exact"/>
              <w:jc w:val="center"/>
              <w:textAlignment w:val="center"/>
              <w:rPr>
                <w:rFonts w:asciiTheme="minorHAnsi" w:eastAsia="Malgun Gothic" w:hAnsiTheme="minorHAnsi" w:cstheme="minorHAnsi"/>
                <w:sz w:val="18"/>
                <w:szCs w:val="18"/>
                <w:lang w:eastAsia="ko-KR"/>
              </w:rPr>
            </w:pPr>
            <w:r>
              <w:rPr>
                <w:rFonts w:asciiTheme="minorHAnsi" w:eastAsia="Malgun Gothic" w:hAnsiTheme="minorHAnsi" w:cstheme="minorHAnsi"/>
                <w:sz w:val="18"/>
                <w:szCs w:val="18"/>
                <w:lang w:eastAsia="ko-KR"/>
              </w:rPr>
              <w:t>Yes</w:t>
            </w:r>
          </w:p>
        </w:tc>
      </w:tr>
      <w:tr w:rsidR="00B43322" w:rsidRPr="00515C85" w14:paraId="2A95C689" w14:textId="77777777" w:rsidTr="00D62547">
        <w:trPr>
          <w:trHeight w:val="843"/>
        </w:trPr>
        <w:tc>
          <w:tcPr>
            <w:tcW w:w="0" w:type="auto"/>
            <w:shd w:val="clear" w:color="auto" w:fill="auto"/>
            <w:tcMar>
              <w:top w:w="9" w:type="dxa"/>
              <w:left w:w="9" w:type="dxa"/>
              <w:bottom w:w="0" w:type="dxa"/>
              <w:right w:w="9" w:type="dxa"/>
            </w:tcMar>
            <w:vAlign w:val="center"/>
          </w:tcPr>
          <w:p w14:paraId="18AB7B64"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Malgun Gothic" w:hAnsiTheme="minorHAnsi" w:cstheme="minorHAnsi"/>
                <w:color w:val="000000"/>
                <w:kern w:val="24"/>
                <w:sz w:val="18"/>
                <w:szCs w:val="18"/>
                <w:lang w:eastAsia="ko-KR"/>
              </w:rPr>
              <w:t>5</w:t>
            </w:r>
          </w:p>
        </w:tc>
        <w:tc>
          <w:tcPr>
            <w:tcW w:w="0" w:type="auto"/>
            <w:shd w:val="clear" w:color="auto" w:fill="auto"/>
            <w:tcMar>
              <w:top w:w="9" w:type="dxa"/>
              <w:left w:w="9" w:type="dxa"/>
              <w:bottom w:w="0" w:type="dxa"/>
              <w:right w:w="9" w:type="dxa"/>
            </w:tcMar>
            <w:vAlign w:val="center"/>
          </w:tcPr>
          <w:p w14:paraId="05A95F68"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4DBDD579" w14:textId="77777777" w:rsidR="00B43322" w:rsidRPr="00515C85" w:rsidRDefault="00B43322" w:rsidP="00D62547">
            <w:pPr>
              <w:pStyle w:val="Default"/>
              <w:jc w:val="center"/>
              <w:rPr>
                <w:rFonts w:asciiTheme="minorHAnsi" w:hAnsiTheme="minorHAnsi" w:cstheme="minorHAnsi"/>
                <w:sz w:val="18"/>
                <w:szCs w:val="18"/>
              </w:rPr>
            </w:pPr>
            <w:r w:rsidRPr="00515C85">
              <w:rPr>
                <w:rFonts w:asciiTheme="minorHAnsi" w:eastAsia="Times New Roman" w:hAnsiTheme="minorHAnsi" w:cstheme="minorHAnsi"/>
                <w:kern w:val="24"/>
                <w:sz w:val="18"/>
                <w:szCs w:val="18"/>
                <w:lang w:eastAsia="zh-HK"/>
              </w:rPr>
              <w:t>To: implement training initiatives</w:t>
            </w:r>
          </w:p>
          <w:p w14:paraId="06B361BF" w14:textId="77777777" w:rsidR="00B43322" w:rsidRPr="00515C85" w:rsidRDefault="00B43322" w:rsidP="00D62547">
            <w:pPr>
              <w:autoSpaceDE w:val="0"/>
              <w:autoSpaceDN w:val="0"/>
              <w:adjustRightInd w:val="0"/>
              <w:jc w:val="center"/>
              <w:rPr>
                <w:rFonts w:asciiTheme="minorHAnsi" w:eastAsia="Times New Roman" w:hAnsiTheme="minorHAnsi" w:cstheme="minorHAnsi"/>
                <w:color w:val="000000"/>
                <w:kern w:val="24"/>
                <w:sz w:val="18"/>
                <w:szCs w:val="18"/>
                <w:lang w:eastAsia="zh-HK"/>
              </w:rPr>
            </w:pPr>
            <w:r w:rsidRPr="00515C85">
              <w:rPr>
                <w:rFonts w:asciiTheme="minorHAnsi" w:hAnsiTheme="minorHAnsi" w:cstheme="minorHAnsi"/>
                <w:color w:val="000000"/>
                <w:sz w:val="18"/>
                <w:szCs w:val="18"/>
              </w:rPr>
              <w:t>Regular invitation of TC prevention and mitigation personnel to conduct technical training for members of the ESCAP/WMO Typhoon Committee.</w:t>
            </w:r>
          </w:p>
          <w:p w14:paraId="2AB9873F"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p>
        </w:tc>
        <w:tc>
          <w:tcPr>
            <w:tcW w:w="0" w:type="auto"/>
            <w:shd w:val="clear" w:color="auto" w:fill="auto"/>
            <w:tcMar>
              <w:top w:w="9" w:type="dxa"/>
              <w:left w:w="9" w:type="dxa"/>
              <w:bottom w:w="0" w:type="dxa"/>
              <w:right w:w="9" w:type="dxa"/>
            </w:tcMar>
            <w:vAlign w:val="center"/>
          </w:tcPr>
          <w:p w14:paraId="2A8651D5" w14:textId="77777777" w:rsidR="00B43322" w:rsidRPr="00515C85"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515C85">
              <w:rPr>
                <w:rFonts w:asciiTheme="minorHAnsi" w:eastAsia="Malgun Gothic" w:hAnsiTheme="minorHAnsi" w:cstheme="minorHAnsi"/>
                <w:kern w:val="24"/>
                <w:sz w:val="18"/>
                <w:szCs w:val="18"/>
                <w:lang w:eastAsia="ko-KR"/>
              </w:rPr>
              <w:t>Fellowship or</w:t>
            </w:r>
          </w:p>
          <w:p w14:paraId="7DFE18F7" w14:textId="77777777" w:rsidR="00B43322" w:rsidRPr="00515C85"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515C85">
              <w:rPr>
                <w:rFonts w:asciiTheme="minorHAnsi" w:eastAsia="Malgun Gothic" w:hAnsiTheme="minorHAnsi" w:cstheme="minorHAnsi"/>
                <w:kern w:val="24"/>
                <w:sz w:val="18"/>
                <w:szCs w:val="18"/>
                <w:lang w:eastAsia="ko-KR"/>
              </w:rPr>
              <w:t>Attachment of researchers from TC Members to AP-TCRC,</w:t>
            </w:r>
          </w:p>
          <w:p w14:paraId="1810AB9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Malgun Gothic" w:hAnsiTheme="minorHAnsi" w:cstheme="minorHAnsi"/>
                <w:kern w:val="24"/>
                <w:sz w:val="18"/>
                <w:szCs w:val="18"/>
                <w:lang w:eastAsia="ko-KR"/>
              </w:rPr>
              <w:t>Shanghai</w:t>
            </w:r>
          </w:p>
        </w:tc>
        <w:tc>
          <w:tcPr>
            <w:tcW w:w="0" w:type="auto"/>
            <w:shd w:val="clear" w:color="auto" w:fill="auto"/>
            <w:tcMar>
              <w:top w:w="9" w:type="dxa"/>
              <w:left w:w="9" w:type="dxa"/>
              <w:bottom w:w="0" w:type="dxa"/>
              <w:right w:w="9" w:type="dxa"/>
            </w:tcMar>
            <w:vAlign w:val="center"/>
          </w:tcPr>
          <w:p w14:paraId="5293EDC3"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1015423C"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1A9ABCF5" w14:textId="77777777" w:rsidR="00B43322" w:rsidRPr="00FC637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147110">
              <w:rPr>
                <w:rFonts w:asciiTheme="minorHAnsi" w:hAnsiTheme="minorHAnsi" w:cstheme="minorHAnsi"/>
                <w:color w:val="000000"/>
                <w:kern w:val="24"/>
                <w:sz w:val="18"/>
                <w:szCs w:val="18"/>
                <w:lang w:eastAsia="zh-HK"/>
              </w:rPr>
              <w:t>Q</w:t>
            </w:r>
            <w:r w:rsidRPr="00147110">
              <w:rPr>
                <w:rFonts w:asciiTheme="minorHAnsi" w:eastAsia="Malgun Gothic" w:hAnsiTheme="minorHAnsi" w:cstheme="minorHAnsi"/>
                <w:color w:val="000000"/>
                <w:kern w:val="24"/>
                <w:sz w:val="18"/>
                <w:szCs w:val="18"/>
                <w:lang w:eastAsia="ko-KR"/>
              </w:rPr>
              <w:t>4</w:t>
            </w:r>
            <w:r w:rsidRPr="00147110">
              <w:rPr>
                <w:rFonts w:asciiTheme="minorHAnsi" w:hAnsiTheme="minorHAnsi" w:cstheme="minorHAnsi"/>
                <w:color w:val="000000"/>
                <w:kern w:val="24"/>
                <w:sz w:val="18"/>
                <w:szCs w:val="18"/>
                <w:lang w:eastAsia="zh-HK"/>
              </w:rPr>
              <w:t xml:space="preserve"> 2024</w:t>
            </w:r>
            <w:r>
              <w:rPr>
                <w:rFonts w:asciiTheme="minorHAnsi" w:hAnsiTheme="minorHAnsi" w:cstheme="minorHAnsi"/>
                <w:color w:val="000000"/>
                <w:kern w:val="24"/>
                <w:sz w:val="18"/>
                <w:szCs w:val="18"/>
                <w:lang w:eastAsia="zh-HK"/>
              </w:rPr>
              <w:t xml:space="preserve"> </w:t>
            </w:r>
            <w:r w:rsidRPr="00D8672C">
              <w:rPr>
                <w:rFonts w:asciiTheme="minorHAnsi" w:hAnsiTheme="minorHAnsi" w:cstheme="minorHAnsi"/>
                <w:i/>
                <w:color w:val="000000"/>
                <w:kern w:val="24"/>
                <w:sz w:val="18"/>
                <w:szCs w:val="18"/>
                <w:lang w:eastAsia="zh-HK"/>
              </w:rPr>
              <w:t>(December 2024)</w:t>
            </w:r>
          </w:p>
        </w:tc>
        <w:tc>
          <w:tcPr>
            <w:tcW w:w="0" w:type="auto"/>
            <w:shd w:val="clear" w:color="auto" w:fill="auto"/>
            <w:tcMar>
              <w:top w:w="9" w:type="dxa"/>
              <w:left w:w="9" w:type="dxa"/>
              <w:bottom w:w="0" w:type="dxa"/>
              <w:right w:w="9" w:type="dxa"/>
            </w:tcMar>
            <w:vAlign w:val="center"/>
          </w:tcPr>
          <w:p w14:paraId="3D4FCF95" w14:textId="77777777" w:rsidR="00B43322" w:rsidRPr="00FC6379" w:rsidRDefault="00B43322" w:rsidP="00D62547">
            <w:pPr>
              <w:spacing w:line="240" w:lineRule="exact"/>
              <w:jc w:val="center"/>
              <w:textAlignment w:val="center"/>
              <w:rPr>
                <w:rFonts w:asciiTheme="minorHAnsi" w:hAnsiTheme="minorHAnsi" w:cstheme="minorHAnsi"/>
                <w:sz w:val="18"/>
                <w:szCs w:val="18"/>
                <w:lang w:eastAsia="zh-HK"/>
              </w:rPr>
            </w:pPr>
            <w:r w:rsidRPr="00FC6379">
              <w:rPr>
                <w:rFonts w:asciiTheme="minorHAnsi" w:eastAsia="Malgun Gothic" w:hAnsiTheme="minorHAnsi" w:cstheme="minorHAnsi"/>
                <w:sz w:val="18"/>
                <w:szCs w:val="18"/>
                <w:lang w:eastAsia="ko-KR"/>
              </w:rPr>
              <w:t>TRCG &amp; AP-TCRC</w:t>
            </w:r>
          </w:p>
        </w:tc>
        <w:tc>
          <w:tcPr>
            <w:tcW w:w="0" w:type="auto"/>
            <w:shd w:val="clear" w:color="auto" w:fill="auto"/>
            <w:tcMar>
              <w:top w:w="9" w:type="dxa"/>
              <w:left w:w="9" w:type="dxa"/>
              <w:bottom w:w="0" w:type="dxa"/>
              <w:right w:w="9" w:type="dxa"/>
            </w:tcMar>
            <w:vAlign w:val="center"/>
          </w:tcPr>
          <w:p w14:paraId="39DB5308" w14:textId="77777777" w:rsidR="00B43322" w:rsidRPr="00515C85" w:rsidRDefault="00B43322" w:rsidP="00D62547">
            <w:pPr>
              <w:spacing w:line="240" w:lineRule="exact"/>
              <w:textAlignment w:val="center"/>
              <w:rPr>
                <w:rFonts w:asciiTheme="minorHAnsi" w:hAnsiTheme="minorHAnsi" w:cstheme="minorHAnsi"/>
                <w:sz w:val="18"/>
                <w:szCs w:val="18"/>
                <w:lang w:eastAsia="zh-HK"/>
              </w:rPr>
            </w:pPr>
            <w:r w:rsidRPr="00515C85">
              <w:rPr>
                <w:rFonts w:asciiTheme="minorHAnsi" w:eastAsia="Malgun Gothic" w:hAnsiTheme="minorHAnsi" w:cstheme="minorHAnsi"/>
                <w:sz w:val="18"/>
                <w:szCs w:val="18"/>
                <w:lang w:eastAsia="ko-KR"/>
              </w:rPr>
              <w:t>Assessment as given in TRCG &amp; AP-TCRC report</w:t>
            </w:r>
          </w:p>
        </w:tc>
        <w:tc>
          <w:tcPr>
            <w:tcW w:w="0" w:type="auto"/>
            <w:shd w:val="clear" w:color="auto" w:fill="auto"/>
            <w:tcMar>
              <w:top w:w="9" w:type="dxa"/>
              <w:left w:w="9" w:type="dxa"/>
              <w:bottom w:w="0" w:type="dxa"/>
              <w:right w:w="9" w:type="dxa"/>
            </w:tcMar>
            <w:vAlign w:val="center"/>
          </w:tcPr>
          <w:p w14:paraId="2E0D33D2"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Pr>
                <w:rFonts w:asciiTheme="minorHAnsi" w:eastAsia="Malgun Gothic" w:hAnsiTheme="minorHAnsi" w:cstheme="minorHAnsi"/>
                <w:sz w:val="18"/>
                <w:szCs w:val="18"/>
                <w:lang w:eastAsia="ko-KR"/>
              </w:rPr>
              <w:t>Self-funded</w:t>
            </w:r>
          </w:p>
        </w:tc>
        <w:tc>
          <w:tcPr>
            <w:tcW w:w="973" w:type="dxa"/>
            <w:shd w:val="clear" w:color="auto" w:fill="auto"/>
            <w:tcMar>
              <w:top w:w="9" w:type="dxa"/>
              <w:left w:w="9" w:type="dxa"/>
              <w:bottom w:w="0" w:type="dxa"/>
              <w:right w:w="9" w:type="dxa"/>
            </w:tcMar>
            <w:vAlign w:val="center"/>
          </w:tcPr>
          <w:p w14:paraId="4B89D7EE" w14:textId="77777777" w:rsidR="00B43322" w:rsidRPr="00515C85" w:rsidRDefault="00B43322" w:rsidP="00D62547">
            <w:pPr>
              <w:spacing w:line="240" w:lineRule="exact"/>
              <w:jc w:val="center"/>
              <w:textAlignment w:val="center"/>
              <w:rPr>
                <w:rFonts w:asciiTheme="minorHAnsi" w:hAnsiTheme="minorHAnsi" w:cstheme="minorHAnsi"/>
                <w:sz w:val="18"/>
                <w:szCs w:val="18"/>
                <w:lang w:eastAsia="zh-HK"/>
              </w:rPr>
            </w:pPr>
            <w:r w:rsidRPr="00515C85">
              <w:rPr>
                <w:rFonts w:asciiTheme="minorHAnsi" w:eastAsia="Malgun Gothic" w:hAnsiTheme="minorHAnsi" w:cstheme="minorHAnsi"/>
                <w:sz w:val="18"/>
                <w:szCs w:val="18"/>
                <w:lang w:eastAsia="ko-KR"/>
              </w:rPr>
              <w:t>AP-TCRC</w:t>
            </w:r>
          </w:p>
        </w:tc>
        <w:tc>
          <w:tcPr>
            <w:tcW w:w="587" w:type="dxa"/>
            <w:vAlign w:val="center"/>
          </w:tcPr>
          <w:p w14:paraId="022D9ABC" w14:textId="77777777" w:rsidR="00B43322" w:rsidRPr="00515C85" w:rsidRDefault="00B43322" w:rsidP="00D62547">
            <w:pPr>
              <w:spacing w:line="240" w:lineRule="exact"/>
              <w:jc w:val="center"/>
              <w:textAlignment w:val="center"/>
              <w:rPr>
                <w:rFonts w:asciiTheme="minorHAnsi" w:eastAsia="Malgun Gothic" w:hAnsiTheme="minorHAnsi" w:cstheme="minorHAnsi"/>
                <w:sz w:val="18"/>
                <w:szCs w:val="18"/>
                <w:lang w:eastAsia="ko-KR"/>
              </w:rPr>
            </w:pPr>
            <w:r>
              <w:rPr>
                <w:rFonts w:asciiTheme="minorHAnsi" w:eastAsia="Malgun Gothic" w:hAnsiTheme="minorHAnsi" w:cstheme="minorHAnsi"/>
                <w:sz w:val="18"/>
                <w:szCs w:val="18"/>
                <w:lang w:eastAsia="ko-KR"/>
              </w:rPr>
              <w:t>Yes</w:t>
            </w:r>
          </w:p>
        </w:tc>
      </w:tr>
      <w:tr w:rsidR="00B43322" w:rsidRPr="00515C85" w14:paraId="417DFB53" w14:textId="77777777" w:rsidTr="00D62547">
        <w:trPr>
          <w:trHeight w:val="843"/>
        </w:trPr>
        <w:tc>
          <w:tcPr>
            <w:tcW w:w="0" w:type="auto"/>
            <w:shd w:val="clear" w:color="auto" w:fill="auto"/>
            <w:tcMar>
              <w:top w:w="9" w:type="dxa"/>
              <w:left w:w="9" w:type="dxa"/>
              <w:bottom w:w="0" w:type="dxa"/>
              <w:right w:w="9" w:type="dxa"/>
            </w:tcMar>
            <w:vAlign w:val="center"/>
            <w:hideMark/>
          </w:tcPr>
          <w:p w14:paraId="4EEE3E01"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lastRenderedPageBreak/>
              <w:t>6</w:t>
            </w:r>
          </w:p>
        </w:tc>
        <w:tc>
          <w:tcPr>
            <w:tcW w:w="0" w:type="auto"/>
            <w:shd w:val="clear" w:color="auto" w:fill="auto"/>
            <w:tcMar>
              <w:top w:w="9" w:type="dxa"/>
              <w:left w:w="9" w:type="dxa"/>
              <w:bottom w:w="0" w:type="dxa"/>
              <w:right w:w="9" w:type="dxa"/>
            </w:tcMar>
            <w:vAlign w:val="center"/>
            <w:hideMark/>
          </w:tcPr>
          <w:p w14:paraId="24CD7ABE"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KRA1-3</w:t>
            </w:r>
          </w:p>
        </w:tc>
        <w:tc>
          <w:tcPr>
            <w:tcW w:w="0" w:type="auto"/>
            <w:shd w:val="clear" w:color="auto" w:fill="auto"/>
            <w:tcMar>
              <w:top w:w="9" w:type="dxa"/>
              <w:left w:w="9" w:type="dxa"/>
              <w:bottom w:w="0" w:type="dxa"/>
              <w:right w:w="9" w:type="dxa"/>
            </w:tcMar>
            <w:vAlign w:val="center"/>
            <w:hideMark/>
          </w:tcPr>
          <w:p w14:paraId="79EA7E59"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33FE066E"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Up to</w:t>
            </w:r>
            <w:r w:rsidRPr="00515C85">
              <w:rPr>
                <w:rFonts w:asciiTheme="minorHAnsi" w:eastAsia="Times New Roman" w:hAnsiTheme="minorHAnsi" w:cstheme="minorHAnsi"/>
                <w:kern w:val="24"/>
                <w:sz w:val="18"/>
                <w:szCs w:val="18"/>
                <w:lang w:eastAsia="zh-HK"/>
              </w:rPr>
              <w:t xml:space="preserve"> </w:t>
            </w:r>
            <w:r w:rsidRPr="00515C85">
              <w:rPr>
                <w:rFonts w:asciiTheme="minorHAnsi" w:hAnsiTheme="minorHAnsi" w:cstheme="minorHAnsi"/>
                <w:kern w:val="24"/>
                <w:sz w:val="18"/>
                <w:szCs w:val="18"/>
                <w:lang w:eastAsia="zh-HK"/>
              </w:rPr>
              <w:t>4</w:t>
            </w:r>
            <w:r w:rsidRPr="00515C85">
              <w:rPr>
                <w:rFonts w:asciiTheme="minorHAnsi" w:eastAsia="Times New Roman" w:hAnsiTheme="minorHAnsi" w:cstheme="minorHAnsi"/>
                <w:kern w:val="24"/>
                <w:sz w:val="18"/>
                <w:szCs w:val="18"/>
                <w:lang w:eastAsia="zh-HK"/>
              </w:rPr>
              <w:t xml:space="preserve"> forecasters from TC to </w:t>
            </w:r>
            <w:r w:rsidRPr="00515C85">
              <w:rPr>
                <w:rFonts w:asciiTheme="minorHAnsi" w:hAnsiTheme="minorHAnsi" w:cstheme="minorHAnsi"/>
                <w:kern w:val="24"/>
                <w:sz w:val="18"/>
                <w:szCs w:val="18"/>
                <w:lang w:eastAsia="zh-HK"/>
              </w:rPr>
              <w:t>CMA Forecaster Training</w:t>
            </w:r>
          </w:p>
        </w:tc>
        <w:tc>
          <w:tcPr>
            <w:tcW w:w="0" w:type="auto"/>
            <w:shd w:val="clear" w:color="auto" w:fill="auto"/>
            <w:tcMar>
              <w:top w:w="9" w:type="dxa"/>
              <w:left w:w="9" w:type="dxa"/>
              <w:bottom w:w="0" w:type="dxa"/>
              <w:right w:w="9" w:type="dxa"/>
            </w:tcMar>
            <w:vAlign w:val="center"/>
            <w:hideMark/>
          </w:tcPr>
          <w:p w14:paraId="33498B98"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277D13B2"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04696677"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9A6E17">
              <w:rPr>
                <w:rFonts w:asciiTheme="minorHAnsi" w:eastAsia="Times New Roman" w:hAnsiTheme="minorHAnsi" w:cstheme="minorHAnsi"/>
                <w:i/>
                <w:iCs/>
                <w:kern w:val="24"/>
                <w:sz w:val="18"/>
                <w:szCs w:val="18"/>
                <w:lang w:eastAsia="zh-HK"/>
              </w:rPr>
              <w:t>25 November -5 December</w:t>
            </w:r>
            <w:r>
              <w:rPr>
                <w:rFonts w:asciiTheme="minorHAnsi" w:eastAsia="Times New Roman" w:hAnsiTheme="minorHAnsi" w:cstheme="minorHAnsi"/>
                <w:kern w:val="24"/>
                <w:sz w:val="18"/>
                <w:szCs w:val="18"/>
                <w:lang w:eastAsia="zh-HK"/>
              </w:rPr>
              <w:t xml:space="preserve"> </w:t>
            </w:r>
            <w:r w:rsidRPr="00515C85">
              <w:rPr>
                <w:rFonts w:asciiTheme="minorHAnsi" w:eastAsia="Times New Roman" w:hAnsiTheme="minorHAnsi" w:cstheme="minorHAnsi"/>
                <w:kern w:val="24"/>
                <w:sz w:val="18"/>
                <w:szCs w:val="18"/>
                <w:lang w:eastAsia="zh-HK"/>
              </w:rPr>
              <w:t xml:space="preserve"> 202</w:t>
            </w:r>
            <w:r>
              <w:rPr>
                <w:rFonts w:asciiTheme="minorHAnsi" w:eastAsia="Times New Roman" w:hAnsiTheme="minorHAnsi" w:cstheme="minorHAnsi"/>
                <w:kern w:val="24"/>
                <w:sz w:val="18"/>
                <w:szCs w:val="18"/>
                <w:lang w:eastAsia="zh-HK"/>
              </w:rPr>
              <w:t>4</w:t>
            </w:r>
          </w:p>
        </w:tc>
        <w:tc>
          <w:tcPr>
            <w:tcW w:w="0" w:type="auto"/>
            <w:shd w:val="clear" w:color="auto" w:fill="auto"/>
            <w:tcMar>
              <w:top w:w="9" w:type="dxa"/>
              <w:left w:w="9" w:type="dxa"/>
              <w:bottom w:w="0" w:type="dxa"/>
              <w:right w:w="9" w:type="dxa"/>
            </w:tcMar>
            <w:vAlign w:val="center"/>
            <w:hideMark/>
          </w:tcPr>
          <w:p w14:paraId="5A8C8BB1"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CMA</w:t>
            </w:r>
          </w:p>
        </w:tc>
        <w:tc>
          <w:tcPr>
            <w:tcW w:w="0" w:type="auto"/>
            <w:shd w:val="clear" w:color="auto" w:fill="auto"/>
            <w:tcMar>
              <w:top w:w="9" w:type="dxa"/>
              <w:left w:w="9" w:type="dxa"/>
              <w:bottom w:w="0" w:type="dxa"/>
              <w:right w:w="9" w:type="dxa"/>
            </w:tcMar>
            <w:vAlign w:val="center"/>
            <w:hideMark/>
          </w:tcPr>
          <w:p w14:paraId="5CD7E26F"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 xml:space="preserve">Assessment as given in </w:t>
            </w:r>
            <w:r w:rsidRPr="00515C85">
              <w:rPr>
                <w:rFonts w:asciiTheme="minorHAnsi" w:hAnsiTheme="minorHAnsi" w:cstheme="minorHAnsi"/>
                <w:kern w:val="24"/>
                <w:sz w:val="18"/>
                <w:szCs w:val="18"/>
                <w:lang w:eastAsia="zh-HK"/>
              </w:rPr>
              <w:t>CMA report.</w:t>
            </w:r>
          </w:p>
        </w:tc>
        <w:tc>
          <w:tcPr>
            <w:tcW w:w="0" w:type="auto"/>
            <w:shd w:val="clear" w:color="auto" w:fill="auto"/>
            <w:tcMar>
              <w:top w:w="9" w:type="dxa"/>
              <w:left w:w="9" w:type="dxa"/>
              <w:bottom w:w="0" w:type="dxa"/>
              <w:right w:w="9" w:type="dxa"/>
            </w:tcMar>
            <w:vAlign w:val="center"/>
            <w:hideMark/>
          </w:tcPr>
          <w:p w14:paraId="6116B40F"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Participation will be supported by CMA</w:t>
            </w:r>
          </w:p>
        </w:tc>
        <w:tc>
          <w:tcPr>
            <w:tcW w:w="973" w:type="dxa"/>
            <w:shd w:val="clear" w:color="auto" w:fill="auto"/>
            <w:tcMar>
              <w:top w:w="9" w:type="dxa"/>
              <w:left w:w="9" w:type="dxa"/>
              <w:bottom w:w="0" w:type="dxa"/>
              <w:right w:w="9" w:type="dxa"/>
            </w:tcMar>
            <w:vAlign w:val="center"/>
            <w:hideMark/>
          </w:tcPr>
          <w:p w14:paraId="3F068754"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CMA</w:t>
            </w:r>
          </w:p>
        </w:tc>
        <w:tc>
          <w:tcPr>
            <w:tcW w:w="587" w:type="dxa"/>
            <w:vAlign w:val="center"/>
          </w:tcPr>
          <w:p w14:paraId="78828039"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Pr>
                <w:rFonts w:asciiTheme="minorHAnsi" w:hAnsiTheme="minorHAnsi" w:cstheme="minorHAnsi"/>
                <w:kern w:val="24"/>
                <w:sz w:val="18"/>
                <w:szCs w:val="18"/>
                <w:lang w:eastAsia="zh-HK"/>
              </w:rPr>
              <w:t>Yes</w:t>
            </w:r>
          </w:p>
        </w:tc>
      </w:tr>
      <w:tr w:rsidR="00B43322" w:rsidRPr="00515C85" w14:paraId="4CDA8BA4" w14:textId="77777777" w:rsidTr="00D62547">
        <w:trPr>
          <w:trHeight w:val="896"/>
        </w:trPr>
        <w:tc>
          <w:tcPr>
            <w:tcW w:w="0" w:type="auto"/>
            <w:shd w:val="clear" w:color="auto" w:fill="auto"/>
            <w:tcMar>
              <w:top w:w="9" w:type="dxa"/>
              <w:left w:w="9" w:type="dxa"/>
              <w:bottom w:w="0" w:type="dxa"/>
              <w:right w:w="9" w:type="dxa"/>
            </w:tcMar>
            <w:vAlign w:val="center"/>
            <w:hideMark/>
          </w:tcPr>
          <w:p w14:paraId="191F794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7</w:t>
            </w:r>
          </w:p>
        </w:tc>
        <w:tc>
          <w:tcPr>
            <w:tcW w:w="0" w:type="auto"/>
            <w:shd w:val="clear" w:color="auto" w:fill="auto"/>
            <w:tcMar>
              <w:top w:w="9" w:type="dxa"/>
              <w:left w:w="9" w:type="dxa"/>
              <w:bottom w:w="0" w:type="dxa"/>
              <w:right w:w="9" w:type="dxa"/>
            </w:tcMar>
            <w:vAlign w:val="center"/>
            <w:hideMark/>
          </w:tcPr>
          <w:p w14:paraId="677CF96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4079B9DE"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18DC4960"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Attachment of forecasters from TC Members to RSMC Tokyo</w:t>
            </w:r>
          </w:p>
        </w:tc>
        <w:tc>
          <w:tcPr>
            <w:tcW w:w="0" w:type="auto"/>
            <w:shd w:val="clear" w:color="auto" w:fill="auto"/>
            <w:tcMar>
              <w:top w:w="9" w:type="dxa"/>
              <w:left w:w="9" w:type="dxa"/>
              <w:bottom w:w="0" w:type="dxa"/>
              <w:right w:w="9" w:type="dxa"/>
            </w:tcMar>
            <w:vAlign w:val="center"/>
            <w:hideMark/>
          </w:tcPr>
          <w:p w14:paraId="55F7A58A"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18968BC8"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627D39AB" w14:textId="77777777" w:rsidR="00B43322"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sidRPr="00515C85">
              <w:rPr>
                <w:rFonts w:asciiTheme="minorHAnsi" w:eastAsia="Times New Roman" w:hAnsiTheme="minorHAnsi" w:cstheme="minorHAnsi"/>
                <w:i/>
                <w:iCs/>
                <w:kern w:val="24"/>
                <w:sz w:val="18"/>
                <w:szCs w:val="18"/>
                <w:lang w:eastAsia="zh-HK"/>
              </w:rPr>
              <w:t>Q1 of 2025</w:t>
            </w:r>
          </w:p>
          <w:p w14:paraId="791A2FEE" w14:textId="77777777" w:rsidR="00B43322" w:rsidRPr="00515C85"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Pr>
                <w:rFonts w:asciiTheme="minorHAnsi" w:eastAsia="Times New Roman" w:hAnsiTheme="minorHAnsi" w:cstheme="minorHAnsi"/>
                <w:i/>
                <w:iCs/>
                <w:kern w:val="24"/>
                <w:sz w:val="18"/>
                <w:szCs w:val="18"/>
                <w:lang w:eastAsia="zh-HK"/>
              </w:rPr>
              <w:t>(14-23 Jan 2025)</w:t>
            </w:r>
          </w:p>
          <w:p w14:paraId="7CADC35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p>
        </w:tc>
        <w:tc>
          <w:tcPr>
            <w:tcW w:w="0" w:type="auto"/>
            <w:shd w:val="clear" w:color="auto" w:fill="auto"/>
            <w:tcMar>
              <w:top w:w="9" w:type="dxa"/>
              <w:left w:w="9" w:type="dxa"/>
              <w:bottom w:w="0" w:type="dxa"/>
              <w:right w:w="9" w:type="dxa"/>
            </w:tcMar>
            <w:vAlign w:val="center"/>
            <w:hideMark/>
          </w:tcPr>
          <w:p w14:paraId="312C6AA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RSMC Tokyo, WMO</w:t>
            </w:r>
          </w:p>
        </w:tc>
        <w:tc>
          <w:tcPr>
            <w:tcW w:w="0" w:type="auto"/>
            <w:shd w:val="clear" w:color="auto" w:fill="auto"/>
            <w:tcMar>
              <w:top w:w="9" w:type="dxa"/>
              <w:left w:w="9" w:type="dxa"/>
              <w:bottom w:w="0" w:type="dxa"/>
              <w:right w:w="9" w:type="dxa"/>
            </w:tcMar>
            <w:vAlign w:val="center"/>
            <w:hideMark/>
          </w:tcPr>
          <w:p w14:paraId="100548F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Assessment as given in RSMC Tokyo report.</w:t>
            </w:r>
          </w:p>
        </w:tc>
        <w:tc>
          <w:tcPr>
            <w:tcW w:w="0" w:type="auto"/>
            <w:shd w:val="clear" w:color="auto" w:fill="auto"/>
            <w:tcMar>
              <w:top w:w="9" w:type="dxa"/>
              <w:left w:w="9" w:type="dxa"/>
              <w:bottom w:w="0" w:type="dxa"/>
              <w:right w:w="9" w:type="dxa"/>
            </w:tcMar>
            <w:vAlign w:val="center"/>
            <w:hideMark/>
          </w:tcPr>
          <w:p w14:paraId="35CDD918"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vertAlign w:val="superscript"/>
                <w:lang w:eastAsia="zh-HK"/>
              </w:rPr>
            </w:pPr>
            <w:r w:rsidRPr="00515C85">
              <w:rPr>
                <w:rFonts w:asciiTheme="minorHAnsi" w:eastAsia="Times New Roman" w:hAnsiTheme="minorHAnsi" w:cstheme="minorHAnsi"/>
                <w:kern w:val="24"/>
                <w:sz w:val="18"/>
                <w:szCs w:val="18"/>
                <w:lang w:eastAsia="zh-HK"/>
              </w:rPr>
              <w:t>USD 11,000</w:t>
            </w:r>
          </w:p>
        </w:tc>
        <w:tc>
          <w:tcPr>
            <w:tcW w:w="973" w:type="dxa"/>
            <w:shd w:val="clear" w:color="auto" w:fill="auto"/>
            <w:tcMar>
              <w:top w:w="9" w:type="dxa"/>
              <w:left w:w="9" w:type="dxa"/>
              <w:bottom w:w="0" w:type="dxa"/>
              <w:right w:w="9" w:type="dxa"/>
            </w:tcMar>
            <w:vAlign w:val="center"/>
            <w:hideMark/>
          </w:tcPr>
          <w:p w14:paraId="350E36A0"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TCTF</w:t>
            </w:r>
          </w:p>
          <w:p w14:paraId="7D5267D8"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and Member self-funded</w:t>
            </w:r>
          </w:p>
        </w:tc>
        <w:tc>
          <w:tcPr>
            <w:tcW w:w="587" w:type="dxa"/>
            <w:vAlign w:val="center"/>
          </w:tcPr>
          <w:p w14:paraId="5D66D3DC"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Pr>
                <w:rFonts w:asciiTheme="minorHAnsi" w:eastAsia="Times New Roman" w:hAnsiTheme="minorHAnsi" w:cstheme="minorHAnsi"/>
                <w:kern w:val="24"/>
                <w:sz w:val="18"/>
                <w:szCs w:val="18"/>
                <w:lang w:eastAsia="zh-HK"/>
              </w:rPr>
              <w:t>Yes</w:t>
            </w:r>
          </w:p>
        </w:tc>
      </w:tr>
    </w:tbl>
    <w:p w14:paraId="772C01EB" w14:textId="77777777" w:rsidR="00B43322" w:rsidRPr="00515C85" w:rsidRDefault="00B43322" w:rsidP="00B43322">
      <w:pPr>
        <w:rPr>
          <w:rFonts w:asciiTheme="minorHAnsi" w:hAnsiTheme="minorHAnsi" w:cstheme="minorHAnsi"/>
          <w:sz w:val="18"/>
          <w:szCs w:val="18"/>
        </w:rPr>
      </w:pPr>
    </w:p>
    <w:p w14:paraId="6E52916D" w14:textId="77777777" w:rsidR="00B43322" w:rsidRPr="00515C85" w:rsidRDefault="00B43322" w:rsidP="00B43322">
      <w:pPr>
        <w:rPr>
          <w:rFonts w:asciiTheme="minorHAnsi" w:hAnsiTheme="minorHAnsi" w:cstheme="minorHAnsi"/>
          <w:b/>
        </w:rPr>
        <w:sectPr w:rsidR="00B43322" w:rsidRPr="00515C85" w:rsidSect="00B43322">
          <w:headerReference w:type="default" r:id="rId62"/>
          <w:pgSz w:w="16838" w:h="11906" w:orient="landscape" w:code="9"/>
          <w:pgMar w:top="1134" w:right="1134" w:bottom="1134" w:left="1701" w:header="283" w:footer="283" w:gutter="0"/>
          <w:cols w:space="425"/>
          <w:titlePg/>
          <w:docGrid w:linePitch="360"/>
        </w:sectPr>
      </w:pPr>
    </w:p>
    <w:p w14:paraId="70A1E294" w14:textId="77777777" w:rsidR="00B43322" w:rsidRPr="00515C85" w:rsidRDefault="00B43322" w:rsidP="00B43322">
      <w:pPr>
        <w:jc w:val="right"/>
        <w:rPr>
          <w:rFonts w:asciiTheme="minorHAnsi" w:hAnsiTheme="minorHAnsi" w:cstheme="minorHAnsi"/>
          <w:b/>
          <w:i/>
          <w:iCs/>
        </w:rPr>
      </w:pPr>
      <w:r w:rsidRPr="00515C85">
        <w:rPr>
          <w:rFonts w:asciiTheme="minorHAnsi" w:hAnsiTheme="minorHAnsi" w:cstheme="minorHAnsi"/>
          <w:b/>
          <w:i/>
          <w:iCs/>
        </w:rPr>
        <w:lastRenderedPageBreak/>
        <w:t xml:space="preserve">Annex </w:t>
      </w:r>
      <w:r>
        <w:rPr>
          <w:rFonts w:asciiTheme="minorHAnsi" w:hAnsiTheme="minorHAnsi" w:cstheme="minorHAnsi"/>
          <w:b/>
          <w:i/>
          <w:iCs/>
        </w:rPr>
        <w:t>VII</w:t>
      </w:r>
    </w:p>
    <w:p w14:paraId="0D7E3BD5" w14:textId="77777777" w:rsidR="00B43322" w:rsidRPr="00515C85" w:rsidRDefault="00B43322" w:rsidP="00B43322">
      <w:pPr>
        <w:rPr>
          <w:rFonts w:asciiTheme="minorHAnsi" w:hAnsiTheme="minorHAnsi" w:cstheme="minorHAnsi"/>
          <w:b/>
        </w:rPr>
      </w:pPr>
    </w:p>
    <w:p w14:paraId="3ECA1BCB" w14:textId="77777777" w:rsidR="00B43322" w:rsidRPr="00515C85" w:rsidRDefault="00B43322" w:rsidP="00B43322">
      <w:pPr>
        <w:rPr>
          <w:rFonts w:asciiTheme="minorHAnsi" w:hAnsiTheme="minorHAnsi" w:cstheme="minorHAnsi"/>
          <w:b/>
        </w:rPr>
      </w:pPr>
      <w:r w:rsidRPr="00515C85">
        <w:rPr>
          <w:rFonts w:asciiTheme="minorHAnsi" w:hAnsiTheme="minorHAnsi" w:cstheme="minorHAnsi"/>
          <w:b/>
        </w:rPr>
        <w:t>Provisional TRCG Work Plan for 2024 – 2027 (including Q1 of 2028)</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737"/>
        <w:gridCol w:w="1003"/>
        <w:gridCol w:w="1675"/>
        <w:gridCol w:w="2521"/>
        <w:gridCol w:w="3311"/>
      </w:tblGrid>
      <w:tr w:rsidR="00B43322" w:rsidRPr="00515C85" w14:paraId="1CADCF3C" w14:textId="77777777" w:rsidTr="00D62547">
        <w:trPr>
          <w:trHeight w:val="837"/>
        </w:trPr>
        <w:tc>
          <w:tcPr>
            <w:tcW w:w="0" w:type="auto"/>
            <w:vAlign w:val="center"/>
          </w:tcPr>
          <w:p w14:paraId="6A99042C"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Year</w:t>
            </w:r>
          </w:p>
        </w:tc>
        <w:tc>
          <w:tcPr>
            <w:tcW w:w="0" w:type="auto"/>
            <w:vAlign w:val="center"/>
          </w:tcPr>
          <w:p w14:paraId="0B420C7D"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Quarter</w:t>
            </w:r>
          </w:p>
        </w:tc>
        <w:tc>
          <w:tcPr>
            <w:tcW w:w="0" w:type="auto"/>
            <w:vAlign w:val="center"/>
          </w:tcPr>
          <w:p w14:paraId="7FE5DE97" w14:textId="77777777" w:rsidR="00B43322" w:rsidRPr="00515C85" w:rsidRDefault="00B43322" w:rsidP="00D62547">
            <w:pPr>
              <w:suppressAutoHyphens/>
              <w:autoSpaceDE w:val="0"/>
              <w:autoSpaceDN w:val="0"/>
              <w:spacing w:line="280" w:lineRule="exact"/>
              <w:ind w:leftChars="15" w:left="36"/>
              <w:jc w:val="both"/>
              <w:rPr>
                <w:rFonts w:asciiTheme="minorHAnsi" w:hAnsiTheme="minorHAnsi" w:cstheme="minorHAnsi"/>
                <w:b/>
              </w:rPr>
            </w:pPr>
            <w:r w:rsidRPr="00515C85">
              <w:rPr>
                <w:rFonts w:asciiTheme="minorHAnsi" w:hAnsiTheme="minorHAnsi" w:cstheme="minorHAnsi"/>
                <w:b/>
              </w:rPr>
              <w:t>Typhoon Committee Activity</w:t>
            </w:r>
          </w:p>
        </w:tc>
        <w:tc>
          <w:tcPr>
            <w:tcW w:w="0" w:type="auto"/>
            <w:tcBorders>
              <w:bottom w:val="single" w:sz="6" w:space="0" w:color="auto"/>
            </w:tcBorders>
            <w:vAlign w:val="center"/>
          </w:tcPr>
          <w:p w14:paraId="30993620" w14:textId="77777777" w:rsidR="00B43322" w:rsidRPr="00515C85" w:rsidRDefault="00B43322" w:rsidP="00D62547">
            <w:pPr>
              <w:suppressAutoHyphens/>
              <w:autoSpaceDE w:val="0"/>
              <w:autoSpaceDN w:val="0"/>
              <w:spacing w:line="280" w:lineRule="exact"/>
              <w:ind w:leftChars="15" w:left="36"/>
              <w:rPr>
                <w:rFonts w:asciiTheme="minorHAnsi" w:hAnsiTheme="minorHAnsi" w:cstheme="minorHAnsi"/>
                <w:b/>
              </w:rPr>
            </w:pPr>
            <w:r w:rsidRPr="00515C85">
              <w:rPr>
                <w:rFonts w:asciiTheme="minorHAnsi" w:hAnsiTheme="minorHAnsi" w:cstheme="minorHAnsi"/>
                <w:b/>
              </w:rPr>
              <w:t>Training and Research Activities (*activities organized by parties other than TRCG)</w:t>
            </w:r>
          </w:p>
        </w:tc>
        <w:tc>
          <w:tcPr>
            <w:tcW w:w="0" w:type="auto"/>
            <w:tcBorders>
              <w:bottom w:val="single" w:sz="6" w:space="0" w:color="auto"/>
            </w:tcBorders>
            <w:vAlign w:val="center"/>
          </w:tcPr>
          <w:p w14:paraId="00BE396E" w14:textId="77777777" w:rsidR="00B43322" w:rsidRPr="00515C85" w:rsidRDefault="00B43322" w:rsidP="00D62547">
            <w:pPr>
              <w:suppressAutoHyphens/>
              <w:autoSpaceDE w:val="0"/>
              <w:autoSpaceDN w:val="0"/>
              <w:spacing w:line="280" w:lineRule="exact"/>
              <w:ind w:leftChars="5" w:left="12"/>
              <w:rPr>
                <w:rFonts w:asciiTheme="minorHAnsi" w:hAnsiTheme="minorHAnsi" w:cstheme="minorHAnsi"/>
                <w:b/>
              </w:rPr>
            </w:pPr>
            <w:r w:rsidRPr="00515C85">
              <w:rPr>
                <w:rFonts w:asciiTheme="minorHAnsi" w:hAnsiTheme="minorHAnsi" w:cstheme="minorHAnsi"/>
                <w:b/>
              </w:rPr>
              <w:t>Themes (if any) / Remarks</w:t>
            </w:r>
          </w:p>
        </w:tc>
      </w:tr>
      <w:tr w:rsidR="00B43322" w:rsidRPr="00515C85" w14:paraId="7B4C2B61" w14:textId="77777777" w:rsidTr="00D62547">
        <w:trPr>
          <w:trHeight w:val="449"/>
        </w:trPr>
        <w:tc>
          <w:tcPr>
            <w:tcW w:w="0" w:type="auto"/>
            <w:vMerge w:val="restart"/>
            <w:vAlign w:val="center"/>
          </w:tcPr>
          <w:p w14:paraId="52F3F2F5"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r w:rsidRPr="00515C85">
              <w:rPr>
                <w:rFonts w:asciiTheme="minorHAnsi" w:hAnsiTheme="minorHAnsi" w:cstheme="minorHAnsi"/>
                <w:b/>
              </w:rPr>
              <w:t>2024</w:t>
            </w:r>
          </w:p>
        </w:tc>
        <w:tc>
          <w:tcPr>
            <w:tcW w:w="0" w:type="auto"/>
            <w:vMerge w:val="restart"/>
            <w:vAlign w:val="center"/>
          </w:tcPr>
          <w:p w14:paraId="73BC9541"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Q1</w:t>
            </w:r>
          </w:p>
        </w:tc>
        <w:tc>
          <w:tcPr>
            <w:tcW w:w="0" w:type="auto"/>
            <w:vMerge w:val="restart"/>
            <w:vAlign w:val="center"/>
          </w:tcPr>
          <w:p w14:paraId="24B6C498"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TC-56</w:t>
            </w:r>
          </w:p>
          <w:p w14:paraId="12A0B6F1"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(Malaysia)</w:t>
            </w:r>
          </w:p>
        </w:tc>
        <w:tc>
          <w:tcPr>
            <w:tcW w:w="0" w:type="auto"/>
            <w:tcBorders>
              <w:top w:val="single" w:sz="6" w:space="0" w:color="auto"/>
              <w:bottom w:val="single" w:sz="2" w:space="0" w:color="auto"/>
              <w:right w:val="single" w:sz="2" w:space="0" w:color="auto"/>
            </w:tcBorders>
            <w:vAlign w:val="center"/>
          </w:tcPr>
          <w:p w14:paraId="3A96E61C"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rPr>
              <w:t>RSMC Tokyo Attachment Training</w:t>
            </w:r>
          </w:p>
        </w:tc>
        <w:tc>
          <w:tcPr>
            <w:tcW w:w="0" w:type="auto"/>
            <w:tcBorders>
              <w:top w:val="single" w:sz="6" w:space="0" w:color="auto"/>
              <w:left w:val="single" w:sz="2" w:space="0" w:color="auto"/>
              <w:bottom w:val="single" w:sz="2" w:space="0" w:color="auto"/>
            </w:tcBorders>
            <w:vAlign w:val="center"/>
          </w:tcPr>
          <w:p w14:paraId="4A06A09B"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15 – 26 January</w:t>
            </w:r>
          </w:p>
        </w:tc>
      </w:tr>
      <w:tr w:rsidR="00B43322" w:rsidRPr="00515C85" w14:paraId="1E8474E5" w14:textId="77777777" w:rsidTr="00D62547">
        <w:trPr>
          <w:trHeight w:val="479"/>
        </w:trPr>
        <w:tc>
          <w:tcPr>
            <w:tcW w:w="0" w:type="auto"/>
            <w:vMerge/>
            <w:vAlign w:val="center"/>
          </w:tcPr>
          <w:p w14:paraId="3429169C"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27552794"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08DC287E"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tcBorders>
              <w:top w:val="single" w:sz="2" w:space="0" w:color="auto"/>
              <w:bottom w:val="single" w:sz="6" w:space="0" w:color="auto"/>
              <w:right w:val="single" w:sz="2" w:space="0" w:color="auto"/>
            </w:tcBorders>
            <w:vAlign w:val="center"/>
          </w:tcPr>
          <w:p w14:paraId="010A2772"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tcBorders>
              <w:top w:val="single" w:sz="2" w:space="0" w:color="auto"/>
              <w:left w:val="single" w:sz="2" w:space="0" w:color="auto"/>
              <w:bottom w:val="single" w:sz="6" w:space="0" w:color="auto"/>
            </w:tcBorders>
            <w:vAlign w:val="center"/>
          </w:tcPr>
          <w:p w14:paraId="7D97E055" w14:textId="77777777" w:rsidR="00B43322"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HKO Fellowship in Jan - Mar</w:t>
            </w:r>
            <w:r>
              <w:rPr>
                <w:rFonts w:asciiTheme="minorHAnsi" w:hAnsiTheme="minorHAnsi" w:cstheme="minorHAnsi"/>
                <w:lang w:eastAsia="zh-HK"/>
              </w:rPr>
              <w:t xml:space="preserve">. </w:t>
            </w:r>
          </w:p>
          <w:p w14:paraId="46860541"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Pr>
                <w:rFonts w:asciiTheme="minorHAnsi" w:hAnsiTheme="minorHAnsi" w:cstheme="minorHAnsi"/>
                <w:lang w:eastAsia="zh-HK"/>
              </w:rPr>
              <w:t xml:space="preserve">Theme: </w:t>
            </w:r>
            <w:r w:rsidRPr="00C631D0">
              <w:rPr>
                <w:rFonts w:asciiTheme="minorHAnsi" w:hAnsiTheme="minorHAnsi" w:cstheme="minorHAnsi"/>
                <w:lang w:eastAsia="zh-HK"/>
              </w:rPr>
              <w:t>A study on analogue forecasting for track and intensity of tropical cyclones using deep-learning techniques</w:t>
            </w:r>
          </w:p>
        </w:tc>
      </w:tr>
      <w:tr w:rsidR="00B43322" w:rsidRPr="00515C85" w14:paraId="3F581537" w14:textId="77777777" w:rsidTr="00D62547">
        <w:trPr>
          <w:trHeight w:val="367"/>
        </w:trPr>
        <w:tc>
          <w:tcPr>
            <w:tcW w:w="0" w:type="auto"/>
            <w:vMerge/>
            <w:vAlign w:val="center"/>
          </w:tcPr>
          <w:p w14:paraId="5A852658"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Align w:val="center"/>
          </w:tcPr>
          <w:p w14:paraId="411CDDCD"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Q2</w:t>
            </w:r>
          </w:p>
        </w:tc>
        <w:tc>
          <w:tcPr>
            <w:tcW w:w="0" w:type="auto"/>
            <w:vAlign w:val="center"/>
          </w:tcPr>
          <w:p w14:paraId="0B75E787"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tcBorders>
              <w:top w:val="single" w:sz="6" w:space="0" w:color="auto"/>
            </w:tcBorders>
            <w:vAlign w:val="center"/>
          </w:tcPr>
          <w:p w14:paraId="453FE8A7"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r w:rsidRPr="00515C85">
              <w:rPr>
                <w:rFonts w:asciiTheme="minorHAnsi" w:hAnsiTheme="minorHAnsi" w:cstheme="minorHAnsi"/>
              </w:rPr>
              <w:t xml:space="preserve"> </w:t>
            </w:r>
          </w:p>
        </w:tc>
        <w:tc>
          <w:tcPr>
            <w:tcW w:w="0" w:type="auto"/>
            <w:tcBorders>
              <w:top w:val="single" w:sz="6" w:space="0" w:color="auto"/>
            </w:tcBorders>
            <w:vAlign w:val="center"/>
          </w:tcPr>
          <w:p w14:paraId="3FCD3ADD"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Fellowship or attachment visit(s) hosted by STI</w:t>
            </w:r>
          </w:p>
        </w:tc>
      </w:tr>
      <w:tr w:rsidR="00B43322" w:rsidRPr="00515C85" w14:paraId="71259517" w14:textId="77777777" w:rsidTr="00D62547">
        <w:trPr>
          <w:trHeight w:val="361"/>
        </w:trPr>
        <w:tc>
          <w:tcPr>
            <w:tcW w:w="0" w:type="auto"/>
            <w:vMerge/>
            <w:vAlign w:val="center"/>
          </w:tcPr>
          <w:p w14:paraId="3132AC28"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restart"/>
            <w:vAlign w:val="center"/>
          </w:tcPr>
          <w:p w14:paraId="000357D2"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Q4</w:t>
            </w:r>
          </w:p>
        </w:tc>
        <w:tc>
          <w:tcPr>
            <w:tcW w:w="0" w:type="auto"/>
            <w:vMerge w:val="restart"/>
            <w:vAlign w:val="center"/>
          </w:tcPr>
          <w:p w14:paraId="1B4CCC3D"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19th IWS</w:t>
            </w:r>
          </w:p>
          <w:p w14:paraId="6C43F56F"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(China)</w:t>
            </w:r>
          </w:p>
        </w:tc>
        <w:tc>
          <w:tcPr>
            <w:tcW w:w="0" w:type="auto"/>
          </w:tcPr>
          <w:p w14:paraId="062B909C"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Roving Seminar</w:t>
            </w:r>
          </w:p>
        </w:tc>
        <w:tc>
          <w:tcPr>
            <w:tcW w:w="0" w:type="auto"/>
          </w:tcPr>
          <w:p w14:paraId="50577455" w14:textId="77777777" w:rsidR="00B43322" w:rsidRDefault="00B43322" w:rsidP="00D62547">
            <w:pPr>
              <w:suppressAutoHyphens/>
              <w:autoSpaceDE w:val="0"/>
              <w:autoSpaceDN w:val="0"/>
              <w:spacing w:line="280" w:lineRule="exact"/>
              <w:rPr>
                <w:rFonts w:asciiTheme="minorHAnsi" w:hAnsiTheme="minorHAnsi" w:cstheme="minorHAnsi"/>
              </w:rPr>
            </w:pPr>
            <w:r w:rsidRPr="00081343">
              <w:rPr>
                <w:rFonts w:asciiTheme="minorHAnsi" w:hAnsiTheme="minorHAnsi" w:cstheme="minorHAnsi"/>
              </w:rPr>
              <w:t>17-19 December, Thailand</w:t>
            </w:r>
            <w:r w:rsidRPr="00081343" w:rsidDel="00081343">
              <w:rPr>
                <w:rFonts w:asciiTheme="minorHAnsi" w:hAnsiTheme="minorHAnsi" w:cstheme="minorHAnsi"/>
              </w:rPr>
              <w:t xml:space="preserve"> </w:t>
            </w:r>
          </w:p>
          <w:p w14:paraId="4616BB8B"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Pr>
                <w:rFonts w:asciiTheme="minorHAnsi" w:hAnsiTheme="minorHAnsi" w:cstheme="minorHAnsi"/>
              </w:rPr>
              <w:t>T</w:t>
            </w:r>
            <w:r w:rsidRPr="00515C85">
              <w:rPr>
                <w:rFonts w:asciiTheme="minorHAnsi" w:hAnsiTheme="minorHAnsi" w:cstheme="minorHAnsi"/>
              </w:rPr>
              <w:t xml:space="preserve">heme: </w:t>
            </w:r>
            <w:r w:rsidRPr="00147110">
              <w:rPr>
                <w:rFonts w:asciiTheme="minorHAnsi" w:hAnsiTheme="minorHAnsi" w:cstheme="minorHAnsi"/>
              </w:rPr>
              <w:t>Artificial Intelligence for Enhanced Tropical Cyclone Prediction and Emergency Response</w:t>
            </w:r>
          </w:p>
        </w:tc>
      </w:tr>
      <w:tr w:rsidR="00B43322" w:rsidRPr="00515C85" w14:paraId="2B18B4A8" w14:textId="77777777" w:rsidTr="00D62547">
        <w:trPr>
          <w:trHeight w:val="547"/>
        </w:trPr>
        <w:tc>
          <w:tcPr>
            <w:tcW w:w="0" w:type="auto"/>
            <w:vMerge/>
            <w:vAlign w:val="center"/>
          </w:tcPr>
          <w:p w14:paraId="49D58C24"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206E136D"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39EC07FA"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2EFAD152"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lang w:eastAsia="zh-HK"/>
              </w:rPr>
              <w:t>CMA Training Program</w:t>
            </w:r>
            <w:r w:rsidRPr="00515C85">
              <w:rPr>
                <w:rFonts w:asciiTheme="minorHAnsi" w:hAnsiTheme="minorHAnsi" w:cstheme="minorHAnsi"/>
              </w:rPr>
              <w:t>me*</w:t>
            </w:r>
          </w:p>
        </w:tc>
        <w:tc>
          <w:tcPr>
            <w:tcW w:w="0" w:type="auto"/>
            <w:vAlign w:val="center"/>
          </w:tcPr>
          <w:p w14:paraId="673D05E9"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20D02">
              <w:rPr>
                <w:rFonts w:asciiTheme="minorHAnsi" w:hAnsiTheme="minorHAnsi" w:cstheme="minorHAnsi"/>
              </w:rPr>
              <w:t>25 November – 5 December</w:t>
            </w:r>
            <w:r>
              <w:rPr>
                <w:rFonts w:asciiTheme="minorHAnsi" w:hAnsiTheme="minorHAnsi" w:cstheme="minorHAnsi"/>
              </w:rPr>
              <w:t xml:space="preserve">. </w:t>
            </w:r>
          </w:p>
        </w:tc>
      </w:tr>
      <w:tr w:rsidR="00B43322" w:rsidRPr="00515C85" w14:paraId="47655BB4" w14:textId="77777777" w:rsidTr="00D62547">
        <w:trPr>
          <w:trHeight w:val="547"/>
        </w:trPr>
        <w:tc>
          <w:tcPr>
            <w:tcW w:w="0" w:type="auto"/>
            <w:vMerge/>
            <w:vAlign w:val="center"/>
          </w:tcPr>
          <w:p w14:paraId="6DD751EB"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786E89BF"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43A75B73"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066C1662" w14:textId="77777777" w:rsidR="00B43322" w:rsidRPr="00C631D0" w:rsidRDefault="00B43322" w:rsidP="00D62547">
            <w:pPr>
              <w:suppressAutoHyphens/>
              <w:autoSpaceDE w:val="0"/>
              <w:autoSpaceDN w:val="0"/>
              <w:spacing w:line="280" w:lineRule="exact"/>
              <w:rPr>
                <w:rFonts w:asciiTheme="minorHAnsi" w:hAnsiTheme="minorHAnsi" w:cstheme="minorHAnsi"/>
                <w:highlight w:val="yellow"/>
                <w:lang w:eastAsia="zh-HK"/>
              </w:rPr>
            </w:pPr>
            <w:r w:rsidRPr="00C631D0">
              <w:rPr>
                <w:rFonts w:asciiTheme="minorHAnsi" w:eastAsia="Malgun Gothic" w:hAnsiTheme="minorHAnsi" w:cstheme="minorHAnsi"/>
                <w:lang w:eastAsia="ko-KR"/>
              </w:rPr>
              <w:t>1</w:t>
            </w:r>
            <w:r w:rsidRPr="00C631D0">
              <w:rPr>
                <w:rFonts w:asciiTheme="minorHAnsi" w:eastAsia="Malgun Gothic" w:hAnsiTheme="minorHAnsi" w:cstheme="minorHAnsi"/>
                <w:vertAlign w:val="superscript"/>
                <w:lang w:eastAsia="ko-KR"/>
              </w:rPr>
              <w:t>st</w:t>
            </w:r>
            <w:r w:rsidRPr="00C631D0">
              <w:rPr>
                <w:rFonts w:asciiTheme="minorHAnsi" w:eastAsia="Malgun Gothic" w:hAnsiTheme="minorHAnsi" w:cstheme="minorHAnsi"/>
                <w:lang w:eastAsia="ko-KR"/>
              </w:rPr>
              <w:t xml:space="preserve"> AP-TCRC </w:t>
            </w:r>
            <w:r>
              <w:rPr>
                <w:rFonts w:asciiTheme="minorHAnsi" w:eastAsia="Malgun Gothic" w:hAnsiTheme="minorHAnsi" w:cstheme="minorHAnsi"/>
                <w:lang w:eastAsia="ko-KR"/>
              </w:rPr>
              <w:t>Forum</w:t>
            </w:r>
            <w:r w:rsidRPr="00C631D0">
              <w:rPr>
                <w:rFonts w:asciiTheme="minorHAnsi" w:hAnsiTheme="minorHAnsi" w:cstheme="minorHAnsi"/>
                <w:lang w:eastAsia="zh-HK"/>
              </w:rPr>
              <w:t xml:space="preserve"> </w:t>
            </w:r>
          </w:p>
        </w:tc>
        <w:tc>
          <w:tcPr>
            <w:tcW w:w="0" w:type="auto"/>
            <w:vAlign w:val="center"/>
          </w:tcPr>
          <w:p w14:paraId="7BA36BA4" w14:textId="77777777" w:rsidR="00B43322" w:rsidRPr="00C631D0" w:rsidRDefault="00B43322" w:rsidP="00D62547">
            <w:pPr>
              <w:suppressAutoHyphens/>
              <w:autoSpaceDE w:val="0"/>
              <w:autoSpaceDN w:val="0"/>
              <w:spacing w:line="280" w:lineRule="exact"/>
              <w:rPr>
                <w:rFonts w:asciiTheme="minorHAnsi" w:eastAsia="Malgun Gothic" w:hAnsiTheme="minorHAnsi" w:cstheme="minorHAnsi"/>
                <w:highlight w:val="yellow"/>
                <w:lang w:eastAsia="ko-KR"/>
              </w:rPr>
            </w:pPr>
            <w:r w:rsidRPr="00081343">
              <w:rPr>
                <w:rFonts w:hint="eastAsia"/>
              </w:rPr>
              <w:t>1</w:t>
            </w:r>
            <w:r w:rsidRPr="00081343">
              <w:t>9 November, China</w:t>
            </w:r>
            <w:r w:rsidRPr="00081343" w:rsidDel="00081343">
              <w:t xml:space="preserve"> </w:t>
            </w:r>
          </w:p>
        </w:tc>
      </w:tr>
      <w:tr w:rsidR="00B43322" w:rsidRPr="00515C85" w14:paraId="4754D11C" w14:textId="77777777" w:rsidTr="00D62547">
        <w:trPr>
          <w:trHeight w:val="547"/>
        </w:trPr>
        <w:tc>
          <w:tcPr>
            <w:tcW w:w="0" w:type="auto"/>
            <w:vMerge/>
            <w:vAlign w:val="center"/>
          </w:tcPr>
          <w:p w14:paraId="167BDC3D"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28BCCD74"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6E22A4F1"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421EAE88" w14:textId="77777777" w:rsidR="00B43322" w:rsidRPr="00902B38" w:rsidRDefault="00B43322" w:rsidP="00D62547">
            <w:pPr>
              <w:suppressAutoHyphens/>
              <w:autoSpaceDE w:val="0"/>
              <w:autoSpaceDN w:val="0"/>
              <w:spacing w:line="280" w:lineRule="exact"/>
              <w:rPr>
                <w:rFonts w:asciiTheme="minorHAnsi" w:hAnsiTheme="minorHAnsi" w:cstheme="minorHAnsi"/>
                <w:highlight w:val="yellow"/>
                <w:lang w:eastAsia="zh-HK"/>
              </w:rPr>
            </w:pPr>
            <w:r w:rsidRPr="00DC4719">
              <w:rPr>
                <w:rFonts w:asciiTheme="minorHAnsi" w:hAnsiTheme="minorHAnsi" w:cstheme="minorHAnsi"/>
                <w:lang w:eastAsia="zh-HK"/>
              </w:rPr>
              <w:t xml:space="preserve">AP-TCRC Fellowship or </w:t>
            </w:r>
            <w:r w:rsidRPr="00DC4719">
              <w:rPr>
                <w:rFonts w:asciiTheme="minorHAnsi" w:eastAsia="Malgun Gothic" w:hAnsiTheme="minorHAnsi" w:cstheme="minorHAnsi"/>
                <w:lang w:eastAsia="ko-KR"/>
              </w:rPr>
              <w:t>A</w:t>
            </w:r>
            <w:r w:rsidRPr="00DC4719">
              <w:rPr>
                <w:rFonts w:asciiTheme="minorHAnsi" w:hAnsiTheme="minorHAnsi" w:cstheme="minorHAnsi"/>
                <w:lang w:eastAsia="zh-HK"/>
              </w:rPr>
              <w:t xml:space="preserve">ttachment </w:t>
            </w:r>
            <w:r w:rsidRPr="00DC4719">
              <w:rPr>
                <w:rFonts w:asciiTheme="minorHAnsi" w:eastAsia="Malgun Gothic" w:hAnsiTheme="minorHAnsi" w:cstheme="minorHAnsi"/>
                <w:lang w:eastAsia="ko-KR"/>
              </w:rPr>
              <w:t>Training</w:t>
            </w:r>
          </w:p>
        </w:tc>
        <w:tc>
          <w:tcPr>
            <w:tcW w:w="0" w:type="auto"/>
            <w:vAlign w:val="center"/>
          </w:tcPr>
          <w:p w14:paraId="2E1A7059" w14:textId="77777777" w:rsidR="00B43322" w:rsidRPr="00DC4719" w:rsidRDefault="00B43322" w:rsidP="00D62547">
            <w:pPr>
              <w:suppressAutoHyphens/>
              <w:autoSpaceDE w:val="0"/>
              <w:autoSpaceDN w:val="0"/>
              <w:spacing w:line="280" w:lineRule="exact"/>
              <w:rPr>
                <w:rFonts w:asciiTheme="minorHAnsi" w:eastAsia="SimSun" w:hAnsiTheme="minorHAnsi" w:cstheme="minorHAnsi"/>
                <w:highlight w:val="yellow"/>
                <w:lang w:eastAsia="zh-CN"/>
              </w:rPr>
            </w:pPr>
            <w:r w:rsidRPr="00DC4719">
              <w:rPr>
                <w:rFonts w:asciiTheme="minorHAnsi" w:eastAsia="SimSun" w:hAnsiTheme="minorHAnsi" w:cstheme="minorHAnsi" w:hint="eastAsia"/>
                <w:iCs/>
                <w:lang w:eastAsia="zh-CN"/>
              </w:rPr>
              <w:t>December, China</w:t>
            </w:r>
          </w:p>
        </w:tc>
      </w:tr>
      <w:tr w:rsidR="00B43322" w:rsidRPr="00515C85" w14:paraId="17C55F79" w14:textId="77777777" w:rsidTr="00D62547">
        <w:trPr>
          <w:trHeight w:val="547"/>
        </w:trPr>
        <w:tc>
          <w:tcPr>
            <w:tcW w:w="0" w:type="auto"/>
            <w:vMerge w:val="restart"/>
            <w:vAlign w:val="center"/>
          </w:tcPr>
          <w:p w14:paraId="1BE703A7"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r w:rsidRPr="00515C85">
              <w:rPr>
                <w:rFonts w:asciiTheme="minorHAnsi" w:hAnsiTheme="minorHAnsi" w:cstheme="minorHAnsi"/>
                <w:b/>
              </w:rPr>
              <w:t>2025</w:t>
            </w:r>
          </w:p>
        </w:tc>
        <w:tc>
          <w:tcPr>
            <w:tcW w:w="0" w:type="auto"/>
            <w:vMerge w:val="restart"/>
            <w:vAlign w:val="center"/>
          </w:tcPr>
          <w:p w14:paraId="0883E767"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Q1</w:t>
            </w:r>
          </w:p>
        </w:tc>
        <w:tc>
          <w:tcPr>
            <w:tcW w:w="0" w:type="auto"/>
            <w:vMerge w:val="restart"/>
            <w:vAlign w:val="center"/>
          </w:tcPr>
          <w:p w14:paraId="475103B4"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TC-57</w:t>
            </w:r>
          </w:p>
          <w:p w14:paraId="0A07ED75"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(Philippines)</w:t>
            </w:r>
          </w:p>
        </w:tc>
        <w:tc>
          <w:tcPr>
            <w:tcW w:w="0" w:type="auto"/>
            <w:vAlign w:val="center"/>
          </w:tcPr>
          <w:p w14:paraId="6D2D458B" w14:textId="77777777" w:rsidR="00B43322" w:rsidRPr="00C631D0" w:rsidRDefault="00B43322" w:rsidP="00D62547">
            <w:pPr>
              <w:suppressAutoHyphens/>
              <w:autoSpaceDE w:val="0"/>
              <w:autoSpaceDN w:val="0"/>
              <w:spacing w:line="280" w:lineRule="exact"/>
              <w:rPr>
                <w:rFonts w:asciiTheme="minorHAnsi" w:hAnsiTheme="minorHAnsi" w:cstheme="minorHAnsi"/>
              </w:rPr>
            </w:pPr>
            <w:r w:rsidRPr="00C631D0">
              <w:rPr>
                <w:rFonts w:asciiTheme="minorHAnsi" w:hAnsiTheme="minorHAnsi" w:cstheme="minorHAnsi"/>
              </w:rPr>
              <w:t>RSMC Tokyo Attachment Training*</w:t>
            </w:r>
          </w:p>
        </w:tc>
        <w:tc>
          <w:tcPr>
            <w:tcW w:w="0" w:type="auto"/>
            <w:vAlign w:val="center"/>
          </w:tcPr>
          <w:p w14:paraId="7CD1CD7E" w14:textId="77777777" w:rsidR="00B43322" w:rsidRPr="00C631D0" w:rsidRDefault="00B43322" w:rsidP="00D62547">
            <w:pPr>
              <w:suppressAutoHyphens/>
              <w:autoSpaceDE w:val="0"/>
              <w:autoSpaceDN w:val="0"/>
              <w:spacing w:line="280" w:lineRule="exact"/>
              <w:rPr>
                <w:rFonts w:asciiTheme="minorHAnsi" w:hAnsiTheme="minorHAnsi" w:cstheme="minorHAnsi"/>
              </w:rPr>
            </w:pPr>
            <w:r w:rsidRPr="00C631D0">
              <w:rPr>
                <w:rFonts w:asciiTheme="minorHAnsi" w:hAnsiTheme="minorHAnsi" w:cstheme="minorHAnsi"/>
              </w:rPr>
              <w:t>14 - 23 January</w:t>
            </w:r>
          </w:p>
        </w:tc>
      </w:tr>
      <w:tr w:rsidR="00B43322" w:rsidRPr="00515C85" w14:paraId="4DF51174" w14:textId="77777777" w:rsidTr="00D62547">
        <w:trPr>
          <w:trHeight w:val="554"/>
        </w:trPr>
        <w:tc>
          <w:tcPr>
            <w:tcW w:w="0" w:type="auto"/>
            <w:vMerge/>
            <w:vAlign w:val="center"/>
          </w:tcPr>
          <w:p w14:paraId="09EC72D0"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4EFD3E79"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6452888A"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restart"/>
            <w:vAlign w:val="center"/>
          </w:tcPr>
          <w:p w14:paraId="4D4CF524" w14:textId="77777777" w:rsidR="00B43322" w:rsidRPr="00081343" w:rsidRDefault="00B43322" w:rsidP="00D62547">
            <w:pPr>
              <w:suppressAutoHyphens/>
              <w:autoSpaceDE w:val="0"/>
              <w:autoSpaceDN w:val="0"/>
              <w:spacing w:line="280" w:lineRule="exact"/>
              <w:rPr>
                <w:rFonts w:asciiTheme="minorHAnsi" w:hAnsiTheme="minorHAnsi" w:cstheme="minorHAnsi"/>
                <w:lang w:eastAsia="zh-HK"/>
              </w:rPr>
            </w:pPr>
            <w:r w:rsidRPr="00081343">
              <w:rPr>
                <w:rFonts w:asciiTheme="minorHAnsi" w:hAnsiTheme="minorHAnsi" w:cstheme="minorHAnsi"/>
                <w:lang w:eastAsia="zh-HK"/>
              </w:rPr>
              <w:t>Research Fellowship</w:t>
            </w:r>
          </w:p>
        </w:tc>
        <w:tc>
          <w:tcPr>
            <w:tcW w:w="0" w:type="auto"/>
            <w:vMerge w:val="restart"/>
            <w:vAlign w:val="center"/>
          </w:tcPr>
          <w:p w14:paraId="1C654C35" w14:textId="77777777" w:rsidR="00B43322" w:rsidRPr="00081343" w:rsidRDefault="00B43322" w:rsidP="00D62547">
            <w:pPr>
              <w:suppressAutoHyphens/>
              <w:autoSpaceDE w:val="0"/>
              <w:autoSpaceDN w:val="0"/>
              <w:spacing w:line="280" w:lineRule="exact"/>
              <w:rPr>
                <w:rFonts w:asciiTheme="minorHAnsi" w:hAnsiTheme="minorHAnsi" w:cstheme="minorHAnsi"/>
                <w:lang w:eastAsia="zh-HK"/>
              </w:rPr>
            </w:pPr>
            <w:r w:rsidRPr="00081343">
              <w:rPr>
                <w:rFonts w:asciiTheme="minorHAnsi" w:hAnsiTheme="minorHAnsi" w:cstheme="minorHAnsi"/>
                <w:lang w:eastAsia="zh-HK"/>
              </w:rPr>
              <w:t>HKO Fellowship in Feb-Apr</w:t>
            </w:r>
          </w:p>
          <w:p w14:paraId="752956D5" w14:textId="77777777" w:rsidR="00B43322" w:rsidRPr="00081343" w:rsidRDefault="00B43322" w:rsidP="00D62547">
            <w:pPr>
              <w:suppressAutoHyphens/>
              <w:autoSpaceDE w:val="0"/>
              <w:autoSpaceDN w:val="0"/>
              <w:spacing w:line="280" w:lineRule="exact"/>
              <w:rPr>
                <w:rFonts w:asciiTheme="minorHAnsi" w:hAnsiTheme="minorHAnsi" w:cstheme="minorHAnsi"/>
                <w:lang w:eastAsia="zh-HK"/>
              </w:rPr>
            </w:pPr>
            <w:r w:rsidRPr="00081343">
              <w:rPr>
                <w:rFonts w:asciiTheme="minorHAnsi" w:hAnsiTheme="minorHAnsi" w:cstheme="minorHAnsi"/>
                <w:lang w:eastAsia="zh-HK"/>
              </w:rPr>
              <w:t>TRCG Research Fellowship hosted by KMA in June</w:t>
            </w:r>
          </w:p>
        </w:tc>
      </w:tr>
      <w:tr w:rsidR="00B43322" w:rsidRPr="00515C85" w14:paraId="4942B8F8" w14:textId="77777777" w:rsidTr="00D62547">
        <w:trPr>
          <w:trHeight w:val="428"/>
        </w:trPr>
        <w:tc>
          <w:tcPr>
            <w:tcW w:w="0" w:type="auto"/>
            <w:vMerge/>
            <w:vAlign w:val="center"/>
          </w:tcPr>
          <w:p w14:paraId="4DAB7485"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tcBorders>
              <w:bottom w:val="single" w:sz="6" w:space="0" w:color="auto"/>
            </w:tcBorders>
            <w:vAlign w:val="center"/>
          </w:tcPr>
          <w:p w14:paraId="45A1E2F0"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Pr>
                <w:rFonts w:asciiTheme="minorHAnsi" w:hAnsiTheme="minorHAnsi" w:cstheme="minorHAnsi"/>
                <w:b/>
              </w:rPr>
              <w:t>Q2</w:t>
            </w:r>
          </w:p>
        </w:tc>
        <w:tc>
          <w:tcPr>
            <w:tcW w:w="0" w:type="auto"/>
            <w:tcBorders>
              <w:bottom w:val="single" w:sz="6" w:space="0" w:color="auto"/>
            </w:tcBorders>
            <w:vAlign w:val="center"/>
          </w:tcPr>
          <w:p w14:paraId="6E8BFC1C"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tcBorders>
              <w:bottom w:val="single" w:sz="6" w:space="0" w:color="auto"/>
            </w:tcBorders>
            <w:vAlign w:val="center"/>
          </w:tcPr>
          <w:p w14:paraId="0B539FBB"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p>
        </w:tc>
        <w:tc>
          <w:tcPr>
            <w:tcW w:w="0" w:type="auto"/>
            <w:vMerge/>
            <w:tcBorders>
              <w:bottom w:val="single" w:sz="6" w:space="0" w:color="auto"/>
            </w:tcBorders>
            <w:vAlign w:val="center"/>
          </w:tcPr>
          <w:p w14:paraId="22238F71"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p>
        </w:tc>
      </w:tr>
      <w:tr w:rsidR="00B43322" w:rsidRPr="00515C85" w14:paraId="0794A541" w14:textId="77777777" w:rsidTr="00D62547">
        <w:trPr>
          <w:trHeight w:val="831"/>
        </w:trPr>
        <w:tc>
          <w:tcPr>
            <w:tcW w:w="0" w:type="auto"/>
            <w:vMerge/>
            <w:vAlign w:val="center"/>
          </w:tcPr>
          <w:p w14:paraId="1FBED08C"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Align w:val="center"/>
          </w:tcPr>
          <w:p w14:paraId="76534527"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Q3</w:t>
            </w:r>
          </w:p>
        </w:tc>
        <w:tc>
          <w:tcPr>
            <w:tcW w:w="0" w:type="auto"/>
            <w:vAlign w:val="center"/>
          </w:tcPr>
          <w:p w14:paraId="7390CF24"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tcBorders>
              <w:bottom w:val="single" w:sz="6" w:space="0" w:color="auto"/>
            </w:tcBorders>
            <w:vAlign w:val="center"/>
          </w:tcPr>
          <w:p w14:paraId="1567A087"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tcBorders>
              <w:bottom w:val="single" w:sz="6" w:space="0" w:color="auto"/>
            </w:tcBorders>
            <w:vAlign w:val="center"/>
          </w:tcPr>
          <w:p w14:paraId="438605AD"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 xml:space="preserve">Fellowship or attachment visit(s) hosted by STI </w:t>
            </w:r>
          </w:p>
        </w:tc>
      </w:tr>
      <w:tr w:rsidR="00B43322" w:rsidRPr="00515C85" w14:paraId="6E0531EC" w14:textId="77777777" w:rsidTr="00D62547">
        <w:trPr>
          <w:trHeight w:val="553"/>
        </w:trPr>
        <w:tc>
          <w:tcPr>
            <w:tcW w:w="0" w:type="auto"/>
            <w:vMerge/>
            <w:vAlign w:val="center"/>
          </w:tcPr>
          <w:p w14:paraId="6C945533"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restart"/>
            <w:vAlign w:val="center"/>
          </w:tcPr>
          <w:p w14:paraId="11957446"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Q4</w:t>
            </w:r>
          </w:p>
        </w:tc>
        <w:tc>
          <w:tcPr>
            <w:tcW w:w="0" w:type="auto"/>
            <w:vMerge w:val="restart"/>
            <w:vAlign w:val="center"/>
          </w:tcPr>
          <w:p w14:paraId="2D9A66BD"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20</w:t>
            </w:r>
            <w:r w:rsidRPr="00515C85">
              <w:rPr>
                <w:rFonts w:asciiTheme="minorHAnsi" w:hAnsiTheme="minorHAnsi" w:cstheme="minorHAnsi"/>
                <w:vertAlign w:val="superscript"/>
              </w:rPr>
              <w:t>th</w:t>
            </w:r>
            <w:r w:rsidRPr="00515C85">
              <w:rPr>
                <w:rFonts w:asciiTheme="minorHAnsi" w:hAnsiTheme="minorHAnsi" w:cstheme="minorHAnsi"/>
              </w:rPr>
              <w:t xml:space="preserve"> IWS</w:t>
            </w:r>
          </w:p>
          <w:p w14:paraId="17643B2D"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7B3EF101"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CMA Training Programme</w:t>
            </w:r>
            <w:r w:rsidRPr="00515C85">
              <w:rPr>
                <w:rFonts w:asciiTheme="minorHAnsi" w:hAnsiTheme="minorHAnsi" w:cstheme="minorHAnsi"/>
              </w:rPr>
              <w:t xml:space="preserve"> *</w:t>
            </w:r>
          </w:p>
        </w:tc>
        <w:tc>
          <w:tcPr>
            <w:tcW w:w="0" w:type="auto"/>
            <w:vAlign w:val="center"/>
          </w:tcPr>
          <w:p w14:paraId="38B0B464"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TBC</w:t>
            </w:r>
          </w:p>
        </w:tc>
      </w:tr>
      <w:tr w:rsidR="00B43322" w:rsidRPr="00515C85" w14:paraId="43051574" w14:textId="77777777" w:rsidTr="00D62547">
        <w:trPr>
          <w:trHeight w:val="561"/>
        </w:trPr>
        <w:tc>
          <w:tcPr>
            <w:tcW w:w="0" w:type="auto"/>
            <w:vMerge/>
            <w:vAlign w:val="center"/>
          </w:tcPr>
          <w:p w14:paraId="58592385"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6EB477A9"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1C5F8023"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16C38E37"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Roving Seminar</w:t>
            </w:r>
          </w:p>
        </w:tc>
        <w:tc>
          <w:tcPr>
            <w:tcW w:w="0" w:type="auto"/>
            <w:vAlign w:val="center"/>
          </w:tcPr>
          <w:p w14:paraId="6733A31A"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902B38">
              <w:rPr>
                <w:rFonts w:asciiTheme="minorHAnsi" w:hAnsiTheme="minorHAnsi" w:cstheme="minorHAnsi"/>
                <w:lang w:eastAsia="zh-HK"/>
              </w:rPr>
              <w:t xml:space="preserve">To be held in </w:t>
            </w:r>
            <w:r>
              <w:rPr>
                <w:rFonts w:asciiTheme="minorHAnsi" w:hAnsiTheme="minorHAnsi" w:cstheme="minorHAnsi"/>
                <w:lang w:eastAsia="zh-HK"/>
              </w:rPr>
              <w:t xml:space="preserve">China. </w:t>
            </w:r>
            <w:r w:rsidRPr="00515C85">
              <w:rPr>
                <w:rFonts w:asciiTheme="minorHAnsi" w:hAnsiTheme="minorHAnsi" w:cstheme="minorHAnsi"/>
                <w:lang w:eastAsia="zh-HK"/>
              </w:rPr>
              <w:t xml:space="preserve">Proposed theme: </w:t>
            </w:r>
            <w:r w:rsidRPr="00902B38">
              <w:rPr>
                <w:rFonts w:asciiTheme="minorHAnsi" w:hAnsiTheme="minorHAnsi" w:cstheme="minorHAnsi"/>
                <w:lang w:eastAsia="zh-HK"/>
              </w:rPr>
              <w:t>Application of remote sensing technologies in operational tropical cyclone monitoring and forecasting</w:t>
            </w:r>
          </w:p>
        </w:tc>
      </w:tr>
      <w:tr w:rsidR="00B43322" w:rsidRPr="00515C85" w14:paraId="610FA5A0" w14:textId="77777777" w:rsidTr="00D62547">
        <w:trPr>
          <w:trHeight w:val="547"/>
        </w:trPr>
        <w:tc>
          <w:tcPr>
            <w:tcW w:w="0" w:type="auto"/>
            <w:vMerge/>
            <w:vAlign w:val="center"/>
          </w:tcPr>
          <w:p w14:paraId="3514EA65"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7E70E3B4"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4BDC6760"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6176B8CC"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eastAsia="Malgun Gothic" w:hAnsiTheme="minorHAnsi" w:cstheme="minorHAnsi"/>
                <w:lang w:eastAsia="ko-KR"/>
              </w:rPr>
              <w:t>2</w:t>
            </w:r>
            <w:r w:rsidRPr="00515C85">
              <w:rPr>
                <w:rFonts w:asciiTheme="minorHAnsi" w:eastAsia="Malgun Gothic" w:hAnsiTheme="minorHAnsi" w:cstheme="minorHAnsi"/>
                <w:vertAlign w:val="superscript"/>
                <w:lang w:eastAsia="ko-KR"/>
              </w:rPr>
              <w:t>nd</w:t>
            </w:r>
            <w:r w:rsidRPr="00515C85">
              <w:rPr>
                <w:rFonts w:asciiTheme="minorHAnsi" w:eastAsia="Malgun Gothic" w:hAnsiTheme="minorHAnsi" w:cstheme="minorHAnsi"/>
                <w:lang w:eastAsia="ko-KR"/>
              </w:rPr>
              <w:t xml:space="preserve"> AP-TCRC </w:t>
            </w:r>
            <w:r>
              <w:rPr>
                <w:rFonts w:asciiTheme="minorHAnsi" w:eastAsia="Malgun Gothic" w:hAnsiTheme="minorHAnsi" w:cstheme="minorHAnsi"/>
                <w:lang w:eastAsia="ko-KR"/>
              </w:rPr>
              <w:t>Forum</w:t>
            </w:r>
          </w:p>
        </w:tc>
        <w:tc>
          <w:tcPr>
            <w:tcW w:w="0" w:type="auto"/>
            <w:vAlign w:val="center"/>
          </w:tcPr>
          <w:p w14:paraId="229C4BAB"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w:t>
            </w:r>
            <w:r w:rsidRPr="00515C85">
              <w:rPr>
                <w:rFonts w:asciiTheme="minorHAnsi" w:eastAsia="Malgun Gothic" w:hAnsiTheme="minorHAnsi" w:cstheme="minorHAnsi"/>
                <w:lang w:eastAsia="ko-KR"/>
              </w:rPr>
              <w:t>D</w:t>
            </w:r>
          </w:p>
        </w:tc>
      </w:tr>
      <w:tr w:rsidR="00B43322" w:rsidRPr="00515C85" w14:paraId="0188506C" w14:textId="77777777" w:rsidTr="00D62547">
        <w:trPr>
          <w:trHeight w:val="547"/>
        </w:trPr>
        <w:tc>
          <w:tcPr>
            <w:tcW w:w="0" w:type="auto"/>
            <w:vMerge/>
            <w:vAlign w:val="center"/>
          </w:tcPr>
          <w:p w14:paraId="3051E868"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514DAC3B"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2BD53418"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2D3C3C56"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lang w:eastAsia="zh-HK"/>
              </w:rPr>
              <w:t xml:space="preserve">AP-TCRC Fellowship or </w:t>
            </w:r>
            <w:r w:rsidRPr="00515C85">
              <w:rPr>
                <w:rFonts w:asciiTheme="minorHAnsi" w:eastAsia="Malgun Gothic" w:hAnsiTheme="minorHAnsi" w:cstheme="minorHAnsi"/>
                <w:lang w:eastAsia="ko-KR"/>
              </w:rPr>
              <w:t>A</w:t>
            </w:r>
            <w:r w:rsidRPr="00515C85">
              <w:rPr>
                <w:rFonts w:asciiTheme="minorHAnsi" w:hAnsiTheme="minorHAnsi" w:cstheme="minorHAnsi"/>
                <w:lang w:eastAsia="zh-HK"/>
              </w:rPr>
              <w:t xml:space="preserve">ttachment </w:t>
            </w:r>
            <w:r w:rsidRPr="00515C85">
              <w:rPr>
                <w:rFonts w:asciiTheme="minorHAnsi" w:eastAsia="Malgun Gothic" w:hAnsiTheme="minorHAnsi" w:cstheme="minorHAnsi"/>
                <w:lang w:eastAsia="ko-KR"/>
              </w:rPr>
              <w:t>Training</w:t>
            </w:r>
          </w:p>
        </w:tc>
        <w:tc>
          <w:tcPr>
            <w:tcW w:w="0" w:type="auto"/>
            <w:vAlign w:val="center"/>
          </w:tcPr>
          <w:p w14:paraId="7AE36AE2"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eastAsia="Malgun Gothic" w:hAnsiTheme="minorHAnsi" w:cstheme="minorHAnsi"/>
                <w:iCs/>
                <w:lang w:eastAsia="ko-KR"/>
              </w:rPr>
              <w:t>TBD</w:t>
            </w:r>
          </w:p>
        </w:tc>
      </w:tr>
      <w:tr w:rsidR="00B43322" w:rsidRPr="00515C85" w14:paraId="7D1269B7" w14:textId="77777777" w:rsidTr="00D62547">
        <w:trPr>
          <w:trHeight w:val="547"/>
        </w:trPr>
        <w:tc>
          <w:tcPr>
            <w:tcW w:w="0" w:type="auto"/>
            <w:vMerge w:val="restart"/>
            <w:vAlign w:val="center"/>
          </w:tcPr>
          <w:p w14:paraId="6581FD7F"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r w:rsidRPr="00515C85">
              <w:rPr>
                <w:rFonts w:asciiTheme="minorHAnsi" w:hAnsiTheme="minorHAnsi" w:cstheme="minorHAnsi"/>
                <w:b/>
              </w:rPr>
              <w:lastRenderedPageBreak/>
              <w:t>2026</w:t>
            </w:r>
          </w:p>
        </w:tc>
        <w:tc>
          <w:tcPr>
            <w:tcW w:w="0" w:type="auto"/>
            <w:vMerge w:val="restart"/>
            <w:vAlign w:val="center"/>
          </w:tcPr>
          <w:p w14:paraId="46E6EF2B"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Q1</w:t>
            </w:r>
          </w:p>
        </w:tc>
        <w:tc>
          <w:tcPr>
            <w:tcW w:w="0" w:type="auto"/>
            <w:vMerge w:val="restart"/>
            <w:vAlign w:val="center"/>
          </w:tcPr>
          <w:p w14:paraId="2472177E"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TC-58</w:t>
            </w:r>
          </w:p>
          <w:p w14:paraId="47FC1291"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2C611DB1"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RSMC Tokyo Attachment Training*</w:t>
            </w:r>
          </w:p>
        </w:tc>
        <w:tc>
          <w:tcPr>
            <w:tcW w:w="0" w:type="auto"/>
            <w:vAlign w:val="center"/>
          </w:tcPr>
          <w:p w14:paraId="24BCE10D"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r>
      <w:tr w:rsidR="00B43322" w:rsidRPr="00515C85" w14:paraId="5B682CE7" w14:textId="77777777" w:rsidTr="00D62547">
        <w:trPr>
          <w:trHeight w:val="554"/>
        </w:trPr>
        <w:tc>
          <w:tcPr>
            <w:tcW w:w="0" w:type="auto"/>
            <w:vMerge/>
            <w:vAlign w:val="center"/>
          </w:tcPr>
          <w:p w14:paraId="466E81F3"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187C137B"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6B04251B"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19106B55"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vAlign w:val="center"/>
          </w:tcPr>
          <w:p w14:paraId="25F24C5C"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HKO Fellowship in Jan – Mar (TBC)</w:t>
            </w:r>
          </w:p>
        </w:tc>
      </w:tr>
      <w:tr w:rsidR="00B43322" w:rsidRPr="00515C85" w14:paraId="435ABFF2" w14:textId="77777777" w:rsidTr="00D62547">
        <w:trPr>
          <w:trHeight w:val="689"/>
        </w:trPr>
        <w:tc>
          <w:tcPr>
            <w:tcW w:w="0" w:type="auto"/>
            <w:vMerge/>
            <w:tcBorders>
              <w:bottom w:val="single" w:sz="6" w:space="0" w:color="auto"/>
            </w:tcBorders>
            <w:vAlign w:val="center"/>
          </w:tcPr>
          <w:p w14:paraId="468F7EB2"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tcBorders>
              <w:bottom w:val="single" w:sz="6" w:space="0" w:color="auto"/>
            </w:tcBorders>
            <w:vAlign w:val="center"/>
          </w:tcPr>
          <w:p w14:paraId="09FC5845"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Q2</w:t>
            </w:r>
          </w:p>
        </w:tc>
        <w:tc>
          <w:tcPr>
            <w:tcW w:w="0" w:type="auto"/>
            <w:vMerge w:val="restart"/>
            <w:tcBorders>
              <w:bottom w:val="single" w:sz="6" w:space="0" w:color="auto"/>
            </w:tcBorders>
            <w:vAlign w:val="center"/>
          </w:tcPr>
          <w:p w14:paraId="30D30E3B"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restart"/>
            <w:tcBorders>
              <w:bottom w:val="single" w:sz="6" w:space="0" w:color="auto"/>
            </w:tcBorders>
            <w:vAlign w:val="center"/>
          </w:tcPr>
          <w:p w14:paraId="2BD5CBFF"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vMerge w:val="restart"/>
            <w:tcBorders>
              <w:bottom w:val="single" w:sz="6" w:space="0" w:color="auto"/>
            </w:tcBorders>
            <w:vAlign w:val="center"/>
          </w:tcPr>
          <w:p w14:paraId="43FFB1F4"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Fellowship or attachment visit(s) hosted by KMA, STI and/or AP-TCRC</w:t>
            </w:r>
            <w:r>
              <w:rPr>
                <w:rFonts w:asciiTheme="minorHAnsi" w:hAnsiTheme="minorHAnsi" w:cstheme="minorHAnsi"/>
                <w:lang w:eastAsia="zh-HK"/>
              </w:rPr>
              <w:t>.</w:t>
            </w:r>
          </w:p>
        </w:tc>
      </w:tr>
      <w:tr w:rsidR="00B43322" w:rsidRPr="00515C85" w14:paraId="1FD2B4B7" w14:textId="77777777" w:rsidTr="00D62547">
        <w:trPr>
          <w:trHeight w:val="563"/>
        </w:trPr>
        <w:tc>
          <w:tcPr>
            <w:tcW w:w="0" w:type="auto"/>
            <w:vMerge/>
            <w:vAlign w:val="center"/>
          </w:tcPr>
          <w:p w14:paraId="0B828CBF"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Align w:val="center"/>
          </w:tcPr>
          <w:p w14:paraId="2A5E2918"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Q3</w:t>
            </w:r>
          </w:p>
        </w:tc>
        <w:tc>
          <w:tcPr>
            <w:tcW w:w="0" w:type="auto"/>
            <w:vMerge/>
            <w:vAlign w:val="center"/>
          </w:tcPr>
          <w:p w14:paraId="795B4FE9"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ign w:val="center"/>
          </w:tcPr>
          <w:p w14:paraId="3F15A7D0"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ign w:val="center"/>
          </w:tcPr>
          <w:p w14:paraId="3CD3AE4E"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r>
      <w:tr w:rsidR="00B43322" w:rsidRPr="00515C85" w14:paraId="6EA97ADC" w14:textId="77777777" w:rsidTr="00D62547">
        <w:trPr>
          <w:trHeight w:val="625"/>
        </w:trPr>
        <w:tc>
          <w:tcPr>
            <w:tcW w:w="0" w:type="auto"/>
            <w:vMerge/>
            <w:vAlign w:val="center"/>
          </w:tcPr>
          <w:p w14:paraId="716B83CE"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restart"/>
            <w:vAlign w:val="center"/>
          </w:tcPr>
          <w:p w14:paraId="44AC5FEF"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Q4</w:t>
            </w:r>
          </w:p>
        </w:tc>
        <w:tc>
          <w:tcPr>
            <w:tcW w:w="0" w:type="auto"/>
            <w:vMerge w:val="restart"/>
            <w:vAlign w:val="center"/>
          </w:tcPr>
          <w:p w14:paraId="23E93575"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21</w:t>
            </w:r>
            <w:r w:rsidRPr="00515C85">
              <w:rPr>
                <w:rFonts w:asciiTheme="minorHAnsi" w:hAnsiTheme="minorHAnsi" w:cstheme="minorHAnsi"/>
                <w:vertAlign w:val="superscript"/>
              </w:rPr>
              <w:t>st</w:t>
            </w:r>
            <w:r w:rsidRPr="00515C85">
              <w:rPr>
                <w:rFonts w:asciiTheme="minorHAnsi" w:hAnsiTheme="minorHAnsi" w:cstheme="minorHAnsi"/>
              </w:rPr>
              <w:t xml:space="preserve"> IWS</w:t>
            </w:r>
          </w:p>
          <w:p w14:paraId="44B496FB"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5F10EDFA"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Roving Seminar</w:t>
            </w:r>
          </w:p>
        </w:tc>
        <w:tc>
          <w:tcPr>
            <w:tcW w:w="0" w:type="auto"/>
            <w:vAlign w:val="center"/>
          </w:tcPr>
          <w:p w14:paraId="27868503"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Pr>
                <w:rFonts w:asciiTheme="minorHAnsi" w:hAnsiTheme="minorHAnsi" w:cstheme="minorHAnsi"/>
                <w:lang w:eastAsia="zh-HK"/>
              </w:rPr>
              <w:t>Hosted by: a member of Sub-group 2.</w:t>
            </w:r>
            <w:r w:rsidRPr="00515C85">
              <w:rPr>
                <w:rFonts w:asciiTheme="minorHAnsi" w:hAnsiTheme="minorHAnsi" w:cstheme="minorHAnsi"/>
                <w:lang w:eastAsia="zh-HK"/>
              </w:rPr>
              <w:t>Proposed theme: TBD</w:t>
            </w:r>
            <w:r>
              <w:rPr>
                <w:rFonts w:asciiTheme="minorHAnsi" w:hAnsiTheme="minorHAnsi" w:cstheme="minorHAnsi"/>
                <w:lang w:eastAsia="zh-HK"/>
              </w:rPr>
              <w:t xml:space="preserve"> (will be discussed in a TRCG meeting 2025)</w:t>
            </w:r>
          </w:p>
        </w:tc>
      </w:tr>
      <w:tr w:rsidR="00B43322" w:rsidRPr="00515C85" w14:paraId="00B7DC69" w14:textId="77777777" w:rsidTr="00D62547">
        <w:trPr>
          <w:trHeight w:val="624"/>
        </w:trPr>
        <w:tc>
          <w:tcPr>
            <w:tcW w:w="0" w:type="auto"/>
            <w:vMerge/>
            <w:vAlign w:val="center"/>
          </w:tcPr>
          <w:p w14:paraId="76DB41A7"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5472ADE9"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4E86A26E"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1E122730"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CMA Training Programme*</w:t>
            </w:r>
          </w:p>
        </w:tc>
        <w:tc>
          <w:tcPr>
            <w:tcW w:w="0" w:type="auto"/>
            <w:vAlign w:val="center"/>
          </w:tcPr>
          <w:p w14:paraId="39760C05"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TBC</w:t>
            </w:r>
          </w:p>
        </w:tc>
      </w:tr>
      <w:tr w:rsidR="00B43322" w:rsidRPr="00515C85" w14:paraId="13A61C2E" w14:textId="77777777" w:rsidTr="00D62547">
        <w:trPr>
          <w:trHeight w:val="547"/>
        </w:trPr>
        <w:tc>
          <w:tcPr>
            <w:tcW w:w="0" w:type="auto"/>
            <w:vMerge w:val="restart"/>
            <w:vAlign w:val="center"/>
          </w:tcPr>
          <w:p w14:paraId="288F4B4A"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r w:rsidRPr="00515C85">
              <w:rPr>
                <w:rFonts w:asciiTheme="minorHAnsi" w:hAnsiTheme="minorHAnsi" w:cstheme="minorHAnsi"/>
                <w:b/>
              </w:rPr>
              <w:t>2027</w:t>
            </w:r>
          </w:p>
        </w:tc>
        <w:tc>
          <w:tcPr>
            <w:tcW w:w="0" w:type="auto"/>
            <w:vMerge w:val="restart"/>
            <w:vAlign w:val="center"/>
          </w:tcPr>
          <w:p w14:paraId="1C4810A1"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Q1</w:t>
            </w:r>
          </w:p>
        </w:tc>
        <w:tc>
          <w:tcPr>
            <w:tcW w:w="0" w:type="auto"/>
            <w:vMerge w:val="restart"/>
            <w:vAlign w:val="center"/>
          </w:tcPr>
          <w:p w14:paraId="13B2BF0E"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TC-59</w:t>
            </w:r>
          </w:p>
          <w:p w14:paraId="4B582DA7"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10DC2C49"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RSMC Tokyo Attachment Training*</w:t>
            </w:r>
          </w:p>
        </w:tc>
        <w:tc>
          <w:tcPr>
            <w:tcW w:w="0" w:type="auto"/>
            <w:vAlign w:val="center"/>
          </w:tcPr>
          <w:p w14:paraId="699BA8C2"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r>
      <w:tr w:rsidR="00B43322" w:rsidRPr="00515C85" w14:paraId="2EBE0654" w14:textId="77777777" w:rsidTr="00D62547">
        <w:trPr>
          <w:trHeight w:val="554"/>
        </w:trPr>
        <w:tc>
          <w:tcPr>
            <w:tcW w:w="0" w:type="auto"/>
            <w:vMerge/>
            <w:vAlign w:val="center"/>
          </w:tcPr>
          <w:p w14:paraId="6693D44B"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50443B4E"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64A3F50D"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00FCEC23"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vAlign w:val="center"/>
          </w:tcPr>
          <w:p w14:paraId="01FBAA39"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HKO Fellowship in Jan – Mar (TBC)</w:t>
            </w:r>
          </w:p>
        </w:tc>
      </w:tr>
      <w:tr w:rsidR="00B43322" w:rsidRPr="00515C85" w14:paraId="4DACC975" w14:textId="77777777" w:rsidTr="00D62547">
        <w:trPr>
          <w:trHeight w:val="466"/>
        </w:trPr>
        <w:tc>
          <w:tcPr>
            <w:tcW w:w="0" w:type="auto"/>
            <w:vMerge/>
            <w:vAlign w:val="center"/>
          </w:tcPr>
          <w:p w14:paraId="4B059DA4"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Align w:val="center"/>
          </w:tcPr>
          <w:p w14:paraId="317D74F5"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Q2</w:t>
            </w:r>
          </w:p>
        </w:tc>
        <w:tc>
          <w:tcPr>
            <w:tcW w:w="0" w:type="auto"/>
            <w:vAlign w:val="center"/>
          </w:tcPr>
          <w:p w14:paraId="34FCAB1A"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restart"/>
            <w:vAlign w:val="center"/>
          </w:tcPr>
          <w:p w14:paraId="5C3CE4F4"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Research Fellowship</w:t>
            </w:r>
          </w:p>
        </w:tc>
        <w:tc>
          <w:tcPr>
            <w:tcW w:w="0" w:type="auto"/>
            <w:vMerge w:val="restart"/>
            <w:vAlign w:val="center"/>
          </w:tcPr>
          <w:p w14:paraId="27283CAF"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Fellowship or attachment visit(s) hosted by KMA, STI and/or AP-TCRC</w:t>
            </w:r>
          </w:p>
        </w:tc>
      </w:tr>
      <w:tr w:rsidR="00B43322" w:rsidRPr="00515C85" w14:paraId="50D3763B" w14:textId="77777777" w:rsidTr="00D62547">
        <w:trPr>
          <w:trHeight w:val="465"/>
        </w:trPr>
        <w:tc>
          <w:tcPr>
            <w:tcW w:w="0" w:type="auto"/>
            <w:vMerge/>
            <w:vAlign w:val="center"/>
          </w:tcPr>
          <w:p w14:paraId="78B97D12"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Align w:val="center"/>
          </w:tcPr>
          <w:p w14:paraId="7F000722"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Q3</w:t>
            </w:r>
          </w:p>
        </w:tc>
        <w:tc>
          <w:tcPr>
            <w:tcW w:w="0" w:type="auto"/>
            <w:vAlign w:val="center"/>
          </w:tcPr>
          <w:p w14:paraId="3F1E9D43"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Merge/>
            <w:vAlign w:val="center"/>
          </w:tcPr>
          <w:p w14:paraId="1483DB33"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p>
        </w:tc>
        <w:tc>
          <w:tcPr>
            <w:tcW w:w="0" w:type="auto"/>
            <w:vMerge/>
            <w:vAlign w:val="center"/>
          </w:tcPr>
          <w:p w14:paraId="217CEE6C"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p>
        </w:tc>
      </w:tr>
      <w:tr w:rsidR="00B43322" w:rsidRPr="00515C85" w14:paraId="309768DB" w14:textId="77777777" w:rsidTr="00D62547">
        <w:trPr>
          <w:trHeight w:val="522"/>
        </w:trPr>
        <w:tc>
          <w:tcPr>
            <w:tcW w:w="0" w:type="auto"/>
            <w:vMerge/>
            <w:vAlign w:val="center"/>
          </w:tcPr>
          <w:p w14:paraId="5B6B9CD5"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restart"/>
            <w:vAlign w:val="center"/>
          </w:tcPr>
          <w:p w14:paraId="4A6C8AB1"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r w:rsidRPr="00515C85">
              <w:rPr>
                <w:rFonts w:asciiTheme="minorHAnsi" w:hAnsiTheme="minorHAnsi" w:cstheme="minorHAnsi"/>
                <w:b/>
              </w:rPr>
              <w:t>Q4</w:t>
            </w:r>
          </w:p>
        </w:tc>
        <w:tc>
          <w:tcPr>
            <w:tcW w:w="0" w:type="auto"/>
            <w:vMerge w:val="restart"/>
            <w:vAlign w:val="center"/>
          </w:tcPr>
          <w:p w14:paraId="4111970C"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22</w:t>
            </w:r>
            <w:r w:rsidRPr="00515C85">
              <w:rPr>
                <w:rFonts w:asciiTheme="minorHAnsi" w:hAnsiTheme="minorHAnsi" w:cstheme="minorHAnsi"/>
                <w:vertAlign w:val="superscript"/>
              </w:rPr>
              <w:t>nd</w:t>
            </w:r>
            <w:r w:rsidRPr="00515C85">
              <w:rPr>
                <w:rFonts w:asciiTheme="minorHAnsi" w:hAnsiTheme="minorHAnsi" w:cstheme="minorHAnsi"/>
              </w:rPr>
              <w:t xml:space="preserve"> IWS</w:t>
            </w:r>
          </w:p>
          <w:p w14:paraId="5ADC6CAB"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5541B6A2"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rPr>
              <w:t>5</w:t>
            </w:r>
            <w:r w:rsidRPr="00515C85">
              <w:rPr>
                <w:rFonts w:asciiTheme="minorHAnsi" w:hAnsiTheme="minorHAnsi" w:cstheme="minorHAnsi"/>
                <w:vertAlign w:val="superscript"/>
              </w:rPr>
              <w:t>th</w:t>
            </w:r>
            <w:r w:rsidRPr="00515C85">
              <w:rPr>
                <w:rFonts w:asciiTheme="minorHAnsi" w:hAnsiTheme="minorHAnsi" w:cstheme="minorHAnsi"/>
              </w:rPr>
              <w:t xml:space="preserve"> TRCG Forum / TRCG Planning Meeting</w:t>
            </w:r>
          </w:p>
          <w:p w14:paraId="55084EE0"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lang w:eastAsia="zh-HK"/>
              </w:rPr>
              <w:t>(in conjunction with 22</w:t>
            </w:r>
            <w:r w:rsidRPr="00515C85">
              <w:rPr>
                <w:rFonts w:asciiTheme="minorHAnsi" w:hAnsiTheme="minorHAnsi" w:cstheme="minorHAnsi"/>
                <w:vertAlign w:val="superscript"/>
                <w:lang w:eastAsia="zh-HK"/>
              </w:rPr>
              <w:t>nd</w:t>
            </w:r>
            <w:r w:rsidRPr="00515C85">
              <w:rPr>
                <w:rFonts w:asciiTheme="minorHAnsi" w:hAnsiTheme="minorHAnsi" w:cstheme="minorHAnsi"/>
                <w:lang w:eastAsia="zh-HK"/>
              </w:rPr>
              <w:t xml:space="preserve"> IWS)</w:t>
            </w:r>
          </w:p>
        </w:tc>
        <w:tc>
          <w:tcPr>
            <w:tcW w:w="0" w:type="auto"/>
            <w:vAlign w:val="center"/>
          </w:tcPr>
          <w:p w14:paraId="3AC6C20A"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r w:rsidRPr="00515C85">
              <w:rPr>
                <w:rFonts w:asciiTheme="minorHAnsi" w:hAnsiTheme="minorHAnsi" w:cstheme="minorHAnsi"/>
              </w:rPr>
              <w:t>Proposed theme: TBC</w:t>
            </w:r>
          </w:p>
          <w:p w14:paraId="760ECB3A" w14:textId="77777777" w:rsidR="00B43322" w:rsidRPr="00515C85" w:rsidRDefault="00B43322" w:rsidP="00D62547">
            <w:pPr>
              <w:suppressAutoHyphens/>
              <w:autoSpaceDE w:val="0"/>
              <w:autoSpaceDN w:val="0"/>
              <w:spacing w:line="280" w:lineRule="exact"/>
              <w:rPr>
                <w:rFonts w:asciiTheme="minorHAnsi" w:hAnsiTheme="minorHAnsi" w:cstheme="minorHAnsi"/>
                <w:lang w:eastAsia="zh-HK"/>
              </w:rPr>
            </w:pPr>
          </w:p>
        </w:tc>
      </w:tr>
      <w:tr w:rsidR="00B43322" w:rsidRPr="00515C85" w14:paraId="792D8FC9" w14:textId="77777777" w:rsidTr="00D62547">
        <w:trPr>
          <w:trHeight w:val="522"/>
        </w:trPr>
        <w:tc>
          <w:tcPr>
            <w:tcW w:w="0" w:type="auto"/>
            <w:vMerge/>
            <w:vAlign w:val="center"/>
          </w:tcPr>
          <w:p w14:paraId="3B9E6BE8" w14:textId="77777777" w:rsidR="00B43322" w:rsidRPr="00515C85" w:rsidRDefault="00B43322" w:rsidP="00D62547">
            <w:pPr>
              <w:suppressAutoHyphens/>
              <w:autoSpaceDE w:val="0"/>
              <w:autoSpaceDN w:val="0"/>
              <w:spacing w:line="280" w:lineRule="exact"/>
              <w:ind w:leftChars="14" w:left="34"/>
              <w:jc w:val="center"/>
              <w:rPr>
                <w:rFonts w:asciiTheme="minorHAnsi" w:hAnsiTheme="minorHAnsi" w:cstheme="minorHAnsi"/>
                <w:b/>
              </w:rPr>
            </w:pPr>
          </w:p>
        </w:tc>
        <w:tc>
          <w:tcPr>
            <w:tcW w:w="0" w:type="auto"/>
            <w:vMerge/>
            <w:vAlign w:val="center"/>
          </w:tcPr>
          <w:p w14:paraId="479E6EA9" w14:textId="77777777" w:rsidR="00B43322" w:rsidRPr="00515C85" w:rsidRDefault="00B43322" w:rsidP="00D62547">
            <w:pPr>
              <w:suppressAutoHyphens/>
              <w:autoSpaceDE w:val="0"/>
              <w:autoSpaceDN w:val="0"/>
              <w:spacing w:line="280" w:lineRule="exact"/>
              <w:jc w:val="center"/>
              <w:rPr>
                <w:rFonts w:asciiTheme="minorHAnsi" w:hAnsiTheme="minorHAnsi" w:cstheme="minorHAnsi"/>
                <w:b/>
              </w:rPr>
            </w:pPr>
          </w:p>
        </w:tc>
        <w:tc>
          <w:tcPr>
            <w:tcW w:w="0" w:type="auto"/>
            <w:vMerge/>
            <w:vAlign w:val="center"/>
          </w:tcPr>
          <w:p w14:paraId="240818E5"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65AFD850"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lang w:eastAsia="zh-HK"/>
              </w:rPr>
              <w:t>CMA Training Programme*</w:t>
            </w:r>
          </w:p>
        </w:tc>
        <w:tc>
          <w:tcPr>
            <w:tcW w:w="0" w:type="auto"/>
            <w:vAlign w:val="center"/>
          </w:tcPr>
          <w:p w14:paraId="260A6E13"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r>
      <w:tr w:rsidR="00B43322" w:rsidRPr="00515C85" w14:paraId="53C41182" w14:textId="77777777" w:rsidTr="00D62547">
        <w:trPr>
          <w:trHeight w:val="440"/>
        </w:trPr>
        <w:tc>
          <w:tcPr>
            <w:tcW w:w="0" w:type="auto"/>
            <w:vMerge w:val="restart"/>
            <w:vAlign w:val="center"/>
          </w:tcPr>
          <w:p w14:paraId="63F21DC2" w14:textId="77777777" w:rsidR="00B43322" w:rsidRPr="00515C85" w:rsidRDefault="00B43322" w:rsidP="00D62547">
            <w:pPr>
              <w:suppressAutoHyphens/>
              <w:autoSpaceDE w:val="0"/>
              <w:autoSpaceDN w:val="0"/>
              <w:spacing w:line="280" w:lineRule="exact"/>
              <w:ind w:leftChars="14" w:left="34"/>
              <w:jc w:val="center"/>
              <w:rPr>
                <w:rFonts w:asciiTheme="minorHAnsi" w:eastAsia="MS Mincho" w:hAnsiTheme="minorHAnsi" w:cstheme="minorHAnsi"/>
                <w:b/>
                <w:lang w:eastAsia="ja-JP"/>
              </w:rPr>
            </w:pPr>
            <w:r w:rsidRPr="00515C85">
              <w:rPr>
                <w:rFonts w:asciiTheme="minorHAnsi" w:eastAsia="MS Mincho" w:hAnsiTheme="minorHAnsi" w:cstheme="minorHAnsi"/>
                <w:b/>
                <w:lang w:eastAsia="ja-JP"/>
              </w:rPr>
              <w:t>2028</w:t>
            </w:r>
          </w:p>
        </w:tc>
        <w:tc>
          <w:tcPr>
            <w:tcW w:w="0" w:type="auto"/>
            <w:vMerge w:val="restart"/>
            <w:vAlign w:val="center"/>
          </w:tcPr>
          <w:p w14:paraId="5A6C9289" w14:textId="77777777" w:rsidR="00B43322" w:rsidRPr="00515C85" w:rsidRDefault="00B43322" w:rsidP="00D62547">
            <w:pPr>
              <w:suppressAutoHyphens/>
              <w:autoSpaceDE w:val="0"/>
              <w:autoSpaceDN w:val="0"/>
              <w:spacing w:line="280" w:lineRule="exact"/>
              <w:jc w:val="center"/>
              <w:rPr>
                <w:rFonts w:asciiTheme="minorHAnsi" w:eastAsia="MS Mincho" w:hAnsiTheme="minorHAnsi" w:cstheme="minorHAnsi"/>
                <w:b/>
                <w:lang w:eastAsia="ja-JP"/>
              </w:rPr>
            </w:pPr>
            <w:r w:rsidRPr="00515C85">
              <w:rPr>
                <w:rFonts w:asciiTheme="minorHAnsi" w:eastAsia="MS Mincho" w:hAnsiTheme="minorHAnsi" w:cstheme="minorHAnsi"/>
                <w:b/>
                <w:lang w:eastAsia="ja-JP"/>
              </w:rPr>
              <w:t>Q1</w:t>
            </w:r>
          </w:p>
        </w:tc>
        <w:tc>
          <w:tcPr>
            <w:tcW w:w="0" w:type="auto"/>
            <w:vMerge w:val="restart"/>
            <w:vAlign w:val="center"/>
          </w:tcPr>
          <w:p w14:paraId="123E83AA"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TC-60</w:t>
            </w:r>
          </w:p>
          <w:p w14:paraId="034DC7D6" w14:textId="77777777" w:rsidR="00B43322" w:rsidRPr="00515C85" w:rsidRDefault="00B43322" w:rsidP="00D62547">
            <w:pPr>
              <w:suppressAutoHyphens/>
              <w:autoSpaceDE w:val="0"/>
              <w:autoSpaceDN w:val="0"/>
              <w:spacing w:line="280" w:lineRule="exact"/>
              <w:rPr>
                <w:rFonts w:asciiTheme="minorHAnsi" w:hAnsiTheme="minorHAnsi" w:cstheme="minorHAnsi"/>
              </w:rPr>
            </w:pPr>
            <w:r w:rsidRPr="00515C85">
              <w:rPr>
                <w:rFonts w:asciiTheme="minorHAnsi" w:hAnsiTheme="minorHAnsi" w:cstheme="minorHAnsi"/>
              </w:rPr>
              <w:t>(TBC)</w:t>
            </w:r>
          </w:p>
        </w:tc>
        <w:tc>
          <w:tcPr>
            <w:tcW w:w="0" w:type="auto"/>
            <w:vAlign w:val="center"/>
          </w:tcPr>
          <w:p w14:paraId="59F7FD43" w14:textId="77777777" w:rsidR="00B43322" w:rsidRPr="00515C85" w:rsidRDefault="00B43322" w:rsidP="00D62547">
            <w:pPr>
              <w:suppressAutoHyphens/>
              <w:autoSpaceDE w:val="0"/>
              <w:autoSpaceDN w:val="0"/>
              <w:spacing w:line="280" w:lineRule="exact"/>
              <w:rPr>
                <w:rFonts w:asciiTheme="minorHAnsi" w:eastAsia="MS Mincho" w:hAnsiTheme="minorHAnsi" w:cstheme="minorHAnsi"/>
                <w:lang w:eastAsia="ja-JP"/>
              </w:rPr>
            </w:pPr>
            <w:r w:rsidRPr="00515C85">
              <w:rPr>
                <w:rFonts w:asciiTheme="minorHAnsi" w:eastAsia="MS Mincho" w:hAnsiTheme="minorHAnsi" w:cstheme="minorHAnsi"/>
                <w:lang w:eastAsia="ja-JP"/>
              </w:rPr>
              <w:t>RSMC Tokyo Attachment Training*</w:t>
            </w:r>
          </w:p>
        </w:tc>
        <w:tc>
          <w:tcPr>
            <w:tcW w:w="0" w:type="auto"/>
            <w:vAlign w:val="center"/>
          </w:tcPr>
          <w:p w14:paraId="19BBC6BD" w14:textId="77777777" w:rsidR="00B43322" w:rsidRPr="00515C85" w:rsidRDefault="00B43322" w:rsidP="00D62547">
            <w:pPr>
              <w:suppressAutoHyphens/>
              <w:autoSpaceDE w:val="0"/>
              <w:autoSpaceDN w:val="0"/>
              <w:spacing w:line="280" w:lineRule="exact"/>
              <w:rPr>
                <w:rFonts w:asciiTheme="minorHAnsi" w:eastAsia="MS Mincho" w:hAnsiTheme="minorHAnsi" w:cstheme="minorHAnsi"/>
                <w:lang w:eastAsia="ja-JP"/>
              </w:rPr>
            </w:pPr>
            <w:r w:rsidRPr="00515C85">
              <w:rPr>
                <w:rFonts w:asciiTheme="minorHAnsi" w:eastAsia="MS Mincho" w:hAnsiTheme="minorHAnsi" w:cstheme="minorHAnsi"/>
                <w:lang w:eastAsia="ja-JP"/>
              </w:rPr>
              <w:t>TBC</w:t>
            </w:r>
          </w:p>
        </w:tc>
      </w:tr>
      <w:tr w:rsidR="00B43322" w:rsidRPr="00515C85" w14:paraId="424A6C15" w14:textId="77777777" w:rsidTr="00D62547">
        <w:trPr>
          <w:trHeight w:val="503"/>
        </w:trPr>
        <w:tc>
          <w:tcPr>
            <w:tcW w:w="0" w:type="auto"/>
            <w:vMerge/>
            <w:vAlign w:val="center"/>
          </w:tcPr>
          <w:p w14:paraId="23E081B1" w14:textId="77777777" w:rsidR="00B43322" w:rsidRPr="00515C85" w:rsidRDefault="00B43322" w:rsidP="00D62547">
            <w:pPr>
              <w:suppressAutoHyphens/>
              <w:autoSpaceDE w:val="0"/>
              <w:autoSpaceDN w:val="0"/>
              <w:spacing w:line="280" w:lineRule="exact"/>
              <w:ind w:leftChars="14" w:left="34"/>
              <w:jc w:val="center"/>
              <w:rPr>
                <w:rFonts w:asciiTheme="minorHAnsi" w:eastAsia="MS Mincho" w:hAnsiTheme="minorHAnsi" w:cstheme="minorHAnsi"/>
                <w:b/>
                <w:lang w:eastAsia="ja-JP"/>
              </w:rPr>
            </w:pPr>
          </w:p>
        </w:tc>
        <w:tc>
          <w:tcPr>
            <w:tcW w:w="0" w:type="auto"/>
            <w:vMerge/>
            <w:vAlign w:val="center"/>
          </w:tcPr>
          <w:p w14:paraId="76DC387E" w14:textId="77777777" w:rsidR="00B43322" w:rsidRPr="00515C85" w:rsidRDefault="00B43322" w:rsidP="00D62547">
            <w:pPr>
              <w:suppressAutoHyphens/>
              <w:autoSpaceDE w:val="0"/>
              <w:autoSpaceDN w:val="0"/>
              <w:spacing w:line="280" w:lineRule="exact"/>
              <w:jc w:val="center"/>
              <w:rPr>
                <w:rFonts w:asciiTheme="minorHAnsi" w:eastAsia="MS Mincho" w:hAnsiTheme="minorHAnsi" w:cstheme="minorHAnsi"/>
                <w:b/>
                <w:lang w:eastAsia="ja-JP"/>
              </w:rPr>
            </w:pPr>
          </w:p>
        </w:tc>
        <w:tc>
          <w:tcPr>
            <w:tcW w:w="0" w:type="auto"/>
            <w:vMerge/>
            <w:vAlign w:val="center"/>
          </w:tcPr>
          <w:p w14:paraId="797027C4" w14:textId="77777777" w:rsidR="00B43322" w:rsidRPr="00515C85" w:rsidRDefault="00B43322" w:rsidP="00D62547">
            <w:pPr>
              <w:suppressAutoHyphens/>
              <w:autoSpaceDE w:val="0"/>
              <w:autoSpaceDN w:val="0"/>
              <w:spacing w:line="280" w:lineRule="exact"/>
              <w:rPr>
                <w:rFonts w:asciiTheme="minorHAnsi" w:hAnsiTheme="minorHAnsi" w:cstheme="minorHAnsi"/>
              </w:rPr>
            </w:pPr>
          </w:p>
        </w:tc>
        <w:tc>
          <w:tcPr>
            <w:tcW w:w="0" w:type="auto"/>
            <w:vAlign w:val="center"/>
          </w:tcPr>
          <w:p w14:paraId="5EB27CEB" w14:textId="77777777" w:rsidR="00B43322" w:rsidRPr="00515C85" w:rsidRDefault="00B43322" w:rsidP="00D62547">
            <w:pPr>
              <w:suppressAutoHyphens/>
              <w:autoSpaceDE w:val="0"/>
              <w:autoSpaceDN w:val="0"/>
              <w:spacing w:line="280" w:lineRule="exact"/>
              <w:rPr>
                <w:rFonts w:asciiTheme="minorHAnsi" w:eastAsia="MS Mincho" w:hAnsiTheme="minorHAnsi" w:cstheme="minorHAnsi"/>
                <w:lang w:eastAsia="ja-JP"/>
              </w:rPr>
            </w:pPr>
            <w:r w:rsidRPr="00515C85">
              <w:rPr>
                <w:rFonts w:asciiTheme="minorHAnsi" w:hAnsiTheme="minorHAnsi" w:cstheme="minorHAnsi"/>
                <w:lang w:eastAsia="zh-HK"/>
              </w:rPr>
              <w:t>Research Fellowship</w:t>
            </w:r>
          </w:p>
        </w:tc>
        <w:tc>
          <w:tcPr>
            <w:tcW w:w="0" w:type="auto"/>
            <w:vAlign w:val="center"/>
          </w:tcPr>
          <w:p w14:paraId="006F20D0" w14:textId="77777777" w:rsidR="00B43322" w:rsidRPr="00515C85" w:rsidRDefault="00B43322" w:rsidP="00D62547">
            <w:pPr>
              <w:suppressAutoHyphens/>
              <w:autoSpaceDE w:val="0"/>
              <w:autoSpaceDN w:val="0"/>
              <w:spacing w:line="280" w:lineRule="exact"/>
              <w:rPr>
                <w:rFonts w:asciiTheme="minorHAnsi" w:eastAsia="MS Mincho" w:hAnsiTheme="minorHAnsi" w:cstheme="minorHAnsi"/>
                <w:lang w:eastAsia="ja-JP"/>
              </w:rPr>
            </w:pPr>
            <w:r w:rsidRPr="00515C85">
              <w:rPr>
                <w:rFonts w:asciiTheme="minorHAnsi" w:hAnsiTheme="minorHAnsi" w:cstheme="minorHAnsi"/>
                <w:lang w:eastAsia="zh-HK"/>
              </w:rPr>
              <w:t>HKO Fellowship in Jan – Mar (TBC)</w:t>
            </w:r>
          </w:p>
        </w:tc>
      </w:tr>
    </w:tbl>
    <w:p w14:paraId="3C213507" w14:textId="77777777" w:rsidR="00B43322" w:rsidRPr="00515C85" w:rsidRDefault="00B43322" w:rsidP="00B43322">
      <w:pPr>
        <w:rPr>
          <w:rFonts w:asciiTheme="minorHAnsi" w:hAnsiTheme="minorHAnsi" w:cstheme="minorHAnsi"/>
          <w:sz w:val="18"/>
          <w:szCs w:val="18"/>
        </w:rPr>
      </w:pPr>
    </w:p>
    <w:p w14:paraId="60FC12DA" w14:textId="77777777" w:rsidR="00B43322" w:rsidRPr="00515C85" w:rsidRDefault="00B43322" w:rsidP="00B43322">
      <w:pPr>
        <w:rPr>
          <w:rFonts w:asciiTheme="minorHAnsi" w:hAnsiTheme="minorHAnsi" w:cstheme="minorHAnsi"/>
          <w:sz w:val="18"/>
          <w:szCs w:val="18"/>
        </w:rPr>
      </w:pPr>
    </w:p>
    <w:p w14:paraId="416C0FB5" w14:textId="77777777" w:rsidR="00B43322" w:rsidRPr="00515C85" w:rsidRDefault="00B43322" w:rsidP="00B43322">
      <w:pPr>
        <w:rPr>
          <w:rFonts w:asciiTheme="minorHAnsi" w:hAnsiTheme="minorHAnsi" w:cstheme="minorHAnsi"/>
          <w:sz w:val="18"/>
          <w:szCs w:val="18"/>
        </w:rPr>
      </w:pPr>
      <w:r w:rsidRPr="00515C85">
        <w:rPr>
          <w:rFonts w:asciiTheme="minorHAnsi" w:hAnsiTheme="minorHAnsi" w:cstheme="minorHAnsi"/>
          <w:sz w:val="18"/>
          <w:szCs w:val="18"/>
        </w:rPr>
        <w:br w:type="page"/>
      </w:r>
    </w:p>
    <w:p w14:paraId="69A37CC6" w14:textId="77777777" w:rsidR="00B43322" w:rsidRPr="00515C85" w:rsidRDefault="00B43322" w:rsidP="00B43322">
      <w:pPr>
        <w:wordWrap w:val="0"/>
        <w:jc w:val="right"/>
        <w:rPr>
          <w:rFonts w:asciiTheme="minorHAnsi" w:hAnsiTheme="minorHAnsi" w:cstheme="minorHAnsi"/>
          <w:b/>
          <w:bCs/>
          <w:i/>
          <w:iCs/>
        </w:rPr>
      </w:pPr>
      <w:r w:rsidRPr="00515C85">
        <w:rPr>
          <w:rFonts w:asciiTheme="minorHAnsi" w:hAnsiTheme="minorHAnsi" w:cstheme="minorHAnsi"/>
          <w:b/>
          <w:bCs/>
          <w:i/>
          <w:iCs/>
        </w:rPr>
        <w:t>Annex</w:t>
      </w:r>
      <w:r>
        <w:rPr>
          <w:rFonts w:asciiTheme="minorHAnsi" w:hAnsiTheme="minorHAnsi" w:cstheme="minorHAnsi"/>
          <w:b/>
          <w:bCs/>
          <w:i/>
          <w:iCs/>
        </w:rPr>
        <w:t xml:space="preserve"> VIII</w:t>
      </w:r>
    </w:p>
    <w:p w14:paraId="3FF6B8F5" w14:textId="77777777" w:rsidR="00B43322" w:rsidRPr="00515C85" w:rsidRDefault="00B43322" w:rsidP="00B43322">
      <w:pPr>
        <w:rPr>
          <w:rFonts w:asciiTheme="minorHAnsi" w:hAnsiTheme="minorHAnsi" w:cstheme="minorHAnsi"/>
        </w:rPr>
      </w:pPr>
    </w:p>
    <w:tbl>
      <w:tblPr>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600" w:firstRow="0" w:lastRow="0" w:firstColumn="0" w:lastColumn="0" w:noHBand="1" w:noVBand="1"/>
      </w:tblPr>
      <w:tblGrid>
        <w:gridCol w:w="702"/>
        <w:gridCol w:w="444"/>
        <w:gridCol w:w="954"/>
        <w:gridCol w:w="914"/>
        <w:gridCol w:w="637"/>
        <w:gridCol w:w="1030"/>
        <w:gridCol w:w="806"/>
        <w:gridCol w:w="1010"/>
        <w:gridCol w:w="1130"/>
        <w:gridCol w:w="914"/>
        <w:gridCol w:w="696"/>
      </w:tblGrid>
      <w:tr w:rsidR="00B43322" w:rsidRPr="00515C85" w14:paraId="7CE0C65D" w14:textId="77777777" w:rsidTr="00D62547">
        <w:trPr>
          <w:trHeight w:val="393"/>
        </w:trPr>
        <w:tc>
          <w:tcPr>
            <w:tcW w:w="0" w:type="auto"/>
            <w:gridSpan w:val="11"/>
            <w:shd w:val="clear" w:color="auto" w:fill="auto"/>
            <w:tcMar>
              <w:top w:w="9" w:type="dxa"/>
              <w:left w:w="9" w:type="dxa"/>
              <w:bottom w:w="0" w:type="dxa"/>
              <w:right w:w="9" w:type="dxa"/>
            </w:tcMar>
            <w:vAlign w:val="center"/>
            <w:hideMark/>
          </w:tcPr>
          <w:p w14:paraId="77226099" w14:textId="77777777" w:rsidR="00B43322" w:rsidRPr="00515C85" w:rsidRDefault="00B43322" w:rsidP="00D62547">
            <w:pPr>
              <w:jc w:val="center"/>
              <w:textAlignment w:val="bottom"/>
              <w:rPr>
                <w:rFonts w:asciiTheme="minorHAnsi" w:eastAsia="Times New Roman" w:hAnsiTheme="minorHAnsi" w:cstheme="minorHAnsi"/>
                <w:b/>
                <w:bCs/>
                <w:color w:val="000000"/>
                <w:kern w:val="24"/>
                <w:lang w:eastAsia="zh-HK"/>
              </w:rPr>
            </w:pPr>
            <w:r w:rsidRPr="00515C85">
              <w:rPr>
                <w:rFonts w:asciiTheme="minorHAnsi" w:eastAsia="Times New Roman" w:hAnsiTheme="minorHAnsi" w:cstheme="minorHAnsi"/>
                <w:b/>
                <w:bCs/>
                <w:color w:val="000000"/>
                <w:kern w:val="24"/>
                <w:lang w:eastAsia="zh-HK"/>
              </w:rPr>
              <w:t>Training and Research Coordination Group (TRCG) Annual Operating Plan 202</w:t>
            </w:r>
            <w:r>
              <w:rPr>
                <w:rFonts w:asciiTheme="minorHAnsi" w:eastAsia="Times New Roman" w:hAnsiTheme="minorHAnsi" w:cstheme="minorHAnsi"/>
                <w:b/>
                <w:bCs/>
                <w:color w:val="000000"/>
                <w:kern w:val="24"/>
                <w:lang w:eastAsia="zh-HK"/>
              </w:rPr>
              <w:t>5</w:t>
            </w:r>
            <w:r w:rsidRPr="00515C85">
              <w:rPr>
                <w:rFonts w:asciiTheme="minorHAnsi" w:eastAsia="Times New Roman" w:hAnsiTheme="minorHAnsi" w:cstheme="minorHAnsi"/>
                <w:b/>
                <w:bCs/>
                <w:color w:val="000000"/>
                <w:kern w:val="24"/>
                <w:lang w:eastAsia="zh-HK"/>
              </w:rPr>
              <w:t xml:space="preserve"> (including Q1 of 202</w:t>
            </w:r>
            <w:r>
              <w:rPr>
                <w:rFonts w:asciiTheme="minorHAnsi" w:eastAsia="Times New Roman" w:hAnsiTheme="minorHAnsi" w:cstheme="minorHAnsi"/>
                <w:b/>
                <w:bCs/>
                <w:color w:val="000000"/>
                <w:kern w:val="24"/>
                <w:lang w:eastAsia="zh-HK"/>
              </w:rPr>
              <w:t>6</w:t>
            </w:r>
            <w:r w:rsidRPr="00515C85">
              <w:rPr>
                <w:rFonts w:asciiTheme="minorHAnsi" w:eastAsia="Times New Roman" w:hAnsiTheme="minorHAnsi" w:cstheme="minorHAnsi"/>
                <w:b/>
                <w:bCs/>
                <w:color w:val="000000"/>
                <w:kern w:val="24"/>
                <w:lang w:eastAsia="zh-HK"/>
              </w:rPr>
              <w:t>)</w:t>
            </w:r>
          </w:p>
        </w:tc>
      </w:tr>
      <w:tr w:rsidR="00B43322" w:rsidRPr="00515C85" w14:paraId="38A9B81B" w14:textId="77777777" w:rsidTr="00D62547">
        <w:trPr>
          <w:trHeight w:val="636"/>
        </w:trPr>
        <w:tc>
          <w:tcPr>
            <w:tcW w:w="0" w:type="auto"/>
            <w:shd w:val="clear" w:color="auto" w:fill="auto"/>
            <w:tcMar>
              <w:top w:w="9" w:type="dxa"/>
              <w:left w:w="9" w:type="dxa"/>
              <w:bottom w:w="0" w:type="dxa"/>
              <w:right w:w="9" w:type="dxa"/>
            </w:tcMar>
            <w:vAlign w:val="center"/>
            <w:hideMark/>
          </w:tcPr>
          <w:p w14:paraId="5626D67E"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Objective Number</w:t>
            </w:r>
          </w:p>
        </w:tc>
        <w:tc>
          <w:tcPr>
            <w:tcW w:w="0" w:type="auto"/>
            <w:shd w:val="clear" w:color="auto" w:fill="auto"/>
            <w:tcMar>
              <w:top w:w="9" w:type="dxa"/>
              <w:left w:w="9" w:type="dxa"/>
              <w:bottom w:w="0" w:type="dxa"/>
              <w:right w:w="9" w:type="dxa"/>
            </w:tcMar>
            <w:vAlign w:val="center"/>
            <w:hideMark/>
          </w:tcPr>
          <w:p w14:paraId="2AFF9197"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KRAs</w:t>
            </w:r>
          </w:p>
        </w:tc>
        <w:tc>
          <w:tcPr>
            <w:tcW w:w="0" w:type="auto"/>
            <w:shd w:val="clear" w:color="auto" w:fill="auto"/>
            <w:tcMar>
              <w:top w:w="9" w:type="dxa"/>
              <w:left w:w="9" w:type="dxa"/>
              <w:bottom w:w="0" w:type="dxa"/>
              <w:right w:w="9" w:type="dxa"/>
            </w:tcMar>
            <w:vAlign w:val="center"/>
            <w:hideMark/>
          </w:tcPr>
          <w:p w14:paraId="29812453"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Objective</w:t>
            </w:r>
          </w:p>
        </w:tc>
        <w:tc>
          <w:tcPr>
            <w:tcW w:w="0" w:type="auto"/>
            <w:shd w:val="clear" w:color="auto" w:fill="auto"/>
            <w:tcMar>
              <w:top w:w="9" w:type="dxa"/>
              <w:left w:w="9" w:type="dxa"/>
              <w:bottom w:w="0" w:type="dxa"/>
              <w:right w:w="9" w:type="dxa"/>
            </w:tcMar>
            <w:vAlign w:val="center"/>
            <w:hideMark/>
          </w:tcPr>
          <w:p w14:paraId="5A5B4F27"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Action</w:t>
            </w:r>
          </w:p>
        </w:tc>
        <w:tc>
          <w:tcPr>
            <w:tcW w:w="0" w:type="auto"/>
            <w:shd w:val="clear" w:color="auto" w:fill="auto"/>
            <w:tcMar>
              <w:top w:w="9" w:type="dxa"/>
              <w:left w:w="9" w:type="dxa"/>
              <w:bottom w:w="0" w:type="dxa"/>
              <w:right w:w="9" w:type="dxa"/>
            </w:tcMar>
            <w:vAlign w:val="center"/>
            <w:hideMark/>
          </w:tcPr>
          <w:p w14:paraId="7BF8848C"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Other WGs Involved</w:t>
            </w:r>
          </w:p>
        </w:tc>
        <w:tc>
          <w:tcPr>
            <w:tcW w:w="0" w:type="auto"/>
            <w:shd w:val="clear" w:color="auto" w:fill="auto"/>
            <w:tcMar>
              <w:top w:w="9" w:type="dxa"/>
              <w:left w:w="9" w:type="dxa"/>
              <w:bottom w:w="0" w:type="dxa"/>
              <w:right w:w="9" w:type="dxa"/>
            </w:tcMar>
            <w:vAlign w:val="center"/>
            <w:hideMark/>
          </w:tcPr>
          <w:p w14:paraId="0801F8F5"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TCS Responsibility</w:t>
            </w:r>
          </w:p>
        </w:tc>
        <w:tc>
          <w:tcPr>
            <w:tcW w:w="0" w:type="auto"/>
            <w:shd w:val="clear" w:color="auto" w:fill="auto"/>
            <w:tcMar>
              <w:top w:w="9" w:type="dxa"/>
              <w:left w:w="9" w:type="dxa"/>
              <w:bottom w:w="0" w:type="dxa"/>
              <w:right w:w="9" w:type="dxa"/>
            </w:tcMar>
            <w:vAlign w:val="center"/>
            <w:hideMark/>
          </w:tcPr>
          <w:p w14:paraId="4EB8797D"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Expected Quarter Completed</w:t>
            </w:r>
          </w:p>
        </w:tc>
        <w:tc>
          <w:tcPr>
            <w:tcW w:w="0" w:type="auto"/>
            <w:shd w:val="clear" w:color="auto" w:fill="auto"/>
            <w:tcMar>
              <w:top w:w="9" w:type="dxa"/>
              <w:left w:w="9" w:type="dxa"/>
              <w:bottom w:w="0" w:type="dxa"/>
              <w:right w:w="9" w:type="dxa"/>
            </w:tcMar>
            <w:vAlign w:val="center"/>
            <w:hideMark/>
          </w:tcPr>
          <w:p w14:paraId="161989E1"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Other Organizations Involved</w:t>
            </w:r>
          </w:p>
        </w:tc>
        <w:tc>
          <w:tcPr>
            <w:tcW w:w="0" w:type="auto"/>
            <w:shd w:val="clear" w:color="auto" w:fill="auto"/>
            <w:tcMar>
              <w:top w:w="9" w:type="dxa"/>
              <w:left w:w="9" w:type="dxa"/>
              <w:bottom w:w="0" w:type="dxa"/>
              <w:right w:w="9" w:type="dxa"/>
            </w:tcMar>
            <w:vAlign w:val="center"/>
            <w:hideMark/>
          </w:tcPr>
          <w:p w14:paraId="6CCB2B91"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Success Indicators</w:t>
            </w:r>
          </w:p>
        </w:tc>
        <w:tc>
          <w:tcPr>
            <w:tcW w:w="0" w:type="auto"/>
            <w:shd w:val="clear" w:color="auto" w:fill="auto"/>
            <w:tcMar>
              <w:top w:w="9" w:type="dxa"/>
              <w:left w:w="9" w:type="dxa"/>
              <w:bottom w:w="0" w:type="dxa"/>
              <w:right w:w="9" w:type="dxa"/>
            </w:tcMar>
            <w:vAlign w:val="center"/>
            <w:hideMark/>
          </w:tcPr>
          <w:p w14:paraId="495347AC" w14:textId="77777777" w:rsidR="00B43322" w:rsidRPr="00515C85" w:rsidRDefault="00B43322" w:rsidP="00D62547">
            <w:pPr>
              <w:spacing w:line="240" w:lineRule="exact"/>
              <w:jc w:val="center"/>
              <w:textAlignment w:val="center"/>
              <w:rPr>
                <w:rFonts w:asciiTheme="minorHAnsi" w:eastAsia="Times New Roman" w:hAnsiTheme="minorHAnsi" w:cstheme="minorHAnsi"/>
                <w:b/>
                <w:sz w:val="18"/>
                <w:szCs w:val="18"/>
                <w:lang w:eastAsia="zh-HK"/>
              </w:rPr>
            </w:pPr>
            <w:r w:rsidRPr="00515C85">
              <w:rPr>
                <w:rFonts w:asciiTheme="minorHAnsi" w:eastAsia="Times New Roman" w:hAnsiTheme="minorHAnsi" w:cstheme="minorHAnsi"/>
                <w:b/>
                <w:color w:val="000000"/>
                <w:kern w:val="24"/>
                <w:sz w:val="18"/>
                <w:szCs w:val="18"/>
                <w:lang w:eastAsia="zh-HK"/>
              </w:rPr>
              <w:t>Funding Required</w:t>
            </w:r>
          </w:p>
        </w:tc>
        <w:tc>
          <w:tcPr>
            <w:tcW w:w="0" w:type="auto"/>
            <w:shd w:val="clear" w:color="auto" w:fill="auto"/>
            <w:tcMar>
              <w:top w:w="9" w:type="dxa"/>
              <w:left w:w="9" w:type="dxa"/>
              <w:bottom w:w="0" w:type="dxa"/>
              <w:right w:w="9" w:type="dxa"/>
            </w:tcMar>
            <w:vAlign w:val="center"/>
            <w:hideMark/>
          </w:tcPr>
          <w:p w14:paraId="1AF15DD7" w14:textId="77777777" w:rsidR="00B43322" w:rsidRPr="00515C85" w:rsidRDefault="00B43322" w:rsidP="00D62547">
            <w:pPr>
              <w:spacing w:line="240" w:lineRule="exact"/>
              <w:jc w:val="center"/>
              <w:textAlignment w:val="center"/>
              <w:rPr>
                <w:rFonts w:asciiTheme="minorHAnsi" w:hAnsiTheme="minorHAnsi" w:cstheme="minorHAnsi"/>
                <w:b/>
                <w:color w:val="000000"/>
                <w:kern w:val="24"/>
                <w:sz w:val="18"/>
                <w:szCs w:val="18"/>
                <w:lang w:eastAsia="zh-HK"/>
              </w:rPr>
            </w:pPr>
            <w:r w:rsidRPr="00515C85">
              <w:rPr>
                <w:rFonts w:asciiTheme="minorHAnsi" w:eastAsia="Times New Roman" w:hAnsiTheme="minorHAnsi" w:cstheme="minorHAnsi"/>
                <w:b/>
                <w:color w:val="000000"/>
                <w:kern w:val="24"/>
                <w:sz w:val="18"/>
                <w:szCs w:val="18"/>
                <w:lang w:eastAsia="zh-HK"/>
              </w:rPr>
              <w:t>Funding Sources</w:t>
            </w:r>
          </w:p>
        </w:tc>
      </w:tr>
      <w:tr w:rsidR="00B43322" w:rsidRPr="00515C85" w14:paraId="1412E281" w14:textId="77777777" w:rsidTr="00D62547">
        <w:trPr>
          <w:trHeight w:val="843"/>
        </w:trPr>
        <w:tc>
          <w:tcPr>
            <w:tcW w:w="0" w:type="auto"/>
            <w:shd w:val="clear" w:color="auto" w:fill="auto"/>
            <w:tcMar>
              <w:top w:w="9" w:type="dxa"/>
              <w:left w:w="9" w:type="dxa"/>
              <w:bottom w:w="0" w:type="dxa"/>
              <w:right w:w="9" w:type="dxa"/>
            </w:tcMar>
            <w:vAlign w:val="center"/>
            <w:hideMark/>
          </w:tcPr>
          <w:p w14:paraId="6208A3B8"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1</w:t>
            </w:r>
          </w:p>
        </w:tc>
        <w:tc>
          <w:tcPr>
            <w:tcW w:w="0" w:type="auto"/>
            <w:shd w:val="clear" w:color="auto" w:fill="auto"/>
            <w:tcMar>
              <w:top w:w="9" w:type="dxa"/>
              <w:left w:w="9" w:type="dxa"/>
              <w:bottom w:w="0" w:type="dxa"/>
              <w:right w:w="9" w:type="dxa"/>
            </w:tcMar>
            <w:vAlign w:val="center"/>
            <w:hideMark/>
          </w:tcPr>
          <w:p w14:paraId="007DC7B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7463E40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373039B0"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Attachment of forecasters from TC Members to RSMC Tokyo</w:t>
            </w:r>
          </w:p>
        </w:tc>
        <w:tc>
          <w:tcPr>
            <w:tcW w:w="0" w:type="auto"/>
            <w:shd w:val="clear" w:color="auto" w:fill="auto"/>
            <w:tcMar>
              <w:top w:w="9" w:type="dxa"/>
              <w:left w:w="9" w:type="dxa"/>
              <w:bottom w:w="0" w:type="dxa"/>
              <w:right w:w="9" w:type="dxa"/>
            </w:tcMar>
            <w:vAlign w:val="center"/>
            <w:hideMark/>
          </w:tcPr>
          <w:p w14:paraId="5021E316"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3F11AE24"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24526B2E" w14:textId="77777777" w:rsidR="00B43322" w:rsidRPr="00515C85"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sidRPr="00515C85">
              <w:rPr>
                <w:rFonts w:asciiTheme="minorHAnsi" w:eastAsia="Times New Roman" w:hAnsiTheme="minorHAnsi" w:cstheme="minorHAnsi"/>
                <w:i/>
                <w:iCs/>
                <w:kern w:val="24"/>
                <w:sz w:val="18"/>
                <w:szCs w:val="18"/>
                <w:lang w:eastAsia="zh-HK"/>
              </w:rPr>
              <w:t>Q1 of 202</w:t>
            </w:r>
            <w:r>
              <w:rPr>
                <w:rFonts w:asciiTheme="minorHAnsi" w:eastAsia="Times New Roman" w:hAnsiTheme="minorHAnsi" w:cstheme="minorHAnsi"/>
                <w:i/>
                <w:iCs/>
                <w:kern w:val="24"/>
                <w:sz w:val="18"/>
                <w:szCs w:val="18"/>
                <w:lang w:eastAsia="zh-HK"/>
              </w:rPr>
              <w:t>5</w:t>
            </w:r>
          </w:p>
          <w:p w14:paraId="08E67DDC" w14:textId="77777777" w:rsidR="00B43322" w:rsidRPr="00515C85" w:rsidRDefault="00B43322" w:rsidP="00D62547">
            <w:pPr>
              <w:spacing w:line="240" w:lineRule="exact"/>
              <w:jc w:val="center"/>
              <w:textAlignment w:val="center"/>
              <w:rPr>
                <w:rFonts w:asciiTheme="minorHAnsi" w:hAnsiTheme="minorHAnsi" w:cstheme="minorHAnsi"/>
                <w:i/>
                <w:iCs/>
                <w:kern w:val="24"/>
                <w:sz w:val="18"/>
                <w:szCs w:val="18"/>
                <w:lang w:eastAsia="zh-HK"/>
              </w:rPr>
            </w:pPr>
            <w:r w:rsidRPr="00515C85">
              <w:rPr>
                <w:rFonts w:asciiTheme="minorHAnsi" w:hAnsiTheme="minorHAnsi" w:cstheme="minorHAnsi"/>
                <w:i/>
                <w:iCs/>
                <w:kern w:val="24"/>
                <w:sz w:val="18"/>
                <w:szCs w:val="18"/>
                <w:lang w:eastAsia="zh-HK"/>
              </w:rPr>
              <w:t>(1</w:t>
            </w:r>
            <w:r>
              <w:rPr>
                <w:rFonts w:asciiTheme="minorHAnsi" w:hAnsiTheme="minorHAnsi" w:cstheme="minorHAnsi"/>
                <w:i/>
                <w:iCs/>
                <w:kern w:val="24"/>
                <w:sz w:val="18"/>
                <w:szCs w:val="18"/>
                <w:lang w:eastAsia="zh-HK"/>
              </w:rPr>
              <w:t>4</w:t>
            </w:r>
            <w:r w:rsidRPr="00515C85">
              <w:rPr>
                <w:rFonts w:asciiTheme="minorHAnsi" w:hAnsiTheme="minorHAnsi" w:cstheme="minorHAnsi"/>
                <w:i/>
                <w:iCs/>
                <w:kern w:val="24"/>
                <w:sz w:val="18"/>
                <w:szCs w:val="18"/>
                <w:lang w:eastAsia="zh-HK"/>
              </w:rPr>
              <w:t>-2</w:t>
            </w:r>
            <w:r>
              <w:rPr>
                <w:rFonts w:asciiTheme="minorHAnsi" w:hAnsiTheme="minorHAnsi" w:cstheme="minorHAnsi"/>
                <w:i/>
                <w:iCs/>
                <w:kern w:val="24"/>
                <w:sz w:val="18"/>
                <w:szCs w:val="18"/>
                <w:lang w:eastAsia="zh-HK"/>
              </w:rPr>
              <w:t>3</w:t>
            </w:r>
            <w:r w:rsidRPr="00515C85">
              <w:rPr>
                <w:rFonts w:asciiTheme="minorHAnsi" w:hAnsiTheme="minorHAnsi" w:cstheme="minorHAnsi"/>
                <w:i/>
                <w:iCs/>
                <w:kern w:val="24"/>
                <w:sz w:val="18"/>
                <w:szCs w:val="18"/>
                <w:lang w:eastAsia="zh-HK"/>
              </w:rPr>
              <w:t xml:space="preserve"> Jan 202</w:t>
            </w:r>
            <w:r>
              <w:rPr>
                <w:rFonts w:asciiTheme="minorHAnsi" w:hAnsiTheme="minorHAnsi" w:cstheme="minorHAnsi"/>
                <w:i/>
                <w:iCs/>
                <w:kern w:val="24"/>
                <w:sz w:val="18"/>
                <w:szCs w:val="18"/>
                <w:lang w:eastAsia="zh-HK"/>
              </w:rPr>
              <w:t>5</w:t>
            </w:r>
            <w:r w:rsidRPr="00515C85">
              <w:rPr>
                <w:rFonts w:asciiTheme="minorHAnsi" w:hAnsiTheme="minorHAnsi" w:cstheme="minorHAnsi"/>
                <w:i/>
                <w:iCs/>
                <w:kern w:val="24"/>
                <w:sz w:val="18"/>
                <w:szCs w:val="18"/>
                <w:lang w:eastAsia="zh-HK"/>
              </w:rPr>
              <w:t>)</w:t>
            </w:r>
          </w:p>
        </w:tc>
        <w:tc>
          <w:tcPr>
            <w:tcW w:w="0" w:type="auto"/>
            <w:shd w:val="clear" w:color="auto" w:fill="auto"/>
            <w:tcMar>
              <w:top w:w="9" w:type="dxa"/>
              <w:left w:w="9" w:type="dxa"/>
              <w:bottom w:w="0" w:type="dxa"/>
              <w:right w:w="9" w:type="dxa"/>
            </w:tcMar>
            <w:vAlign w:val="center"/>
            <w:hideMark/>
          </w:tcPr>
          <w:p w14:paraId="0D77129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RSMC Tokyo, WMO</w:t>
            </w:r>
          </w:p>
        </w:tc>
        <w:tc>
          <w:tcPr>
            <w:tcW w:w="0" w:type="auto"/>
            <w:shd w:val="clear" w:color="auto" w:fill="auto"/>
            <w:tcMar>
              <w:top w:w="9" w:type="dxa"/>
              <w:left w:w="9" w:type="dxa"/>
              <w:bottom w:w="0" w:type="dxa"/>
              <w:right w:w="9" w:type="dxa"/>
            </w:tcMar>
            <w:vAlign w:val="center"/>
            <w:hideMark/>
          </w:tcPr>
          <w:p w14:paraId="2C1161D5"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Assessment as given in RSMC Tokyo report.</w:t>
            </w:r>
          </w:p>
        </w:tc>
        <w:tc>
          <w:tcPr>
            <w:tcW w:w="0" w:type="auto"/>
            <w:shd w:val="clear" w:color="auto" w:fill="auto"/>
            <w:tcMar>
              <w:top w:w="9" w:type="dxa"/>
              <w:left w:w="9" w:type="dxa"/>
              <w:bottom w:w="0" w:type="dxa"/>
              <w:right w:w="9" w:type="dxa"/>
            </w:tcMar>
            <w:vAlign w:val="center"/>
            <w:hideMark/>
          </w:tcPr>
          <w:p w14:paraId="31E2F196"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USD 11,000*</w:t>
            </w:r>
          </w:p>
          <w:p w14:paraId="6A5ACCB9"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p>
        </w:tc>
        <w:tc>
          <w:tcPr>
            <w:tcW w:w="0" w:type="auto"/>
            <w:shd w:val="clear" w:color="auto" w:fill="auto"/>
            <w:tcMar>
              <w:top w:w="9" w:type="dxa"/>
              <w:left w:w="9" w:type="dxa"/>
              <w:bottom w:w="0" w:type="dxa"/>
              <w:right w:w="9" w:type="dxa"/>
            </w:tcMar>
            <w:vAlign w:val="center"/>
            <w:hideMark/>
          </w:tcPr>
          <w:p w14:paraId="386CCF1E"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TCTF</w:t>
            </w:r>
          </w:p>
          <w:p w14:paraId="415279AE"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and Member self-funded</w:t>
            </w:r>
          </w:p>
        </w:tc>
      </w:tr>
      <w:tr w:rsidR="00B43322" w:rsidRPr="00515C85" w14:paraId="0595B8DD" w14:textId="77777777" w:rsidTr="00D62547">
        <w:trPr>
          <w:trHeight w:val="843"/>
        </w:trPr>
        <w:tc>
          <w:tcPr>
            <w:tcW w:w="0" w:type="auto"/>
            <w:shd w:val="clear" w:color="auto" w:fill="auto"/>
            <w:tcMar>
              <w:top w:w="9" w:type="dxa"/>
              <w:left w:w="9" w:type="dxa"/>
              <w:bottom w:w="0" w:type="dxa"/>
              <w:right w:w="9" w:type="dxa"/>
            </w:tcMar>
            <w:vAlign w:val="center"/>
            <w:hideMark/>
          </w:tcPr>
          <w:p w14:paraId="33881D9F"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2</w:t>
            </w:r>
          </w:p>
        </w:tc>
        <w:tc>
          <w:tcPr>
            <w:tcW w:w="0" w:type="auto"/>
            <w:shd w:val="clear" w:color="auto" w:fill="auto"/>
            <w:tcMar>
              <w:top w:w="9" w:type="dxa"/>
              <w:left w:w="9" w:type="dxa"/>
              <w:bottom w:w="0" w:type="dxa"/>
              <w:right w:w="9" w:type="dxa"/>
            </w:tcMar>
            <w:vAlign w:val="center"/>
            <w:hideMark/>
          </w:tcPr>
          <w:p w14:paraId="07E51D6E"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7BA6AF11"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To facilitate technology transfer among TC Members through research and development initiatives.</w:t>
            </w:r>
          </w:p>
        </w:tc>
        <w:tc>
          <w:tcPr>
            <w:tcW w:w="0" w:type="auto"/>
            <w:shd w:val="clear" w:color="auto" w:fill="auto"/>
            <w:tcMar>
              <w:top w:w="9" w:type="dxa"/>
              <w:left w:w="9" w:type="dxa"/>
              <w:bottom w:w="0" w:type="dxa"/>
              <w:right w:w="9" w:type="dxa"/>
            </w:tcMar>
            <w:vAlign w:val="center"/>
            <w:hideMark/>
          </w:tcPr>
          <w:p w14:paraId="44972286"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Research Fellowship</w:t>
            </w:r>
          </w:p>
        </w:tc>
        <w:tc>
          <w:tcPr>
            <w:tcW w:w="0" w:type="auto"/>
            <w:shd w:val="clear" w:color="auto" w:fill="auto"/>
            <w:tcMar>
              <w:top w:w="9" w:type="dxa"/>
              <w:left w:w="9" w:type="dxa"/>
              <w:bottom w:w="0" w:type="dxa"/>
              <w:right w:w="9" w:type="dxa"/>
            </w:tcMar>
            <w:vAlign w:val="center"/>
            <w:hideMark/>
          </w:tcPr>
          <w:p w14:paraId="7514588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hideMark/>
          </w:tcPr>
          <w:p w14:paraId="28960C50"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1F6332E7"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Q1-Q3</w:t>
            </w:r>
          </w:p>
        </w:tc>
        <w:tc>
          <w:tcPr>
            <w:tcW w:w="0" w:type="auto"/>
            <w:shd w:val="clear" w:color="auto" w:fill="auto"/>
            <w:tcMar>
              <w:top w:w="9" w:type="dxa"/>
              <w:left w:w="9" w:type="dxa"/>
              <w:bottom w:w="0" w:type="dxa"/>
              <w:right w:w="9" w:type="dxa"/>
            </w:tcMar>
            <w:vAlign w:val="center"/>
            <w:hideMark/>
          </w:tcPr>
          <w:p w14:paraId="3BA49997" w14:textId="77777777" w:rsidR="00B43322" w:rsidRPr="00515C85" w:rsidRDefault="00B43322" w:rsidP="00D62547">
            <w:pPr>
              <w:spacing w:line="240" w:lineRule="exact"/>
              <w:ind w:left="151"/>
              <w:jc w:val="both"/>
              <w:textAlignment w:val="center"/>
              <w:rPr>
                <w:rFonts w:asciiTheme="minorHAnsi" w:eastAsia="Times New Roman" w:hAnsiTheme="minorHAnsi" w:cstheme="minorHAnsi"/>
                <w:sz w:val="18"/>
                <w:szCs w:val="18"/>
                <w:lang w:eastAsia="zh-HK"/>
              </w:rPr>
            </w:pPr>
            <w:r w:rsidRPr="00902B38">
              <w:rPr>
                <w:rFonts w:asciiTheme="minorHAnsi" w:eastAsia="Times New Roman" w:hAnsiTheme="minorHAnsi" w:cstheme="minorHAnsi"/>
                <w:color w:val="000000"/>
                <w:kern w:val="24"/>
                <w:sz w:val="18"/>
                <w:szCs w:val="18"/>
                <w:lang w:eastAsia="zh-HK"/>
              </w:rPr>
              <w:t>HKO</w:t>
            </w:r>
            <w:r>
              <w:rPr>
                <w:rFonts w:asciiTheme="minorHAnsi" w:eastAsia="Times New Roman" w:hAnsiTheme="minorHAnsi" w:cstheme="minorHAnsi"/>
                <w:color w:val="000000"/>
                <w:kern w:val="24"/>
                <w:sz w:val="18"/>
                <w:szCs w:val="18"/>
                <w:lang w:eastAsia="zh-HK"/>
              </w:rPr>
              <w:t xml:space="preserve">, </w:t>
            </w:r>
            <w:r w:rsidRPr="00902B38">
              <w:rPr>
                <w:rFonts w:asciiTheme="minorHAnsi" w:eastAsia="Times New Roman" w:hAnsiTheme="minorHAnsi" w:cstheme="minorHAnsi"/>
                <w:color w:val="000000"/>
                <w:kern w:val="24"/>
                <w:sz w:val="18"/>
                <w:szCs w:val="18"/>
                <w:lang w:eastAsia="zh-HK"/>
              </w:rPr>
              <w:t>KMA</w:t>
            </w:r>
          </w:p>
        </w:tc>
        <w:tc>
          <w:tcPr>
            <w:tcW w:w="0" w:type="auto"/>
            <w:shd w:val="clear" w:color="auto" w:fill="auto"/>
            <w:tcMar>
              <w:top w:w="9" w:type="dxa"/>
              <w:left w:w="9" w:type="dxa"/>
              <w:bottom w:w="0" w:type="dxa"/>
              <w:right w:w="9" w:type="dxa"/>
            </w:tcMar>
            <w:vAlign w:val="center"/>
            <w:hideMark/>
          </w:tcPr>
          <w:p w14:paraId="34A50F3F"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Publication of research findings and development output in TCRR or other journals.</w:t>
            </w:r>
          </w:p>
        </w:tc>
        <w:tc>
          <w:tcPr>
            <w:tcW w:w="0" w:type="auto"/>
            <w:shd w:val="clear" w:color="auto" w:fill="auto"/>
            <w:tcMar>
              <w:top w:w="9" w:type="dxa"/>
              <w:left w:w="9" w:type="dxa"/>
              <w:bottom w:w="0" w:type="dxa"/>
              <w:right w:w="9" w:type="dxa"/>
            </w:tcMar>
            <w:vAlign w:val="center"/>
            <w:hideMark/>
          </w:tcPr>
          <w:p w14:paraId="3B46B21D"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 xml:space="preserve">Fellowship offered by voluntary hosts. </w:t>
            </w:r>
          </w:p>
        </w:tc>
        <w:tc>
          <w:tcPr>
            <w:tcW w:w="0" w:type="auto"/>
            <w:shd w:val="clear" w:color="auto" w:fill="auto"/>
            <w:tcMar>
              <w:top w:w="9" w:type="dxa"/>
              <w:left w:w="9" w:type="dxa"/>
              <w:bottom w:w="0" w:type="dxa"/>
              <w:right w:w="9" w:type="dxa"/>
            </w:tcMar>
            <w:vAlign w:val="center"/>
            <w:hideMark/>
          </w:tcPr>
          <w:p w14:paraId="222BCE4A"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TC Members</w:t>
            </w:r>
          </w:p>
        </w:tc>
      </w:tr>
      <w:tr w:rsidR="00B43322" w:rsidRPr="00515C85" w14:paraId="56EE2432" w14:textId="77777777" w:rsidTr="00D62547">
        <w:trPr>
          <w:trHeight w:val="843"/>
        </w:trPr>
        <w:tc>
          <w:tcPr>
            <w:tcW w:w="0" w:type="auto"/>
            <w:shd w:val="clear" w:color="auto" w:fill="auto"/>
            <w:tcMar>
              <w:top w:w="9" w:type="dxa"/>
              <w:left w:w="9" w:type="dxa"/>
              <w:bottom w:w="0" w:type="dxa"/>
              <w:right w:w="9" w:type="dxa"/>
            </w:tcMar>
            <w:vAlign w:val="center"/>
          </w:tcPr>
          <w:p w14:paraId="5BE1B0CE"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3</w:t>
            </w:r>
          </w:p>
        </w:tc>
        <w:tc>
          <w:tcPr>
            <w:tcW w:w="0" w:type="auto"/>
            <w:shd w:val="clear" w:color="auto" w:fill="auto"/>
            <w:tcMar>
              <w:top w:w="9" w:type="dxa"/>
              <w:left w:w="9" w:type="dxa"/>
              <w:bottom w:w="0" w:type="dxa"/>
              <w:right w:w="9" w:type="dxa"/>
            </w:tcMar>
            <w:vAlign w:val="center"/>
          </w:tcPr>
          <w:p w14:paraId="7C48A35A"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09AFAFB5"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0" w:type="auto"/>
            <w:shd w:val="clear" w:color="auto" w:fill="auto"/>
            <w:tcMar>
              <w:top w:w="9" w:type="dxa"/>
              <w:left w:w="9" w:type="dxa"/>
              <w:bottom w:w="0" w:type="dxa"/>
              <w:right w:w="9" w:type="dxa"/>
            </w:tcMar>
            <w:vAlign w:val="center"/>
          </w:tcPr>
          <w:p w14:paraId="33F4578B"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Roving Seminar</w:t>
            </w:r>
          </w:p>
          <w:p w14:paraId="3FCF5074"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DC42DE">
              <w:rPr>
                <w:rFonts w:asciiTheme="minorHAnsi" w:hAnsiTheme="minorHAnsi" w:cstheme="minorHAnsi"/>
                <w:kern w:val="24"/>
                <w:sz w:val="18"/>
                <w:szCs w:val="18"/>
                <w:lang w:eastAsia="zh-HK"/>
              </w:rPr>
              <w:t>Proposed theme</w:t>
            </w:r>
            <w:r w:rsidRPr="00515C85">
              <w:rPr>
                <w:rFonts w:asciiTheme="minorHAnsi" w:hAnsiTheme="minorHAnsi" w:cstheme="minorHAnsi"/>
                <w:kern w:val="24"/>
                <w:sz w:val="18"/>
                <w:szCs w:val="18"/>
                <w:lang w:eastAsia="zh-HK"/>
              </w:rPr>
              <w:t>:</w:t>
            </w:r>
            <w:r w:rsidRPr="00DC42DE">
              <w:rPr>
                <w:rFonts w:asciiTheme="minorHAnsi" w:hAnsiTheme="minorHAnsi" w:cstheme="minorHAnsi"/>
                <w:lang w:eastAsia="zh-HK"/>
              </w:rPr>
              <w:t xml:space="preserve"> </w:t>
            </w:r>
            <w:r w:rsidRPr="00DC42DE">
              <w:rPr>
                <w:rFonts w:asciiTheme="minorHAnsi" w:hAnsiTheme="minorHAnsi" w:cstheme="minorHAnsi"/>
                <w:kern w:val="24"/>
                <w:sz w:val="18"/>
                <w:szCs w:val="18"/>
                <w:lang w:eastAsia="zh-HK"/>
              </w:rPr>
              <w:t>Application of remote sensing technologies in operational tropical cyclone monitoring and forecasting</w:t>
            </w:r>
          </w:p>
        </w:tc>
        <w:tc>
          <w:tcPr>
            <w:tcW w:w="0" w:type="auto"/>
            <w:shd w:val="clear" w:color="auto" w:fill="auto"/>
            <w:tcMar>
              <w:top w:w="9" w:type="dxa"/>
              <w:left w:w="9" w:type="dxa"/>
              <w:bottom w:w="0" w:type="dxa"/>
              <w:right w:w="9" w:type="dxa"/>
            </w:tcMar>
            <w:vAlign w:val="center"/>
          </w:tcPr>
          <w:p w14:paraId="0F4E4DA2"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4A04EB03"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39B89D8B"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hAnsiTheme="minorHAnsi" w:cstheme="minorHAnsi"/>
                <w:color w:val="000000"/>
                <w:kern w:val="24"/>
                <w:sz w:val="18"/>
                <w:szCs w:val="18"/>
                <w:lang w:eastAsia="zh-HK"/>
              </w:rPr>
              <w:t>Q</w:t>
            </w:r>
            <w:r>
              <w:rPr>
                <w:rFonts w:asciiTheme="minorHAnsi" w:hAnsiTheme="minorHAnsi" w:cstheme="minorHAnsi"/>
                <w:color w:val="000000"/>
                <w:kern w:val="24"/>
                <w:sz w:val="18"/>
                <w:szCs w:val="18"/>
                <w:lang w:eastAsia="zh-HK"/>
              </w:rPr>
              <w:t>4</w:t>
            </w:r>
            <w:r w:rsidRPr="00515C85">
              <w:rPr>
                <w:rFonts w:asciiTheme="minorHAnsi" w:hAnsiTheme="minorHAnsi" w:cstheme="minorHAnsi"/>
                <w:color w:val="000000"/>
                <w:kern w:val="24"/>
                <w:sz w:val="18"/>
                <w:szCs w:val="18"/>
                <w:lang w:eastAsia="zh-HK"/>
              </w:rPr>
              <w:t xml:space="preserve"> 202</w:t>
            </w:r>
            <w:r>
              <w:rPr>
                <w:rFonts w:asciiTheme="minorHAnsi" w:hAnsiTheme="minorHAnsi" w:cstheme="minorHAnsi"/>
                <w:color w:val="000000"/>
                <w:kern w:val="24"/>
                <w:sz w:val="18"/>
                <w:szCs w:val="18"/>
                <w:lang w:eastAsia="zh-HK"/>
              </w:rPr>
              <w:t>5</w:t>
            </w:r>
          </w:p>
        </w:tc>
        <w:tc>
          <w:tcPr>
            <w:tcW w:w="0" w:type="auto"/>
            <w:shd w:val="clear" w:color="auto" w:fill="auto"/>
            <w:tcMar>
              <w:top w:w="9" w:type="dxa"/>
              <w:left w:w="9" w:type="dxa"/>
              <w:bottom w:w="0" w:type="dxa"/>
              <w:right w:w="9" w:type="dxa"/>
            </w:tcMar>
            <w:vAlign w:val="center"/>
          </w:tcPr>
          <w:p w14:paraId="7A80B3F6"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Pr>
                <w:rFonts w:asciiTheme="minorHAnsi" w:hAnsiTheme="minorHAnsi" w:cstheme="minorHAnsi"/>
                <w:kern w:val="24"/>
                <w:sz w:val="18"/>
                <w:szCs w:val="18"/>
                <w:lang w:eastAsia="zh-HK"/>
              </w:rPr>
              <w:t>CMA</w:t>
            </w:r>
          </w:p>
        </w:tc>
        <w:tc>
          <w:tcPr>
            <w:tcW w:w="0" w:type="auto"/>
            <w:shd w:val="clear" w:color="auto" w:fill="auto"/>
            <w:tcMar>
              <w:top w:w="9" w:type="dxa"/>
              <w:left w:w="9" w:type="dxa"/>
              <w:bottom w:w="0" w:type="dxa"/>
              <w:right w:w="9" w:type="dxa"/>
            </w:tcMar>
            <w:vAlign w:val="center"/>
          </w:tcPr>
          <w:p w14:paraId="3684D5BC"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hAnsiTheme="minorHAnsi" w:cstheme="minorHAnsi"/>
                <w:sz w:val="18"/>
                <w:szCs w:val="18"/>
                <w:lang w:eastAsia="zh-HK"/>
              </w:rPr>
              <w:t>Feedback from evaluation forms to be completed by a target audience of about 30 people.</w:t>
            </w:r>
          </w:p>
        </w:tc>
        <w:tc>
          <w:tcPr>
            <w:tcW w:w="0" w:type="auto"/>
            <w:shd w:val="clear" w:color="auto" w:fill="auto"/>
            <w:tcMar>
              <w:top w:w="9" w:type="dxa"/>
              <w:left w:w="9" w:type="dxa"/>
              <w:bottom w:w="0" w:type="dxa"/>
              <w:right w:w="9" w:type="dxa"/>
            </w:tcMar>
            <w:vAlign w:val="center"/>
          </w:tcPr>
          <w:p w14:paraId="21086065"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sz w:val="18"/>
                <w:szCs w:val="18"/>
                <w:lang w:eastAsia="zh-HK"/>
              </w:rPr>
              <w:t>USD 16,000</w:t>
            </w:r>
          </w:p>
        </w:tc>
        <w:tc>
          <w:tcPr>
            <w:tcW w:w="0" w:type="auto"/>
            <w:shd w:val="clear" w:color="auto" w:fill="auto"/>
            <w:tcMar>
              <w:top w:w="9" w:type="dxa"/>
              <w:left w:w="9" w:type="dxa"/>
              <w:bottom w:w="0" w:type="dxa"/>
              <w:right w:w="9" w:type="dxa"/>
            </w:tcMar>
            <w:vAlign w:val="center"/>
          </w:tcPr>
          <w:p w14:paraId="5966C706"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sz w:val="18"/>
                <w:szCs w:val="18"/>
                <w:lang w:eastAsia="zh-HK"/>
              </w:rPr>
              <w:t>TCTF</w:t>
            </w:r>
          </w:p>
        </w:tc>
      </w:tr>
      <w:tr w:rsidR="00B43322" w:rsidRPr="00515C85" w14:paraId="22F3EAE6" w14:textId="77777777" w:rsidTr="00D62547">
        <w:trPr>
          <w:trHeight w:val="843"/>
        </w:trPr>
        <w:tc>
          <w:tcPr>
            <w:tcW w:w="0" w:type="auto"/>
            <w:shd w:val="clear" w:color="auto" w:fill="auto"/>
            <w:tcMar>
              <w:top w:w="9" w:type="dxa"/>
              <w:left w:w="9" w:type="dxa"/>
              <w:bottom w:w="0" w:type="dxa"/>
              <w:right w:w="9" w:type="dxa"/>
            </w:tcMar>
            <w:vAlign w:val="center"/>
          </w:tcPr>
          <w:p w14:paraId="08EF650A"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eastAsia="Malgun Gothic" w:hAnsiTheme="minorHAnsi" w:cstheme="minorHAnsi"/>
                <w:color w:val="000000"/>
                <w:kern w:val="24"/>
                <w:sz w:val="18"/>
                <w:szCs w:val="18"/>
                <w:lang w:eastAsia="ko-KR"/>
              </w:rPr>
              <w:t>4</w:t>
            </w:r>
          </w:p>
        </w:tc>
        <w:tc>
          <w:tcPr>
            <w:tcW w:w="0" w:type="auto"/>
            <w:shd w:val="clear" w:color="auto" w:fill="auto"/>
            <w:tcMar>
              <w:top w:w="9" w:type="dxa"/>
              <w:left w:w="9" w:type="dxa"/>
              <w:bottom w:w="0" w:type="dxa"/>
              <w:right w:w="9" w:type="dxa"/>
            </w:tcMar>
            <w:vAlign w:val="center"/>
          </w:tcPr>
          <w:p w14:paraId="6303E010"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26B79ED4"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DC4719">
              <w:rPr>
                <w:rFonts w:asciiTheme="minorHAnsi" w:eastAsia="Times New Roman" w:hAnsiTheme="minorHAnsi" w:cstheme="minorHAnsi"/>
                <w:kern w:val="24"/>
                <w:sz w:val="18"/>
                <w:szCs w:val="18"/>
                <w:lang w:eastAsia="zh-HK"/>
              </w:rPr>
              <w:t xml:space="preserve">To: </w:t>
            </w:r>
            <w:r w:rsidRPr="00DC4719">
              <w:rPr>
                <w:rFonts w:asciiTheme="minorHAnsi" w:eastAsia="Malgun Gothic" w:hAnsiTheme="minorHAnsi" w:cstheme="minorHAnsi"/>
                <w:kern w:val="24"/>
                <w:sz w:val="18"/>
                <w:szCs w:val="18"/>
                <w:lang w:eastAsia="ko-KR"/>
              </w:rPr>
              <w:t>conduct of international scientific workshop to raise the knowledge level of TC forecasters</w:t>
            </w:r>
            <w:r w:rsidRPr="00DC4719">
              <w:rPr>
                <w:rFonts w:asciiTheme="minorHAnsi" w:hAnsiTheme="minorHAnsi" w:cstheme="minorHAnsi"/>
                <w:sz w:val="18"/>
                <w:szCs w:val="18"/>
              </w:rPr>
              <w:t xml:space="preserve"> the ESCAP/WMO Typhoon Committee. </w:t>
            </w:r>
          </w:p>
        </w:tc>
        <w:tc>
          <w:tcPr>
            <w:tcW w:w="0" w:type="auto"/>
            <w:shd w:val="clear" w:color="auto" w:fill="auto"/>
            <w:tcMar>
              <w:top w:w="9" w:type="dxa"/>
              <w:left w:w="9" w:type="dxa"/>
              <w:bottom w:w="0" w:type="dxa"/>
              <w:right w:w="9" w:type="dxa"/>
            </w:tcMar>
            <w:vAlign w:val="center"/>
          </w:tcPr>
          <w:p w14:paraId="6D54FCC3" w14:textId="77777777" w:rsidR="00B43322" w:rsidRPr="00DC4719" w:rsidRDefault="00B43322" w:rsidP="00D62547">
            <w:pPr>
              <w:spacing w:line="240" w:lineRule="exact"/>
              <w:jc w:val="center"/>
              <w:textAlignment w:val="center"/>
              <w:rPr>
                <w:rFonts w:asciiTheme="minorHAnsi" w:hAnsiTheme="minorHAnsi" w:cstheme="minorHAnsi"/>
                <w:kern w:val="24"/>
                <w:sz w:val="18"/>
                <w:szCs w:val="18"/>
                <w:lang w:eastAsia="zh-HK"/>
              </w:rPr>
            </w:pPr>
            <w:r w:rsidRPr="00DC4719">
              <w:rPr>
                <w:rFonts w:asciiTheme="minorHAnsi" w:hAnsiTheme="minorHAnsi" w:cstheme="minorHAnsi"/>
                <w:kern w:val="24"/>
                <w:sz w:val="18"/>
                <w:szCs w:val="18"/>
                <w:lang w:eastAsia="zh-HK"/>
              </w:rPr>
              <w:t>AP-TCRC 2ND FORUM</w:t>
            </w:r>
          </w:p>
        </w:tc>
        <w:tc>
          <w:tcPr>
            <w:tcW w:w="0" w:type="auto"/>
            <w:shd w:val="clear" w:color="auto" w:fill="auto"/>
            <w:tcMar>
              <w:top w:w="9" w:type="dxa"/>
              <w:left w:w="9" w:type="dxa"/>
              <w:bottom w:w="0" w:type="dxa"/>
              <w:right w:w="9" w:type="dxa"/>
            </w:tcMar>
            <w:vAlign w:val="center"/>
          </w:tcPr>
          <w:p w14:paraId="7071A532"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DC4719">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52DB5FA1"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DC4719">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44F0960E"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hAnsiTheme="minorHAnsi" w:cstheme="minorHAnsi"/>
                <w:color w:val="000000"/>
                <w:kern w:val="24"/>
                <w:sz w:val="18"/>
                <w:szCs w:val="18"/>
                <w:lang w:eastAsia="zh-HK"/>
              </w:rPr>
              <w:t>Q</w:t>
            </w:r>
            <w:r w:rsidRPr="00DC4719">
              <w:rPr>
                <w:rFonts w:asciiTheme="minorHAnsi" w:eastAsia="Malgun Gothic" w:hAnsiTheme="minorHAnsi" w:cstheme="minorHAnsi"/>
                <w:color w:val="000000"/>
                <w:kern w:val="24"/>
                <w:sz w:val="18"/>
                <w:szCs w:val="18"/>
                <w:lang w:eastAsia="ko-KR"/>
              </w:rPr>
              <w:t>4</w:t>
            </w:r>
            <w:r w:rsidRPr="00DC4719">
              <w:rPr>
                <w:rFonts w:asciiTheme="minorHAnsi" w:hAnsiTheme="minorHAnsi" w:cstheme="minorHAnsi"/>
                <w:color w:val="000000"/>
                <w:kern w:val="24"/>
                <w:sz w:val="18"/>
                <w:szCs w:val="18"/>
                <w:lang w:eastAsia="zh-HK"/>
              </w:rPr>
              <w:t xml:space="preserve"> 2025</w:t>
            </w:r>
          </w:p>
        </w:tc>
        <w:tc>
          <w:tcPr>
            <w:tcW w:w="0" w:type="auto"/>
            <w:shd w:val="clear" w:color="auto" w:fill="auto"/>
            <w:tcMar>
              <w:top w:w="9" w:type="dxa"/>
              <w:left w:w="9" w:type="dxa"/>
              <w:bottom w:w="0" w:type="dxa"/>
              <w:right w:w="9" w:type="dxa"/>
            </w:tcMar>
            <w:vAlign w:val="center"/>
          </w:tcPr>
          <w:p w14:paraId="5CB96682"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TRCG &amp; AP-TCRC</w:t>
            </w:r>
          </w:p>
        </w:tc>
        <w:tc>
          <w:tcPr>
            <w:tcW w:w="0" w:type="auto"/>
            <w:shd w:val="clear" w:color="auto" w:fill="auto"/>
            <w:tcMar>
              <w:top w:w="9" w:type="dxa"/>
              <w:left w:w="9" w:type="dxa"/>
              <w:bottom w:w="0" w:type="dxa"/>
              <w:right w:w="9" w:type="dxa"/>
            </w:tcMar>
            <w:vAlign w:val="center"/>
          </w:tcPr>
          <w:p w14:paraId="4F9E77BF" w14:textId="77777777" w:rsidR="00B43322" w:rsidRPr="00DC4719" w:rsidRDefault="00B43322" w:rsidP="00D62547">
            <w:pPr>
              <w:spacing w:line="240" w:lineRule="exact"/>
              <w:ind w:left="51"/>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Assessment as given in TRCG &amp; AP-TCRC report</w:t>
            </w:r>
          </w:p>
        </w:tc>
        <w:tc>
          <w:tcPr>
            <w:tcW w:w="0" w:type="auto"/>
            <w:shd w:val="clear" w:color="auto" w:fill="auto"/>
            <w:tcMar>
              <w:top w:w="9" w:type="dxa"/>
              <w:left w:w="9" w:type="dxa"/>
              <w:bottom w:w="0" w:type="dxa"/>
              <w:right w:w="9" w:type="dxa"/>
            </w:tcMar>
            <w:vAlign w:val="center"/>
          </w:tcPr>
          <w:p w14:paraId="0D64B128"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TBD</w:t>
            </w:r>
          </w:p>
        </w:tc>
        <w:tc>
          <w:tcPr>
            <w:tcW w:w="0" w:type="auto"/>
            <w:shd w:val="clear" w:color="auto" w:fill="auto"/>
            <w:tcMar>
              <w:top w:w="9" w:type="dxa"/>
              <w:left w:w="9" w:type="dxa"/>
              <w:bottom w:w="0" w:type="dxa"/>
              <w:right w:w="9" w:type="dxa"/>
            </w:tcMar>
            <w:vAlign w:val="center"/>
          </w:tcPr>
          <w:p w14:paraId="6AED0C0B"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AP-TCRC</w:t>
            </w:r>
          </w:p>
        </w:tc>
      </w:tr>
      <w:tr w:rsidR="00B43322" w:rsidRPr="00593DF0" w14:paraId="501E573F" w14:textId="77777777" w:rsidTr="00D62547">
        <w:trPr>
          <w:trHeight w:val="843"/>
        </w:trPr>
        <w:tc>
          <w:tcPr>
            <w:tcW w:w="0" w:type="auto"/>
            <w:shd w:val="clear" w:color="auto" w:fill="auto"/>
            <w:tcMar>
              <w:top w:w="9" w:type="dxa"/>
              <w:left w:w="9" w:type="dxa"/>
              <w:bottom w:w="0" w:type="dxa"/>
              <w:right w:w="9" w:type="dxa"/>
            </w:tcMar>
            <w:vAlign w:val="center"/>
          </w:tcPr>
          <w:p w14:paraId="0287386C"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eastAsia="Malgun Gothic" w:hAnsiTheme="minorHAnsi" w:cstheme="minorHAnsi"/>
                <w:color w:val="000000"/>
                <w:kern w:val="24"/>
                <w:sz w:val="18"/>
                <w:szCs w:val="18"/>
                <w:lang w:eastAsia="ko-KR"/>
              </w:rPr>
              <w:t>5</w:t>
            </w:r>
          </w:p>
        </w:tc>
        <w:tc>
          <w:tcPr>
            <w:tcW w:w="0" w:type="auto"/>
            <w:shd w:val="clear" w:color="auto" w:fill="auto"/>
            <w:tcMar>
              <w:top w:w="9" w:type="dxa"/>
              <w:left w:w="9" w:type="dxa"/>
              <w:bottom w:w="0" w:type="dxa"/>
              <w:right w:w="9" w:type="dxa"/>
            </w:tcMar>
            <w:vAlign w:val="center"/>
          </w:tcPr>
          <w:p w14:paraId="188C49EC"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tcPr>
          <w:p w14:paraId="58FCAF89" w14:textId="77777777" w:rsidR="00B43322" w:rsidRPr="00DC4719" w:rsidRDefault="00B43322" w:rsidP="00D62547">
            <w:pPr>
              <w:pStyle w:val="Default"/>
              <w:jc w:val="center"/>
              <w:rPr>
                <w:rFonts w:asciiTheme="minorHAnsi" w:hAnsiTheme="minorHAnsi" w:cstheme="minorHAnsi"/>
                <w:sz w:val="18"/>
                <w:szCs w:val="18"/>
              </w:rPr>
            </w:pPr>
            <w:r w:rsidRPr="00DC4719">
              <w:rPr>
                <w:rFonts w:asciiTheme="minorHAnsi" w:eastAsia="Times New Roman" w:hAnsiTheme="minorHAnsi" w:cstheme="minorHAnsi"/>
                <w:kern w:val="24"/>
                <w:sz w:val="18"/>
                <w:szCs w:val="18"/>
                <w:lang w:eastAsia="zh-HK"/>
              </w:rPr>
              <w:t>To: implement training initiatives</w:t>
            </w:r>
          </w:p>
          <w:p w14:paraId="70E71294" w14:textId="77777777" w:rsidR="00B43322" w:rsidRPr="00DC4719" w:rsidRDefault="00B43322" w:rsidP="00D62547">
            <w:pPr>
              <w:autoSpaceDE w:val="0"/>
              <w:autoSpaceDN w:val="0"/>
              <w:adjustRightInd w:val="0"/>
              <w:jc w:val="center"/>
              <w:rPr>
                <w:rFonts w:asciiTheme="minorHAnsi" w:eastAsia="Times New Roman" w:hAnsiTheme="minorHAnsi" w:cstheme="minorHAnsi"/>
                <w:color w:val="000000"/>
                <w:kern w:val="24"/>
                <w:sz w:val="18"/>
                <w:szCs w:val="18"/>
                <w:lang w:eastAsia="zh-HK"/>
              </w:rPr>
            </w:pPr>
            <w:r w:rsidRPr="00DC4719">
              <w:rPr>
                <w:rFonts w:asciiTheme="minorHAnsi" w:hAnsiTheme="minorHAnsi" w:cstheme="minorHAnsi"/>
                <w:color w:val="000000"/>
                <w:sz w:val="18"/>
                <w:szCs w:val="18"/>
              </w:rPr>
              <w:t>Regular invitation of TC prevention and mitigation personnel to conduct technical training for members of the ESCAP/WMO Typhoon Committee.</w:t>
            </w:r>
          </w:p>
          <w:p w14:paraId="6BC0A29C"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p>
        </w:tc>
        <w:tc>
          <w:tcPr>
            <w:tcW w:w="0" w:type="auto"/>
            <w:shd w:val="clear" w:color="auto" w:fill="auto"/>
            <w:tcMar>
              <w:top w:w="9" w:type="dxa"/>
              <w:left w:w="9" w:type="dxa"/>
              <w:bottom w:w="0" w:type="dxa"/>
              <w:right w:w="9" w:type="dxa"/>
            </w:tcMar>
            <w:vAlign w:val="center"/>
          </w:tcPr>
          <w:p w14:paraId="582B3B9F" w14:textId="77777777" w:rsidR="00B43322" w:rsidRPr="00DC4719"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DC4719">
              <w:rPr>
                <w:rFonts w:asciiTheme="minorHAnsi" w:eastAsia="Malgun Gothic" w:hAnsiTheme="minorHAnsi" w:cstheme="minorHAnsi"/>
                <w:kern w:val="24"/>
                <w:sz w:val="18"/>
                <w:szCs w:val="18"/>
                <w:lang w:eastAsia="ko-KR"/>
              </w:rPr>
              <w:t>Fellowship or</w:t>
            </w:r>
          </w:p>
          <w:p w14:paraId="0D9B33D5" w14:textId="77777777" w:rsidR="00B43322" w:rsidRPr="00DC4719" w:rsidRDefault="00B43322" w:rsidP="00D62547">
            <w:pPr>
              <w:spacing w:line="240" w:lineRule="exact"/>
              <w:jc w:val="center"/>
              <w:textAlignment w:val="center"/>
              <w:rPr>
                <w:rFonts w:asciiTheme="minorHAnsi" w:eastAsia="Malgun Gothic" w:hAnsiTheme="minorHAnsi" w:cstheme="minorHAnsi"/>
                <w:kern w:val="24"/>
                <w:sz w:val="18"/>
                <w:szCs w:val="18"/>
                <w:lang w:eastAsia="ko-KR"/>
              </w:rPr>
            </w:pPr>
            <w:r w:rsidRPr="00DC4719">
              <w:rPr>
                <w:rFonts w:asciiTheme="minorHAnsi" w:eastAsia="Malgun Gothic" w:hAnsiTheme="minorHAnsi" w:cstheme="minorHAnsi"/>
                <w:kern w:val="24"/>
                <w:sz w:val="18"/>
                <w:szCs w:val="18"/>
                <w:lang w:eastAsia="ko-KR"/>
              </w:rPr>
              <w:t>Attachment of researchers from TC Members to AP-TCRC,</w:t>
            </w:r>
          </w:p>
          <w:p w14:paraId="16202987" w14:textId="77777777" w:rsidR="00B43322" w:rsidRPr="00DC4719" w:rsidRDefault="00B43322" w:rsidP="00D62547">
            <w:pPr>
              <w:spacing w:line="240" w:lineRule="exact"/>
              <w:jc w:val="center"/>
              <w:textAlignment w:val="center"/>
              <w:rPr>
                <w:rFonts w:asciiTheme="minorHAnsi" w:hAnsiTheme="minorHAnsi" w:cstheme="minorHAnsi"/>
                <w:kern w:val="24"/>
                <w:sz w:val="18"/>
                <w:szCs w:val="18"/>
                <w:lang w:eastAsia="zh-HK"/>
              </w:rPr>
            </w:pPr>
            <w:r w:rsidRPr="00DC4719">
              <w:rPr>
                <w:rFonts w:asciiTheme="minorHAnsi" w:eastAsia="Malgun Gothic" w:hAnsiTheme="minorHAnsi" w:cstheme="minorHAnsi"/>
                <w:kern w:val="24"/>
                <w:sz w:val="18"/>
                <w:szCs w:val="18"/>
                <w:lang w:eastAsia="ko-KR"/>
              </w:rPr>
              <w:t>Shanghai</w:t>
            </w:r>
          </w:p>
        </w:tc>
        <w:tc>
          <w:tcPr>
            <w:tcW w:w="0" w:type="auto"/>
            <w:shd w:val="clear" w:color="auto" w:fill="auto"/>
            <w:tcMar>
              <w:top w:w="9" w:type="dxa"/>
              <w:left w:w="9" w:type="dxa"/>
              <w:bottom w:w="0" w:type="dxa"/>
              <w:right w:w="9" w:type="dxa"/>
            </w:tcMar>
            <w:vAlign w:val="center"/>
          </w:tcPr>
          <w:p w14:paraId="6AE5EDE4"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DC4719">
              <w:rPr>
                <w:rFonts w:asciiTheme="minorHAnsi" w:eastAsia="Times New Roman" w:hAnsiTheme="minorHAnsi" w:cstheme="minorHAnsi"/>
                <w:color w:val="000000"/>
                <w:kern w:val="24"/>
                <w:sz w:val="18"/>
                <w:szCs w:val="18"/>
                <w:lang w:eastAsia="zh-HK"/>
              </w:rPr>
              <w:t>WGM, WGH and WGDRR</w:t>
            </w:r>
          </w:p>
        </w:tc>
        <w:tc>
          <w:tcPr>
            <w:tcW w:w="0" w:type="auto"/>
            <w:shd w:val="clear" w:color="auto" w:fill="auto"/>
            <w:tcMar>
              <w:top w:w="9" w:type="dxa"/>
              <w:left w:w="9" w:type="dxa"/>
              <w:bottom w:w="0" w:type="dxa"/>
              <w:right w:w="9" w:type="dxa"/>
            </w:tcMar>
            <w:vAlign w:val="center"/>
          </w:tcPr>
          <w:p w14:paraId="11E43978" w14:textId="77777777" w:rsidR="00B43322" w:rsidRPr="00DC4719"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DC4719">
              <w:rPr>
                <w:rFonts w:asciiTheme="minorHAnsi" w:eastAsia="Times New Roman" w:hAnsiTheme="minorHAnsi" w:cstheme="minorHAnsi"/>
                <w:color w:val="000000"/>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tcPr>
          <w:p w14:paraId="7B7D6ACF" w14:textId="77777777" w:rsidR="00B43322" w:rsidRPr="00DC4719"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DC4719">
              <w:rPr>
                <w:rFonts w:asciiTheme="minorHAnsi" w:hAnsiTheme="minorHAnsi" w:cstheme="minorHAnsi"/>
                <w:color w:val="000000"/>
                <w:kern w:val="24"/>
                <w:sz w:val="18"/>
                <w:szCs w:val="18"/>
                <w:lang w:eastAsia="zh-HK"/>
              </w:rPr>
              <w:t>Q</w:t>
            </w:r>
            <w:r w:rsidRPr="00DC4719">
              <w:rPr>
                <w:rFonts w:asciiTheme="minorHAnsi" w:eastAsia="Malgun Gothic" w:hAnsiTheme="minorHAnsi" w:cstheme="minorHAnsi"/>
                <w:color w:val="000000"/>
                <w:kern w:val="24"/>
                <w:sz w:val="18"/>
                <w:szCs w:val="18"/>
                <w:lang w:eastAsia="ko-KR"/>
              </w:rPr>
              <w:t>4</w:t>
            </w:r>
            <w:r w:rsidRPr="00DC4719">
              <w:rPr>
                <w:rFonts w:asciiTheme="minorHAnsi" w:hAnsiTheme="minorHAnsi" w:cstheme="minorHAnsi"/>
                <w:color w:val="000000"/>
                <w:kern w:val="24"/>
                <w:sz w:val="18"/>
                <w:szCs w:val="18"/>
                <w:lang w:eastAsia="zh-HK"/>
              </w:rPr>
              <w:t xml:space="preserve"> 2025</w:t>
            </w:r>
          </w:p>
        </w:tc>
        <w:tc>
          <w:tcPr>
            <w:tcW w:w="0" w:type="auto"/>
            <w:shd w:val="clear" w:color="auto" w:fill="auto"/>
            <w:tcMar>
              <w:top w:w="9" w:type="dxa"/>
              <w:left w:w="9" w:type="dxa"/>
              <w:bottom w:w="0" w:type="dxa"/>
              <w:right w:w="9" w:type="dxa"/>
            </w:tcMar>
            <w:vAlign w:val="center"/>
          </w:tcPr>
          <w:p w14:paraId="15778C93"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TRCG &amp; AP-TCRC</w:t>
            </w:r>
          </w:p>
        </w:tc>
        <w:tc>
          <w:tcPr>
            <w:tcW w:w="0" w:type="auto"/>
            <w:shd w:val="clear" w:color="auto" w:fill="auto"/>
            <w:tcMar>
              <w:top w:w="9" w:type="dxa"/>
              <w:left w:w="9" w:type="dxa"/>
              <w:bottom w:w="0" w:type="dxa"/>
              <w:right w:w="9" w:type="dxa"/>
            </w:tcMar>
            <w:vAlign w:val="center"/>
          </w:tcPr>
          <w:p w14:paraId="2658A32B" w14:textId="77777777" w:rsidR="00B43322" w:rsidRPr="00DC4719" w:rsidRDefault="00B43322" w:rsidP="00D62547">
            <w:pPr>
              <w:spacing w:line="240" w:lineRule="exact"/>
              <w:ind w:left="129" w:right="165"/>
              <w:jc w:val="both"/>
              <w:textAlignment w:val="center"/>
              <w:rPr>
                <w:rFonts w:asciiTheme="minorHAnsi" w:hAnsiTheme="minorHAnsi" w:cstheme="minorHAnsi"/>
                <w:sz w:val="18"/>
                <w:szCs w:val="18"/>
                <w:lang w:eastAsia="zh-HK"/>
              </w:rPr>
            </w:pPr>
            <w:r w:rsidRPr="00DC4719">
              <w:t xml:space="preserve"> </w:t>
            </w:r>
            <w:r w:rsidRPr="00DC4719">
              <w:rPr>
                <w:rFonts w:asciiTheme="minorHAnsi" w:eastAsia="Malgun Gothic" w:hAnsiTheme="minorHAnsi" w:cstheme="minorHAnsi"/>
                <w:sz w:val="18"/>
                <w:szCs w:val="18"/>
                <w:lang w:eastAsia="ko-KR"/>
              </w:rPr>
              <w:t>Assessment as given in TRCG &amp; AP-TCRC report</w:t>
            </w:r>
          </w:p>
        </w:tc>
        <w:tc>
          <w:tcPr>
            <w:tcW w:w="0" w:type="auto"/>
            <w:shd w:val="clear" w:color="auto" w:fill="auto"/>
            <w:tcMar>
              <w:top w:w="9" w:type="dxa"/>
              <w:left w:w="9" w:type="dxa"/>
              <w:bottom w:w="0" w:type="dxa"/>
              <w:right w:w="9" w:type="dxa"/>
            </w:tcMar>
            <w:vAlign w:val="center"/>
          </w:tcPr>
          <w:p w14:paraId="31787234"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TBD</w:t>
            </w:r>
          </w:p>
        </w:tc>
        <w:tc>
          <w:tcPr>
            <w:tcW w:w="0" w:type="auto"/>
            <w:shd w:val="clear" w:color="auto" w:fill="auto"/>
            <w:tcMar>
              <w:top w:w="9" w:type="dxa"/>
              <w:left w:w="9" w:type="dxa"/>
              <w:bottom w:w="0" w:type="dxa"/>
              <w:right w:w="9" w:type="dxa"/>
            </w:tcMar>
            <w:vAlign w:val="center"/>
          </w:tcPr>
          <w:p w14:paraId="74C1F69A" w14:textId="77777777" w:rsidR="00B43322" w:rsidRPr="00DC4719" w:rsidRDefault="00B43322" w:rsidP="00D62547">
            <w:pPr>
              <w:spacing w:line="240" w:lineRule="exact"/>
              <w:jc w:val="center"/>
              <w:textAlignment w:val="center"/>
              <w:rPr>
                <w:rFonts w:asciiTheme="minorHAnsi" w:hAnsiTheme="minorHAnsi" w:cstheme="minorHAnsi"/>
                <w:sz w:val="18"/>
                <w:szCs w:val="18"/>
                <w:lang w:eastAsia="zh-HK"/>
              </w:rPr>
            </w:pPr>
            <w:r w:rsidRPr="00DC4719">
              <w:rPr>
                <w:rFonts w:asciiTheme="minorHAnsi" w:eastAsia="Malgun Gothic" w:hAnsiTheme="minorHAnsi" w:cstheme="minorHAnsi"/>
                <w:sz w:val="18"/>
                <w:szCs w:val="18"/>
                <w:lang w:eastAsia="ko-KR"/>
              </w:rPr>
              <w:t>AP-TCRC</w:t>
            </w:r>
          </w:p>
        </w:tc>
      </w:tr>
      <w:tr w:rsidR="00B43322" w:rsidRPr="00515C85" w14:paraId="1FF6CDDE" w14:textId="77777777" w:rsidTr="00D62547">
        <w:trPr>
          <w:trHeight w:val="843"/>
        </w:trPr>
        <w:tc>
          <w:tcPr>
            <w:tcW w:w="0" w:type="auto"/>
            <w:shd w:val="clear" w:color="auto" w:fill="auto"/>
            <w:tcMar>
              <w:top w:w="9" w:type="dxa"/>
              <w:left w:w="9" w:type="dxa"/>
              <w:bottom w:w="0" w:type="dxa"/>
              <w:right w:w="9" w:type="dxa"/>
            </w:tcMar>
            <w:vAlign w:val="center"/>
            <w:hideMark/>
          </w:tcPr>
          <w:p w14:paraId="3705FBE8" w14:textId="77777777" w:rsidR="00B43322" w:rsidRPr="00515C85" w:rsidRDefault="00B43322" w:rsidP="00D62547">
            <w:pPr>
              <w:spacing w:line="240" w:lineRule="exact"/>
              <w:jc w:val="center"/>
              <w:textAlignment w:val="center"/>
              <w:rPr>
                <w:rFonts w:asciiTheme="minorHAnsi" w:hAnsiTheme="minorHAnsi" w:cstheme="minorHAnsi"/>
                <w:color w:val="000000"/>
                <w:kern w:val="24"/>
                <w:sz w:val="18"/>
                <w:szCs w:val="18"/>
                <w:lang w:eastAsia="zh-HK"/>
              </w:rPr>
            </w:pPr>
            <w:r w:rsidRPr="00515C85">
              <w:rPr>
                <w:rFonts w:asciiTheme="minorHAnsi" w:hAnsiTheme="minorHAnsi" w:cstheme="minorHAnsi"/>
                <w:color w:val="000000"/>
                <w:kern w:val="24"/>
                <w:sz w:val="18"/>
                <w:szCs w:val="18"/>
                <w:lang w:eastAsia="zh-HK"/>
              </w:rPr>
              <w:t>6</w:t>
            </w:r>
          </w:p>
        </w:tc>
        <w:tc>
          <w:tcPr>
            <w:tcW w:w="0" w:type="auto"/>
            <w:shd w:val="clear" w:color="auto" w:fill="auto"/>
            <w:tcMar>
              <w:top w:w="9" w:type="dxa"/>
              <w:left w:w="9" w:type="dxa"/>
              <w:bottom w:w="0" w:type="dxa"/>
              <w:right w:w="9" w:type="dxa"/>
            </w:tcMar>
            <w:vAlign w:val="center"/>
            <w:hideMark/>
          </w:tcPr>
          <w:p w14:paraId="7B9DBBF5"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KRA1-3</w:t>
            </w:r>
          </w:p>
        </w:tc>
        <w:tc>
          <w:tcPr>
            <w:tcW w:w="0" w:type="auto"/>
            <w:shd w:val="clear" w:color="auto" w:fill="auto"/>
            <w:tcMar>
              <w:top w:w="9" w:type="dxa"/>
              <w:left w:w="9" w:type="dxa"/>
              <w:bottom w:w="0" w:type="dxa"/>
              <w:right w:w="9" w:type="dxa"/>
            </w:tcMar>
            <w:vAlign w:val="center"/>
            <w:hideMark/>
          </w:tcPr>
          <w:p w14:paraId="6D40AD8C" w14:textId="77777777" w:rsidR="00B43322" w:rsidRPr="00515C85" w:rsidRDefault="00B43322" w:rsidP="00D62547">
            <w:pPr>
              <w:spacing w:line="240" w:lineRule="exact"/>
              <w:jc w:val="center"/>
              <w:textAlignment w:val="center"/>
              <w:rPr>
                <w:rFonts w:asciiTheme="minorHAnsi" w:eastAsia="Times New Roman" w:hAnsiTheme="minorHAnsi" w:cstheme="minorHAnsi"/>
                <w:color w:val="000000"/>
                <w:kern w:val="24"/>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654EC453"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Up to</w:t>
            </w:r>
            <w:r w:rsidRPr="00515C85">
              <w:rPr>
                <w:rFonts w:asciiTheme="minorHAnsi" w:eastAsia="Times New Roman" w:hAnsiTheme="minorHAnsi" w:cstheme="minorHAnsi"/>
                <w:kern w:val="24"/>
                <w:sz w:val="18"/>
                <w:szCs w:val="18"/>
                <w:lang w:eastAsia="zh-HK"/>
              </w:rPr>
              <w:t xml:space="preserve"> </w:t>
            </w:r>
            <w:r w:rsidRPr="00515C85">
              <w:rPr>
                <w:rFonts w:asciiTheme="minorHAnsi" w:hAnsiTheme="minorHAnsi" w:cstheme="minorHAnsi"/>
                <w:kern w:val="24"/>
                <w:sz w:val="18"/>
                <w:szCs w:val="18"/>
                <w:lang w:eastAsia="zh-HK"/>
              </w:rPr>
              <w:t>4</w:t>
            </w:r>
            <w:r w:rsidRPr="00515C85">
              <w:rPr>
                <w:rFonts w:asciiTheme="minorHAnsi" w:eastAsia="Times New Roman" w:hAnsiTheme="minorHAnsi" w:cstheme="minorHAnsi"/>
                <w:kern w:val="24"/>
                <w:sz w:val="18"/>
                <w:szCs w:val="18"/>
                <w:lang w:eastAsia="zh-HK"/>
              </w:rPr>
              <w:t xml:space="preserve"> forecasters from TC to </w:t>
            </w:r>
            <w:r w:rsidRPr="00515C85">
              <w:rPr>
                <w:rFonts w:asciiTheme="minorHAnsi" w:hAnsiTheme="minorHAnsi" w:cstheme="minorHAnsi"/>
                <w:kern w:val="24"/>
                <w:sz w:val="18"/>
                <w:szCs w:val="18"/>
                <w:lang w:eastAsia="zh-HK"/>
              </w:rPr>
              <w:t>CMA Forecaster Training</w:t>
            </w:r>
          </w:p>
        </w:tc>
        <w:tc>
          <w:tcPr>
            <w:tcW w:w="0" w:type="auto"/>
            <w:shd w:val="clear" w:color="auto" w:fill="auto"/>
            <w:tcMar>
              <w:top w:w="9" w:type="dxa"/>
              <w:left w:w="9" w:type="dxa"/>
              <w:bottom w:w="0" w:type="dxa"/>
              <w:right w:w="9" w:type="dxa"/>
            </w:tcMar>
            <w:vAlign w:val="center"/>
            <w:hideMark/>
          </w:tcPr>
          <w:p w14:paraId="19CE96B8"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2578E045"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29407F39"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Q3 – Q4 2025</w:t>
            </w:r>
          </w:p>
        </w:tc>
        <w:tc>
          <w:tcPr>
            <w:tcW w:w="0" w:type="auto"/>
            <w:shd w:val="clear" w:color="auto" w:fill="auto"/>
            <w:tcMar>
              <w:top w:w="9" w:type="dxa"/>
              <w:left w:w="9" w:type="dxa"/>
              <w:bottom w:w="0" w:type="dxa"/>
              <w:right w:w="9" w:type="dxa"/>
            </w:tcMar>
            <w:vAlign w:val="center"/>
            <w:hideMark/>
          </w:tcPr>
          <w:p w14:paraId="2A5D847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CMA</w:t>
            </w:r>
          </w:p>
        </w:tc>
        <w:tc>
          <w:tcPr>
            <w:tcW w:w="0" w:type="auto"/>
            <w:shd w:val="clear" w:color="auto" w:fill="auto"/>
            <w:tcMar>
              <w:top w:w="9" w:type="dxa"/>
              <w:left w:w="9" w:type="dxa"/>
              <w:bottom w:w="0" w:type="dxa"/>
              <w:right w:w="9" w:type="dxa"/>
            </w:tcMar>
            <w:vAlign w:val="center"/>
            <w:hideMark/>
          </w:tcPr>
          <w:p w14:paraId="60AFFCD5"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 xml:space="preserve">Assessment as given in </w:t>
            </w:r>
            <w:r w:rsidRPr="00515C85">
              <w:rPr>
                <w:rFonts w:asciiTheme="minorHAnsi" w:hAnsiTheme="minorHAnsi" w:cstheme="minorHAnsi"/>
                <w:kern w:val="24"/>
                <w:sz w:val="18"/>
                <w:szCs w:val="18"/>
                <w:lang w:eastAsia="zh-HK"/>
              </w:rPr>
              <w:t>CMA report.</w:t>
            </w:r>
          </w:p>
        </w:tc>
        <w:tc>
          <w:tcPr>
            <w:tcW w:w="0" w:type="auto"/>
            <w:shd w:val="clear" w:color="auto" w:fill="auto"/>
            <w:tcMar>
              <w:top w:w="9" w:type="dxa"/>
              <w:left w:w="9" w:type="dxa"/>
              <w:bottom w:w="0" w:type="dxa"/>
              <w:right w:w="9" w:type="dxa"/>
            </w:tcMar>
            <w:vAlign w:val="center"/>
            <w:hideMark/>
          </w:tcPr>
          <w:p w14:paraId="5A836047"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Participation will be supported by CMA</w:t>
            </w:r>
          </w:p>
        </w:tc>
        <w:tc>
          <w:tcPr>
            <w:tcW w:w="0" w:type="auto"/>
            <w:shd w:val="clear" w:color="auto" w:fill="auto"/>
            <w:tcMar>
              <w:top w:w="9" w:type="dxa"/>
              <w:left w:w="9" w:type="dxa"/>
              <w:bottom w:w="0" w:type="dxa"/>
              <w:right w:w="9" w:type="dxa"/>
            </w:tcMar>
            <w:vAlign w:val="center"/>
            <w:hideMark/>
          </w:tcPr>
          <w:p w14:paraId="7D116905"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hAnsiTheme="minorHAnsi" w:cstheme="minorHAnsi"/>
                <w:kern w:val="24"/>
                <w:sz w:val="18"/>
                <w:szCs w:val="18"/>
                <w:lang w:eastAsia="zh-HK"/>
              </w:rPr>
              <w:t>CMA</w:t>
            </w:r>
          </w:p>
        </w:tc>
      </w:tr>
      <w:tr w:rsidR="00B43322" w:rsidRPr="00515C85" w14:paraId="6693489A" w14:textId="77777777" w:rsidTr="00D62547">
        <w:trPr>
          <w:trHeight w:val="896"/>
        </w:trPr>
        <w:tc>
          <w:tcPr>
            <w:tcW w:w="0" w:type="auto"/>
            <w:shd w:val="clear" w:color="auto" w:fill="auto"/>
            <w:tcMar>
              <w:top w:w="9" w:type="dxa"/>
              <w:left w:w="9" w:type="dxa"/>
              <w:bottom w:w="0" w:type="dxa"/>
              <w:right w:w="9" w:type="dxa"/>
            </w:tcMar>
            <w:vAlign w:val="center"/>
            <w:hideMark/>
          </w:tcPr>
          <w:p w14:paraId="5A448A73"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7</w:t>
            </w:r>
          </w:p>
        </w:tc>
        <w:tc>
          <w:tcPr>
            <w:tcW w:w="0" w:type="auto"/>
            <w:shd w:val="clear" w:color="auto" w:fill="auto"/>
            <w:tcMar>
              <w:top w:w="9" w:type="dxa"/>
              <w:left w:w="9" w:type="dxa"/>
              <w:bottom w:w="0" w:type="dxa"/>
              <w:right w:w="9" w:type="dxa"/>
            </w:tcMar>
            <w:vAlign w:val="center"/>
            <w:hideMark/>
          </w:tcPr>
          <w:p w14:paraId="12803E96"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KRA 1-3</w:t>
            </w:r>
          </w:p>
        </w:tc>
        <w:tc>
          <w:tcPr>
            <w:tcW w:w="0" w:type="auto"/>
            <w:shd w:val="clear" w:color="auto" w:fill="auto"/>
            <w:tcMar>
              <w:top w:w="9" w:type="dxa"/>
              <w:left w:w="9" w:type="dxa"/>
              <w:bottom w:w="0" w:type="dxa"/>
              <w:right w:w="9" w:type="dxa"/>
            </w:tcMar>
            <w:vAlign w:val="center"/>
            <w:hideMark/>
          </w:tcPr>
          <w:p w14:paraId="5CEDCE0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color w:val="000000"/>
                <w:kern w:val="24"/>
                <w:sz w:val="18"/>
                <w:szCs w:val="18"/>
                <w:lang w:eastAsia="zh-HK"/>
              </w:rPr>
              <w:t>To enhance TC Members' capacity and knowledge in operational tropical cyclone forecasting.</w:t>
            </w:r>
          </w:p>
        </w:tc>
        <w:tc>
          <w:tcPr>
            <w:tcW w:w="0" w:type="auto"/>
            <w:shd w:val="clear" w:color="auto" w:fill="auto"/>
            <w:tcMar>
              <w:top w:w="9" w:type="dxa"/>
              <w:left w:w="9" w:type="dxa"/>
              <w:bottom w:w="0" w:type="dxa"/>
              <w:right w:w="9" w:type="dxa"/>
            </w:tcMar>
            <w:vAlign w:val="center"/>
            <w:hideMark/>
          </w:tcPr>
          <w:p w14:paraId="2A0655C3"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Attachment of forecasters from TC Members to RSMC Tokyo</w:t>
            </w:r>
          </w:p>
        </w:tc>
        <w:tc>
          <w:tcPr>
            <w:tcW w:w="0" w:type="auto"/>
            <w:shd w:val="clear" w:color="auto" w:fill="auto"/>
            <w:tcMar>
              <w:top w:w="9" w:type="dxa"/>
              <w:left w:w="9" w:type="dxa"/>
              <w:bottom w:w="0" w:type="dxa"/>
              <w:right w:w="9" w:type="dxa"/>
            </w:tcMar>
            <w:vAlign w:val="center"/>
            <w:hideMark/>
          </w:tcPr>
          <w:p w14:paraId="5014E48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nil</w:t>
            </w:r>
          </w:p>
        </w:tc>
        <w:tc>
          <w:tcPr>
            <w:tcW w:w="0" w:type="auto"/>
            <w:shd w:val="clear" w:color="auto" w:fill="auto"/>
            <w:tcMar>
              <w:top w:w="9" w:type="dxa"/>
              <w:left w:w="9" w:type="dxa"/>
              <w:bottom w:w="0" w:type="dxa"/>
              <w:right w:w="9" w:type="dxa"/>
            </w:tcMar>
            <w:vAlign w:val="center"/>
            <w:hideMark/>
          </w:tcPr>
          <w:p w14:paraId="4C908602"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Provision of administrative and logistic support.</w:t>
            </w:r>
          </w:p>
        </w:tc>
        <w:tc>
          <w:tcPr>
            <w:tcW w:w="0" w:type="auto"/>
            <w:shd w:val="clear" w:color="auto" w:fill="auto"/>
            <w:tcMar>
              <w:top w:w="9" w:type="dxa"/>
              <w:left w:w="9" w:type="dxa"/>
              <w:bottom w:w="0" w:type="dxa"/>
              <w:right w:w="9" w:type="dxa"/>
            </w:tcMar>
            <w:vAlign w:val="center"/>
            <w:hideMark/>
          </w:tcPr>
          <w:p w14:paraId="5F71C893" w14:textId="77777777" w:rsidR="00B43322" w:rsidRPr="00515C85" w:rsidRDefault="00B43322" w:rsidP="00D62547">
            <w:pPr>
              <w:spacing w:line="240" w:lineRule="exact"/>
              <w:jc w:val="center"/>
              <w:textAlignment w:val="center"/>
              <w:rPr>
                <w:rFonts w:asciiTheme="minorHAnsi" w:eastAsia="Times New Roman" w:hAnsiTheme="minorHAnsi" w:cstheme="minorHAnsi"/>
                <w:i/>
                <w:iCs/>
                <w:kern w:val="24"/>
                <w:sz w:val="18"/>
                <w:szCs w:val="18"/>
                <w:lang w:eastAsia="zh-HK"/>
              </w:rPr>
            </w:pPr>
            <w:r w:rsidRPr="00515C85">
              <w:rPr>
                <w:rFonts w:asciiTheme="minorHAnsi" w:eastAsia="Times New Roman" w:hAnsiTheme="minorHAnsi" w:cstheme="minorHAnsi"/>
                <w:i/>
                <w:iCs/>
                <w:kern w:val="24"/>
                <w:sz w:val="18"/>
                <w:szCs w:val="18"/>
                <w:lang w:eastAsia="zh-HK"/>
              </w:rPr>
              <w:t>Q1 of 202</w:t>
            </w:r>
            <w:r>
              <w:rPr>
                <w:rFonts w:asciiTheme="minorHAnsi" w:eastAsia="Times New Roman" w:hAnsiTheme="minorHAnsi" w:cstheme="minorHAnsi"/>
                <w:i/>
                <w:iCs/>
                <w:kern w:val="24"/>
                <w:sz w:val="18"/>
                <w:szCs w:val="18"/>
                <w:lang w:eastAsia="zh-HK"/>
              </w:rPr>
              <w:t>6</w:t>
            </w:r>
          </w:p>
          <w:p w14:paraId="2B28A50B"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p>
        </w:tc>
        <w:tc>
          <w:tcPr>
            <w:tcW w:w="0" w:type="auto"/>
            <w:shd w:val="clear" w:color="auto" w:fill="auto"/>
            <w:tcMar>
              <w:top w:w="9" w:type="dxa"/>
              <w:left w:w="9" w:type="dxa"/>
              <w:bottom w:w="0" w:type="dxa"/>
              <w:right w:w="9" w:type="dxa"/>
            </w:tcMar>
            <w:vAlign w:val="center"/>
            <w:hideMark/>
          </w:tcPr>
          <w:p w14:paraId="51505137"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RSMC Tokyo, WMO</w:t>
            </w:r>
          </w:p>
        </w:tc>
        <w:tc>
          <w:tcPr>
            <w:tcW w:w="0" w:type="auto"/>
            <w:shd w:val="clear" w:color="auto" w:fill="auto"/>
            <w:tcMar>
              <w:top w:w="9" w:type="dxa"/>
              <w:left w:w="9" w:type="dxa"/>
              <w:bottom w:w="0" w:type="dxa"/>
              <w:right w:w="9" w:type="dxa"/>
            </w:tcMar>
            <w:vAlign w:val="center"/>
            <w:hideMark/>
          </w:tcPr>
          <w:p w14:paraId="114889FE" w14:textId="77777777" w:rsidR="00B43322" w:rsidRPr="00515C85" w:rsidRDefault="00B43322" w:rsidP="00D62547">
            <w:pPr>
              <w:spacing w:line="240" w:lineRule="exact"/>
              <w:jc w:val="center"/>
              <w:textAlignment w:val="center"/>
              <w:rPr>
                <w:rFonts w:asciiTheme="minorHAnsi" w:eastAsia="Times New Roman" w:hAnsiTheme="minorHAnsi" w:cstheme="minorHAnsi"/>
                <w:sz w:val="18"/>
                <w:szCs w:val="18"/>
                <w:lang w:eastAsia="zh-HK"/>
              </w:rPr>
            </w:pPr>
            <w:r w:rsidRPr="00515C85">
              <w:rPr>
                <w:rFonts w:asciiTheme="minorHAnsi" w:eastAsia="Times New Roman" w:hAnsiTheme="minorHAnsi" w:cstheme="minorHAnsi"/>
                <w:kern w:val="24"/>
                <w:sz w:val="18"/>
                <w:szCs w:val="18"/>
                <w:lang w:eastAsia="zh-HK"/>
              </w:rPr>
              <w:t>Assessment as given in RSMC Tokyo report.</w:t>
            </w:r>
          </w:p>
        </w:tc>
        <w:tc>
          <w:tcPr>
            <w:tcW w:w="0" w:type="auto"/>
            <w:shd w:val="clear" w:color="auto" w:fill="auto"/>
            <w:tcMar>
              <w:top w:w="9" w:type="dxa"/>
              <w:left w:w="9" w:type="dxa"/>
              <w:bottom w:w="0" w:type="dxa"/>
              <w:right w:w="9" w:type="dxa"/>
            </w:tcMar>
            <w:vAlign w:val="center"/>
            <w:hideMark/>
          </w:tcPr>
          <w:p w14:paraId="26E2950A"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vertAlign w:val="superscript"/>
                <w:lang w:eastAsia="zh-HK"/>
              </w:rPr>
            </w:pPr>
            <w:r w:rsidRPr="00515C85">
              <w:rPr>
                <w:rFonts w:asciiTheme="minorHAnsi" w:eastAsia="Times New Roman" w:hAnsiTheme="minorHAnsi" w:cstheme="minorHAnsi"/>
                <w:kern w:val="24"/>
                <w:sz w:val="18"/>
                <w:szCs w:val="18"/>
                <w:lang w:eastAsia="zh-HK"/>
              </w:rPr>
              <w:t>USD 11,000</w:t>
            </w:r>
          </w:p>
        </w:tc>
        <w:tc>
          <w:tcPr>
            <w:tcW w:w="0" w:type="auto"/>
            <w:shd w:val="clear" w:color="auto" w:fill="auto"/>
            <w:tcMar>
              <w:top w:w="9" w:type="dxa"/>
              <w:left w:w="9" w:type="dxa"/>
              <w:bottom w:w="0" w:type="dxa"/>
              <w:right w:w="9" w:type="dxa"/>
            </w:tcMar>
            <w:vAlign w:val="center"/>
            <w:hideMark/>
          </w:tcPr>
          <w:p w14:paraId="5D7C6A36" w14:textId="77777777" w:rsidR="00B43322" w:rsidRPr="00515C85" w:rsidRDefault="00B43322" w:rsidP="00D62547">
            <w:pPr>
              <w:spacing w:line="240" w:lineRule="exact"/>
              <w:jc w:val="center"/>
              <w:textAlignment w:val="center"/>
              <w:rPr>
                <w:rFonts w:asciiTheme="minorHAnsi" w:eastAsia="Times New Roman"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TCTF</w:t>
            </w:r>
          </w:p>
          <w:p w14:paraId="090381B2" w14:textId="77777777" w:rsidR="00B43322" w:rsidRPr="00515C85" w:rsidRDefault="00B43322" w:rsidP="00D62547">
            <w:pPr>
              <w:spacing w:line="240" w:lineRule="exact"/>
              <w:jc w:val="center"/>
              <w:textAlignment w:val="center"/>
              <w:rPr>
                <w:rFonts w:asciiTheme="minorHAnsi" w:hAnsiTheme="minorHAnsi" w:cstheme="minorHAnsi"/>
                <w:kern w:val="24"/>
                <w:sz w:val="18"/>
                <w:szCs w:val="18"/>
                <w:lang w:eastAsia="zh-HK"/>
              </w:rPr>
            </w:pPr>
            <w:r w:rsidRPr="00515C85">
              <w:rPr>
                <w:rFonts w:asciiTheme="minorHAnsi" w:eastAsia="Times New Roman" w:hAnsiTheme="minorHAnsi" w:cstheme="minorHAnsi"/>
                <w:kern w:val="24"/>
                <w:sz w:val="18"/>
                <w:szCs w:val="18"/>
                <w:lang w:eastAsia="zh-HK"/>
              </w:rPr>
              <w:t>and Member self-funded</w:t>
            </w:r>
          </w:p>
        </w:tc>
      </w:tr>
    </w:tbl>
    <w:p w14:paraId="3B552BF7" w14:textId="77777777" w:rsidR="00B43322" w:rsidRPr="00515C85" w:rsidRDefault="00B43322" w:rsidP="00B43322">
      <w:pPr>
        <w:rPr>
          <w:rFonts w:asciiTheme="minorHAnsi" w:hAnsiTheme="minorHAnsi" w:cstheme="minorHAnsi"/>
        </w:rPr>
      </w:pPr>
    </w:p>
    <w:p w14:paraId="05ECDB86" w14:textId="77777777" w:rsidR="00B43322" w:rsidRPr="00B43322" w:rsidRDefault="00B43322" w:rsidP="00B43322">
      <w:pPr>
        <w:pStyle w:val="TC1"/>
        <w:numPr>
          <w:ilvl w:val="0"/>
          <w:numId w:val="0"/>
        </w:numPr>
        <w:spacing w:line="220" w:lineRule="exact"/>
        <w:jc w:val="center"/>
        <w:rPr>
          <w:rFonts w:asciiTheme="majorHAnsi" w:hAnsiTheme="majorHAnsi"/>
          <w:b/>
          <w:sz w:val="20"/>
          <w:szCs w:val="20"/>
        </w:rPr>
      </w:pPr>
    </w:p>
    <w:sectPr w:rsidR="00B43322" w:rsidRPr="00B43322" w:rsidSect="00F44EED">
      <w:pgSz w:w="11906" w:h="16838"/>
      <w:pgMar w:top="1440" w:right="849"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D9DC90" w14:textId="77777777" w:rsidR="00687768" w:rsidRDefault="00687768">
      <w:r>
        <w:separator/>
      </w:r>
    </w:p>
  </w:endnote>
  <w:endnote w:type="continuationSeparator" w:id="0">
    <w:p w14:paraId="1A700D28" w14:textId="77777777" w:rsidR="00687768" w:rsidRDefault="006877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Times New Roman Bold">
    <w:altName w:val="Times New Roman"/>
    <w:panose1 w:val="020B0604020202020204"/>
    <w:charset w:val="00"/>
    <w:family w:val="auto"/>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Bahnschrift">
    <w:panose1 w:val="020B0502040204020203"/>
    <w:charset w:val="00"/>
    <w:family w:val="swiss"/>
    <w:pitch w:val="variable"/>
    <w:sig w:usb0="A00002C7" w:usb1="00000002" w:usb2="00000000" w:usb3="00000000" w:csb0="0000019F" w:csb1="00000000"/>
  </w:font>
  <w:font w:name="Cambria">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휴먼명조,한컴돋움">
    <w:altName w:val="Batang"/>
    <w:panose1 w:val="020B0604020202020204"/>
    <w:charset w:val="81"/>
    <w:family w:val="roman"/>
    <w:notTrueType/>
    <w:pitch w:val="default"/>
    <w:sig w:usb0="00000000" w:usb1="09060000" w:usb2="00000010" w:usb3="00000000" w:csb0="00080000" w:csb1="00000000"/>
  </w:font>
  <w:font w:name="Cordia New">
    <w:panose1 w:val="020B0304020202020204"/>
    <w:charset w:val="DE"/>
    <w:family w:val="swiss"/>
    <w:pitch w:val="variable"/>
    <w:sig w:usb0="81000003" w:usb1="00000000" w:usb2="00000000" w:usb3="00000000" w:csb0="00010001" w:csb1="00000000"/>
  </w:font>
  <w:font w:name="Gulim">
    <w:altName w:val="굴림"/>
    <w:panose1 w:val="020B0600000101010101"/>
    <w:charset w:val="81"/>
    <w:family w:val="swiss"/>
    <w:pitch w:val="variable"/>
    <w:sig w:usb0="B00002AF" w:usb1="69D77CFB" w:usb2="00000030" w:usb3="00000000" w:csb0="0008009F" w:csb1="00000000"/>
  </w:font>
  <w:font w:name="?s?O?uAe">
    <w:altName w:val="Microsoft JhengHei"/>
    <w:panose1 w:val="020B0604020202020204"/>
    <w:charset w:val="88"/>
    <w:family w:val="auto"/>
    <w:notTrueType/>
    <w:pitch w:val="default"/>
    <w:sig w:usb0="00000000" w:usb1="08080000" w:usb2="00000010" w:usb3="00000000" w:csb0="00100000" w:csb1="00000000"/>
  </w:font>
  <w:font w:name="한양신명조">
    <w:altName w:val="Batang"/>
    <w:panose1 w:val="020B0604020202020204"/>
    <w:charset w:val="81"/>
    <w:family w:val="roman"/>
    <w:notTrueType/>
    <w:pitch w:val="default"/>
    <w:sig w:usb0="00000000" w:usb1="09060000" w:usb2="00000010" w:usb3="00000000" w:csb0="00080000" w:csb1="00000000"/>
  </w:font>
  <w:font w:name="Browallia New">
    <w:panose1 w:val="020B0604020202020204"/>
    <w:charset w:val="DE"/>
    <w:family w:val="swiss"/>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307D00" w14:textId="77777777" w:rsidR="00687768" w:rsidRDefault="00687768">
      <w:r>
        <w:separator/>
      </w:r>
    </w:p>
  </w:footnote>
  <w:footnote w:type="continuationSeparator" w:id="0">
    <w:p w14:paraId="75581B92" w14:textId="77777777" w:rsidR="00687768" w:rsidRDefault="006877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86EDFF" w14:textId="77777777" w:rsidR="0010469D" w:rsidRPr="00243F3B" w:rsidRDefault="0010469D" w:rsidP="00243F3B">
    <w:pPr>
      <w:pStyle w:val="Header"/>
      <w:jc w:val="center"/>
      <w:rPr>
        <w:b/>
        <w:i/>
        <w:color w:val="7F7F7F" w:themeColor="text1" w:themeTint="80"/>
        <w:sz w:val="28"/>
        <w:szCs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CD15B" w14:textId="77777777" w:rsidR="0010469D" w:rsidRDefault="001046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6568804"/>
    <w:multiLevelType w:val="hybridMultilevel"/>
    <w:tmpl w:val="9164F4E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F67FD5"/>
    <w:multiLevelType w:val="hybridMultilevel"/>
    <w:tmpl w:val="46EC1C26"/>
    <w:lvl w:ilvl="0" w:tplc="5A803CC6">
      <w:start w:val="1"/>
      <w:numFmt w:val="lowerLetter"/>
      <w:lvlText w:val="%1."/>
      <w:lvlJc w:val="left"/>
      <w:pPr>
        <w:ind w:left="2160" w:hanging="360"/>
      </w:pPr>
      <w:rPr>
        <w:rFonts w:asciiTheme="minorHAnsi" w:hAnsiTheme="minorHAns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642690"/>
    <w:multiLevelType w:val="hybridMultilevel"/>
    <w:tmpl w:val="1EA63448"/>
    <w:lvl w:ilvl="0" w:tplc="04090019">
      <w:start w:val="1"/>
      <w:numFmt w:val="lowerLetter"/>
      <w:lvlText w:val="%1."/>
      <w:lvlJc w:val="left"/>
      <w:pPr>
        <w:ind w:left="2520" w:hanging="360"/>
      </w:pPr>
      <w:rPr>
        <w:rFonts w:hint="default"/>
      </w:rPr>
    </w:lvl>
    <w:lvl w:ilvl="1" w:tplc="16844A6C" w:tentative="1">
      <w:start w:val="1"/>
      <w:numFmt w:val="bullet"/>
      <w:lvlText w:val=""/>
      <w:lvlJc w:val="left"/>
      <w:pPr>
        <w:tabs>
          <w:tab w:val="num" w:pos="2520"/>
        </w:tabs>
        <w:ind w:left="2520" w:hanging="360"/>
      </w:pPr>
      <w:rPr>
        <w:rFonts w:ascii="Wingdings 2" w:hAnsi="Wingdings 2" w:hint="default"/>
      </w:rPr>
    </w:lvl>
    <w:lvl w:ilvl="2" w:tplc="82C8D756" w:tentative="1">
      <w:start w:val="1"/>
      <w:numFmt w:val="bullet"/>
      <w:lvlText w:val=""/>
      <w:lvlJc w:val="left"/>
      <w:pPr>
        <w:tabs>
          <w:tab w:val="num" w:pos="3240"/>
        </w:tabs>
        <w:ind w:left="3240" w:hanging="360"/>
      </w:pPr>
      <w:rPr>
        <w:rFonts w:ascii="Wingdings 2" w:hAnsi="Wingdings 2" w:hint="default"/>
      </w:rPr>
    </w:lvl>
    <w:lvl w:ilvl="3" w:tplc="BCA809F0" w:tentative="1">
      <w:start w:val="1"/>
      <w:numFmt w:val="bullet"/>
      <w:lvlText w:val=""/>
      <w:lvlJc w:val="left"/>
      <w:pPr>
        <w:tabs>
          <w:tab w:val="num" w:pos="3960"/>
        </w:tabs>
        <w:ind w:left="3960" w:hanging="360"/>
      </w:pPr>
      <w:rPr>
        <w:rFonts w:ascii="Wingdings 2" w:hAnsi="Wingdings 2" w:hint="default"/>
      </w:rPr>
    </w:lvl>
    <w:lvl w:ilvl="4" w:tplc="B7A6CF76" w:tentative="1">
      <w:start w:val="1"/>
      <w:numFmt w:val="bullet"/>
      <w:lvlText w:val=""/>
      <w:lvlJc w:val="left"/>
      <w:pPr>
        <w:tabs>
          <w:tab w:val="num" w:pos="4680"/>
        </w:tabs>
        <w:ind w:left="4680" w:hanging="360"/>
      </w:pPr>
      <w:rPr>
        <w:rFonts w:ascii="Wingdings 2" w:hAnsi="Wingdings 2" w:hint="default"/>
      </w:rPr>
    </w:lvl>
    <w:lvl w:ilvl="5" w:tplc="879E4FF6" w:tentative="1">
      <w:start w:val="1"/>
      <w:numFmt w:val="bullet"/>
      <w:lvlText w:val=""/>
      <w:lvlJc w:val="left"/>
      <w:pPr>
        <w:tabs>
          <w:tab w:val="num" w:pos="5400"/>
        </w:tabs>
        <w:ind w:left="5400" w:hanging="360"/>
      </w:pPr>
      <w:rPr>
        <w:rFonts w:ascii="Wingdings 2" w:hAnsi="Wingdings 2" w:hint="default"/>
      </w:rPr>
    </w:lvl>
    <w:lvl w:ilvl="6" w:tplc="F43654DA" w:tentative="1">
      <w:start w:val="1"/>
      <w:numFmt w:val="bullet"/>
      <w:lvlText w:val=""/>
      <w:lvlJc w:val="left"/>
      <w:pPr>
        <w:tabs>
          <w:tab w:val="num" w:pos="6120"/>
        </w:tabs>
        <w:ind w:left="6120" w:hanging="360"/>
      </w:pPr>
      <w:rPr>
        <w:rFonts w:ascii="Wingdings 2" w:hAnsi="Wingdings 2" w:hint="default"/>
      </w:rPr>
    </w:lvl>
    <w:lvl w:ilvl="7" w:tplc="A310381C" w:tentative="1">
      <w:start w:val="1"/>
      <w:numFmt w:val="bullet"/>
      <w:lvlText w:val=""/>
      <w:lvlJc w:val="left"/>
      <w:pPr>
        <w:tabs>
          <w:tab w:val="num" w:pos="6840"/>
        </w:tabs>
        <w:ind w:left="6840" w:hanging="360"/>
      </w:pPr>
      <w:rPr>
        <w:rFonts w:ascii="Wingdings 2" w:hAnsi="Wingdings 2" w:hint="default"/>
      </w:rPr>
    </w:lvl>
    <w:lvl w:ilvl="8" w:tplc="DC74FA1C" w:tentative="1">
      <w:start w:val="1"/>
      <w:numFmt w:val="bullet"/>
      <w:lvlText w:val=""/>
      <w:lvlJc w:val="left"/>
      <w:pPr>
        <w:tabs>
          <w:tab w:val="num" w:pos="7560"/>
        </w:tabs>
        <w:ind w:left="7560" w:hanging="360"/>
      </w:pPr>
      <w:rPr>
        <w:rFonts w:ascii="Wingdings 2" w:hAnsi="Wingdings 2" w:hint="default"/>
      </w:rPr>
    </w:lvl>
  </w:abstractNum>
  <w:abstractNum w:abstractNumId="3" w15:restartNumberingAfterBreak="0">
    <w:nsid w:val="0C3D2A27"/>
    <w:multiLevelType w:val="hybridMultilevel"/>
    <w:tmpl w:val="C7EC4E48"/>
    <w:lvl w:ilvl="0" w:tplc="04090019">
      <w:start w:val="1"/>
      <w:numFmt w:val="lowerLetter"/>
      <w:lvlText w:val="%1."/>
      <w:lvlJc w:val="left"/>
      <w:pPr>
        <w:ind w:left="1440" w:hanging="360"/>
      </w:pPr>
      <w:rPr>
        <w:i w:val="0"/>
        <w:color w:val="auto"/>
      </w:rPr>
    </w:lvl>
    <w:lvl w:ilvl="1" w:tplc="04090019">
      <w:start w:val="1"/>
      <w:numFmt w:val="ideographTradition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DDD0449"/>
    <w:multiLevelType w:val="hybridMultilevel"/>
    <w:tmpl w:val="165C4060"/>
    <w:lvl w:ilvl="0" w:tplc="9324410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0E8541C5"/>
    <w:multiLevelType w:val="hybridMultilevel"/>
    <w:tmpl w:val="594A0300"/>
    <w:lvl w:ilvl="0" w:tplc="0046FA20">
      <w:start w:val="6"/>
      <w:numFmt w:val="decimal"/>
      <w:lvlText w:val="(%1)"/>
      <w:lvlJc w:val="left"/>
      <w:pPr>
        <w:ind w:left="840" w:hanging="480"/>
      </w:pPr>
      <w:rPr>
        <w:rFonts w:hint="default"/>
        <w:b w:val="0"/>
        <w:i w:val="0"/>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6" w15:restartNumberingAfterBreak="0">
    <w:nsid w:val="100C5AF0"/>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0E83E3C"/>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93076AD"/>
    <w:multiLevelType w:val="hybridMultilevel"/>
    <w:tmpl w:val="3A4A8B6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 w15:restartNumberingAfterBreak="0">
    <w:nsid w:val="1B472C4A"/>
    <w:multiLevelType w:val="hybridMultilevel"/>
    <w:tmpl w:val="80F01918"/>
    <w:lvl w:ilvl="0" w:tplc="3C09000F">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0" w15:restartNumberingAfterBreak="0">
    <w:nsid w:val="1C47022F"/>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1CA345C5"/>
    <w:multiLevelType w:val="hybridMultilevel"/>
    <w:tmpl w:val="BBA66A32"/>
    <w:lvl w:ilvl="0" w:tplc="04090001">
      <w:start w:val="1"/>
      <w:numFmt w:val="decimal"/>
      <w:lvlText w:val="%1."/>
      <w:lvlJc w:val="left"/>
      <w:pPr>
        <w:ind w:left="1440" w:hanging="360"/>
      </w:pPr>
    </w:lvl>
    <w:lvl w:ilvl="1" w:tplc="FF6425D4">
      <w:start w:val="1"/>
      <w:numFmt w:val="lowerLetter"/>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1D493C2A"/>
    <w:multiLevelType w:val="hybridMultilevel"/>
    <w:tmpl w:val="4EF45584"/>
    <w:lvl w:ilvl="0" w:tplc="3C09000F">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3" w15:restartNumberingAfterBreak="0">
    <w:nsid w:val="212B3862"/>
    <w:multiLevelType w:val="hybridMultilevel"/>
    <w:tmpl w:val="4ACAB78C"/>
    <w:lvl w:ilvl="0" w:tplc="9DCE969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22763BE7"/>
    <w:multiLevelType w:val="hybridMultilevel"/>
    <w:tmpl w:val="A1443E72"/>
    <w:lvl w:ilvl="0" w:tplc="F48667CE">
      <w:start w:val="1"/>
      <w:numFmt w:val="lowerRoman"/>
      <w:lvlText w:val="(%1)"/>
      <w:lvlJc w:val="left"/>
      <w:pPr>
        <w:tabs>
          <w:tab w:val="num" w:pos="840"/>
        </w:tabs>
        <w:ind w:left="840" w:hanging="360"/>
      </w:pPr>
      <w:rPr>
        <w:rFonts w:asciiTheme="minorHAnsi" w:eastAsiaTheme="minorEastAsia" w:hAnsiTheme="minorHAnsi" w:cstheme="minorHAnsi"/>
      </w:rPr>
    </w:lvl>
    <w:lvl w:ilvl="1" w:tplc="FFFFFFFF">
      <w:start w:val="1"/>
      <w:numFmt w:val="upperLetter"/>
      <w:lvlText w:val="%2."/>
      <w:lvlJc w:val="left"/>
      <w:pPr>
        <w:tabs>
          <w:tab w:val="num" w:pos="1280"/>
        </w:tabs>
        <w:ind w:left="1280" w:hanging="400"/>
      </w:pPr>
      <w:rPr>
        <w:rFonts w:cs="Times New Roman"/>
      </w:rPr>
    </w:lvl>
    <w:lvl w:ilvl="2" w:tplc="FFFFFFFF" w:tentative="1">
      <w:start w:val="1"/>
      <w:numFmt w:val="lowerRoman"/>
      <w:lvlText w:val="%3."/>
      <w:lvlJc w:val="right"/>
      <w:pPr>
        <w:tabs>
          <w:tab w:val="num" w:pos="1680"/>
        </w:tabs>
        <w:ind w:left="1680" w:hanging="400"/>
      </w:pPr>
      <w:rPr>
        <w:rFonts w:cs="Times New Roman"/>
      </w:rPr>
    </w:lvl>
    <w:lvl w:ilvl="3" w:tplc="FFFFFFFF" w:tentative="1">
      <w:start w:val="1"/>
      <w:numFmt w:val="decimal"/>
      <w:lvlText w:val="%4."/>
      <w:lvlJc w:val="left"/>
      <w:pPr>
        <w:tabs>
          <w:tab w:val="num" w:pos="2080"/>
        </w:tabs>
        <w:ind w:left="2080" w:hanging="400"/>
      </w:pPr>
      <w:rPr>
        <w:rFonts w:cs="Times New Roman"/>
      </w:rPr>
    </w:lvl>
    <w:lvl w:ilvl="4" w:tplc="FFFFFFFF" w:tentative="1">
      <w:start w:val="1"/>
      <w:numFmt w:val="upperLetter"/>
      <w:lvlText w:val="%5."/>
      <w:lvlJc w:val="left"/>
      <w:pPr>
        <w:tabs>
          <w:tab w:val="num" w:pos="2480"/>
        </w:tabs>
        <w:ind w:left="2480" w:hanging="400"/>
      </w:pPr>
      <w:rPr>
        <w:rFonts w:cs="Times New Roman"/>
      </w:rPr>
    </w:lvl>
    <w:lvl w:ilvl="5" w:tplc="FFFFFFFF" w:tentative="1">
      <w:start w:val="1"/>
      <w:numFmt w:val="lowerRoman"/>
      <w:lvlText w:val="%6."/>
      <w:lvlJc w:val="right"/>
      <w:pPr>
        <w:tabs>
          <w:tab w:val="num" w:pos="2880"/>
        </w:tabs>
        <w:ind w:left="2880" w:hanging="400"/>
      </w:pPr>
      <w:rPr>
        <w:rFonts w:cs="Times New Roman"/>
      </w:rPr>
    </w:lvl>
    <w:lvl w:ilvl="6" w:tplc="FFFFFFFF" w:tentative="1">
      <w:start w:val="1"/>
      <w:numFmt w:val="decimal"/>
      <w:lvlText w:val="%7."/>
      <w:lvlJc w:val="left"/>
      <w:pPr>
        <w:tabs>
          <w:tab w:val="num" w:pos="3280"/>
        </w:tabs>
        <w:ind w:left="3280" w:hanging="400"/>
      </w:pPr>
      <w:rPr>
        <w:rFonts w:cs="Times New Roman"/>
      </w:rPr>
    </w:lvl>
    <w:lvl w:ilvl="7" w:tplc="FFFFFFFF" w:tentative="1">
      <w:start w:val="1"/>
      <w:numFmt w:val="upperLetter"/>
      <w:lvlText w:val="%8."/>
      <w:lvlJc w:val="left"/>
      <w:pPr>
        <w:tabs>
          <w:tab w:val="num" w:pos="3680"/>
        </w:tabs>
        <w:ind w:left="3680" w:hanging="400"/>
      </w:pPr>
      <w:rPr>
        <w:rFonts w:cs="Times New Roman"/>
      </w:rPr>
    </w:lvl>
    <w:lvl w:ilvl="8" w:tplc="FFFFFFFF" w:tentative="1">
      <w:start w:val="1"/>
      <w:numFmt w:val="lowerRoman"/>
      <w:lvlText w:val="%9."/>
      <w:lvlJc w:val="right"/>
      <w:pPr>
        <w:tabs>
          <w:tab w:val="num" w:pos="4080"/>
        </w:tabs>
        <w:ind w:left="4080" w:hanging="400"/>
      </w:pPr>
      <w:rPr>
        <w:rFonts w:cs="Times New Roman"/>
      </w:rPr>
    </w:lvl>
  </w:abstractNum>
  <w:abstractNum w:abstractNumId="15" w15:restartNumberingAfterBreak="0">
    <w:nsid w:val="2A98555D"/>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2C283455"/>
    <w:multiLevelType w:val="hybridMultilevel"/>
    <w:tmpl w:val="C63EC72C"/>
    <w:lvl w:ilvl="0" w:tplc="75E68C2C">
      <w:start w:val="1"/>
      <w:numFmt w:val="bullet"/>
      <w:lvlText w:val="•"/>
      <w:lvlJc w:val="left"/>
      <w:pPr>
        <w:tabs>
          <w:tab w:val="num" w:pos="720"/>
        </w:tabs>
        <w:ind w:left="720" w:hanging="360"/>
      </w:pPr>
      <w:rPr>
        <w:rFonts w:ascii="Arial" w:hAnsi="Arial" w:hint="default"/>
      </w:rPr>
    </w:lvl>
    <w:lvl w:ilvl="1" w:tplc="F1CA8BBA" w:tentative="1">
      <w:start w:val="1"/>
      <w:numFmt w:val="bullet"/>
      <w:lvlText w:val="•"/>
      <w:lvlJc w:val="left"/>
      <w:pPr>
        <w:tabs>
          <w:tab w:val="num" w:pos="1440"/>
        </w:tabs>
        <w:ind w:left="1440" w:hanging="360"/>
      </w:pPr>
      <w:rPr>
        <w:rFonts w:ascii="Arial" w:hAnsi="Arial" w:hint="default"/>
      </w:rPr>
    </w:lvl>
    <w:lvl w:ilvl="2" w:tplc="05DC347C" w:tentative="1">
      <w:start w:val="1"/>
      <w:numFmt w:val="bullet"/>
      <w:lvlText w:val="•"/>
      <w:lvlJc w:val="left"/>
      <w:pPr>
        <w:tabs>
          <w:tab w:val="num" w:pos="2160"/>
        </w:tabs>
        <w:ind w:left="2160" w:hanging="360"/>
      </w:pPr>
      <w:rPr>
        <w:rFonts w:ascii="Arial" w:hAnsi="Arial" w:hint="default"/>
      </w:rPr>
    </w:lvl>
    <w:lvl w:ilvl="3" w:tplc="E4148122" w:tentative="1">
      <w:start w:val="1"/>
      <w:numFmt w:val="bullet"/>
      <w:lvlText w:val="•"/>
      <w:lvlJc w:val="left"/>
      <w:pPr>
        <w:tabs>
          <w:tab w:val="num" w:pos="2880"/>
        </w:tabs>
        <w:ind w:left="2880" w:hanging="360"/>
      </w:pPr>
      <w:rPr>
        <w:rFonts w:ascii="Arial" w:hAnsi="Arial" w:hint="default"/>
      </w:rPr>
    </w:lvl>
    <w:lvl w:ilvl="4" w:tplc="5C92A97E" w:tentative="1">
      <w:start w:val="1"/>
      <w:numFmt w:val="bullet"/>
      <w:lvlText w:val="•"/>
      <w:lvlJc w:val="left"/>
      <w:pPr>
        <w:tabs>
          <w:tab w:val="num" w:pos="3600"/>
        </w:tabs>
        <w:ind w:left="3600" w:hanging="360"/>
      </w:pPr>
      <w:rPr>
        <w:rFonts w:ascii="Arial" w:hAnsi="Arial" w:hint="default"/>
      </w:rPr>
    </w:lvl>
    <w:lvl w:ilvl="5" w:tplc="E99CCC0C" w:tentative="1">
      <w:start w:val="1"/>
      <w:numFmt w:val="bullet"/>
      <w:lvlText w:val="•"/>
      <w:lvlJc w:val="left"/>
      <w:pPr>
        <w:tabs>
          <w:tab w:val="num" w:pos="4320"/>
        </w:tabs>
        <w:ind w:left="4320" w:hanging="360"/>
      </w:pPr>
      <w:rPr>
        <w:rFonts w:ascii="Arial" w:hAnsi="Arial" w:hint="default"/>
      </w:rPr>
    </w:lvl>
    <w:lvl w:ilvl="6" w:tplc="A1FCC902" w:tentative="1">
      <w:start w:val="1"/>
      <w:numFmt w:val="bullet"/>
      <w:lvlText w:val="•"/>
      <w:lvlJc w:val="left"/>
      <w:pPr>
        <w:tabs>
          <w:tab w:val="num" w:pos="5040"/>
        </w:tabs>
        <w:ind w:left="5040" w:hanging="360"/>
      </w:pPr>
      <w:rPr>
        <w:rFonts w:ascii="Arial" w:hAnsi="Arial" w:hint="default"/>
      </w:rPr>
    </w:lvl>
    <w:lvl w:ilvl="7" w:tplc="DE6EBF66" w:tentative="1">
      <w:start w:val="1"/>
      <w:numFmt w:val="bullet"/>
      <w:lvlText w:val="•"/>
      <w:lvlJc w:val="left"/>
      <w:pPr>
        <w:tabs>
          <w:tab w:val="num" w:pos="5760"/>
        </w:tabs>
        <w:ind w:left="5760" w:hanging="360"/>
      </w:pPr>
      <w:rPr>
        <w:rFonts w:ascii="Arial" w:hAnsi="Arial" w:hint="default"/>
      </w:rPr>
    </w:lvl>
    <w:lvl w:ilvl="8" w:tplc="25AECBD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C4C252E"/>
    <w:multiLevelType w:val="hybridMultilevel"/>
    <w:tmpl w:val="1228FCC0"/>
    <w:lvl w:ilvl="0" w:tplc="A852FD8A">
      <w:start w:val="1"/>
      <w:numFmt w:val="bullet"/>
      <w:lvlText w:val="―"/>
      <w:lvlJc w:val="left"/>
      <w:pPr>
        <w:tabs>
          <w:tab w:val="num" w:pos="720"/>
        </w:tabs>
        <w:ind w:left="720" w:hanging="360"/>
      </w:pPr>
      <w:rPr>
        <w:rFonts w:ascii="Candara" w:hAnsi="Candara" w:hint="default"/>
      </w:rPr>
    </w:lvl>
    <w:lvl w:ilvl="1" w:tplc="A852FD8A">
      <w:start w:val="1"/>
      <w:numFmt w:val="bullet"/>
      <w:lvlText w:val="―"/>
      <w:lvlJc w:val="left"/>
      <w:pPr>
        <w:tabs>
          <w:tab w:val="num" w:pos="1440"/>
        </w:tabs>
        <w:ind w:left="1440" w:hanging="360"/>
      </w:pPr>
      <w:rPr>
        <w:rFonts w:ascii="Candara" w:hAnsi="Candara" w:hint="default"/>
      </w:rPr>
    </w:lvl>
    <w:lvl w:ilvl="2" w:tplc="0F161F74">
      <w:start w:val="1"/>
      <w:numFmt w:val="decimal"/>
      <w:lvlText w:val="(%3)"/>
      <w:lvlJc w:val="left"/>
      <w:pPr>
        <w:ind w:left="2160" w:hanging="360"/>
      </w:pPr>
      <w:rPr>
        <w:rFonts w:hint="default"/>
      </w:rPr>
    </w:lvl>
    <w:lvl w:ilvl="3" w:tplc="B290B918" w:tentative="1">
      <w:start w:val="1"/>
      <w:numFmt w:val="decimal"/>
      <w:lvlText w:val="%4."/>
      <w:lvlJc w:val="left"/>
      <w:pPr>
        <w:tabs>
          <w:tab w:val="num" w:pos="2880"/>
        </w:tabs>
        <w:ind w:left="2880" w:hanging="360"/>
      </w:pPr>
    </w:lvl>
    <w:lvl w:ilvl="4" w:tplc="5FA48BC6" w:tentative="1">
      <w:start w:val="1"/>
      <w:numFmt w:val="decimal"/>
      <w:lvlText w:val="%5."/>
      <w:lvlJc w:val="left"/>
      <w:pPr>
        <w:tabs>
          <w:tab w:val="num" w:pos="3600"/>
        </w:tabs>
        <w:ind w:left="3600" w:hanging="360"/>
      </w:pPr>
    </w:lvl>
    <w:lvl w:ilvl="5" w:tplc="9662D8A6" w:tentative="1">
      <w:start w:val="1"/>
      <w:numFmt w:val="decimal"/>
      <w:lvlText w:val="%6."/>
      <w:lvlJc w:val="left"/>
      <w:pPr>
        <w:tabs>
          <w:tab w:val="num" w:pos="4320"/>
        </w:tabs>
        <w:ind w:left="4320" w:hanging="360"/>
      </w:pPr>
    </w:lvl>
    <w:lvl w:ilvl="6" w:tplc="DDCEC98C" w:tentative="1">
      <w:start w:val="1"/>
      <w:numFmt w:val="decimal"/>
      <w:lvlText w:val="%7."/>
      <w:lvlJc w:val="left"/>
      <w:pPr>
        <w:tabs>
          <w:tab w:val="num" w:pos="5040"/>
        </w:tabs>
        <w:ind w:left="5040" w:hanging="360"/>
      </w:pPr>
    </w:lvl>
    <w:lvl w:ilvl="7" w:tplc="AB1E5022" w:tentative="1">
      <w:start w:val="1"/>
      <w:numFmt w:val="decimal"/>
      <w:lvlText w:val="%8."/>
      <w:lvlJc w:val="left"/>
      <w:pPr>
        <w:tabs>
          <w:tab w:val="num" w:pos="5760"/>
        </w:tabs>
        <w:ind w:left="5760" w:hanging="360"/>
      </w:pPr>
    </w:lvl>
    <w:lvl w:ilvl="8" w:tplc="9B689006" w:tentative="1">
      <w:start w:val="1"/>
      <w:numFmt w:val="decimal"/>
      <w:lvlText w:val="%9."/>
      <w:lvlJc w:val="left"/>
      <w:pPr>
        <w:tabs>
          <w:tab w:val="num" w:pos="6480"/>
        </w:tabs>
        <w:ind w:left="6480" w:hanging="360"/>
      </w:pPr>
    </w:lvl>
  </w:abstractNum>
  <w:abstractNum w:abstractNumId="18" w15:restartNumberingAfterBreak="0">
    <w:nsid w:val="2CEC26F0"/>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2F952AC5"/>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326203FB"/>
    <w:multiLevelType w:val="hybridMultilevel"/>
    <w:tmpl w:val="D410F46A"/>
    <w:lvl w:ilvl="0" w:tplc="3C090001">
      <w:start w:val="1"/>
      <w:numFmt w:val="bullet"/>
      <w:lvlText w:val=""/>
      <w:lvlJc w:val="left"/>
      <w:pPr>
        <w:ind w:left="1080" w:hanging="360"/>
      </w:pPr>
      <w:rPr>
        <w:rFonts w:ascii="Symbol" w:hAnsi="Symbol"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21" w15:restartNumberingAfterBreak="0">
    <w:nsid w:val="33E8063E"/>
    <w:multiLevelType w:val="hybridMultilevel"/>
    <w:tmpl w:val="91C6E7C2"/>
    <w:lvl w:ilvl="0" w:tplc="FBE62A70">
      <w:start w:val="1"/>
      <w:numFmt w:val="lowerRoman"/>
      <w:lvlText w:val="(%1)"/>
      <w:lvlJc w:val="left"/>
      <w:pPr>
        <w:ind w:left="1440" w:hanging="720"/>
      </w:pPr>
      <w:rPr>
        <w:rFonts w:hint="default"/>
      </w:rPr>
    </w:lvl>
    <w:lvl w:ilvl="1" w:tplc="3C090019" w:tentative="1">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22" w15:restartNumberingAfterBreak="0">
    <w:nsid w:val="35391BBC"/>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357043F7"/>
    <w:multiLevelType w:val="hybridMultilevel"/>
    <w:tmpl w:val="4816D05C"/>
    <w:lvl w:ilvl="0" w:tplc="4A0E730E">
      <w:start w:val="1"/>
      <w:numFmt w:val="lowerLetter"/>
      <w:lvlText w:val="%1."/>
      <w:lvlJc w:val="left"/>
      <w:pPr>
        <w:ind w:left="480" w:hanging="360"/>
      </w:pPr>
      <w:rPr>
        <w:rFonts w:eastAsia="SimSun" w:hint="default"/>
      </w:rPr>
    </w:lvl>
    <w:lvl w:ilvl="1" w:tplc="04090019" w:tentative="1">
      <w:start w:val="1"/>
      <w:numFmt w:val="upperLetter"/>
      <w:lvlText w:val="%2."/>
      <w:lvlJc w:val="left"/>
      <w:pPr>
        <w:ind w:left="920" w:hanging="400"/>
      </w:pPr>
    </w:lvl>
    <w:lvl w:ilvl="2" w:tplc="0409001B" w:tentative="1">
      <w:start w:val="1"/>
      <w:numFmt w:val="lowerRoman"/>
      <w:lvlText w:val="%3."/>
      <w:lvlJc w:val="right"/>
      <w:pPr>
        <w:ind w:left="1320" w:hanging="400"/>
      </w:pPr>
    </w:lvl>
    <w:lvl w:ilvl="3" w:tplc="0409000F" w:tentative="1">
      <w:start w:val="1"/>
      <w:numFmt w:val="decimal"/>
      <w:lvlText w:val="%4."/>
      <w:lvlJc w:val="left"/>
      <w:pPr>
        <w:ind w:left="1720" w:hanging="400"/>
      </w:pPr>
    </w:lvl>
    <w:lvl w:ilvl="4" w:tplc="04090019" w:tentative="1">
      <w:start w:val="1"/>
      <w:numFmt w:val="upperLetter"/>
      <w:lvlText w:val="%5."/>
      <w:lvlJc w:val="left"/>
      <w:pPr>
        <w:ind w:left="2120" w:hanging="400"/>
      </w:pPr>
    </w:lvl>
    <w:lvl w:ilvl="5" w:tplc="0409001B" w:tentative="1">
      <w:start w:val="1"/>
      <w:numFmt w:val="lowerRoman"/>
      <w:lvlText w:val="%6."/>
      <w:lvlJc w:val="right"/>
      <w:pPr>
        <w:ind w:left="2520" w:hanging="400"/>
      </w:pPr>
    </w:lvl>
    <w:lvl w:ilvl="6" w:tplc="0409000F" w:tentative="1">
      <w:start w:val="1"/>
      <w:numFmt w:val="decimal"/>
      <w:lvlText w:val="%7."/>
      <w:lvlJc w:val="left"/>
      <w:pPr>
        <w:ind w:left="2920" w:hanging="400"/>
      </w:pPr>
    </w:lvl>
    <w:lvl w:ilvl="7" w:tplc="04090019" w:tentative="1">
      <w:start w:val="1"/>
      <w:numFmt w:val="upperLetter"/>
      <w:lvlText w:val="%8."/>
      <w:lvlJc w:val="left"/>
      <w:pPr>
        <w:ind w:left="3320" w:hanging="400"/>
      </w:pPr>
    </w:lvl>
    <w:lvl w:ilvl="8" w:tplc="0409001B" w:tentative="1">
      <w:start w:val="1"/>
      <w:numFmt w:val="lowerRoman"/>
      <w:lvlText w:val="%9."/>
      <w:lvlJc w:val="right"/>
      <w:pPr>
        <w:ind w:left="3720" w:hanging="400"/>
      </w:pPr>
    </w:lvl>
  </w:abstractNum>
  <w:abstractNum w:abstractNumId="24" w15:restartNumberingAfterBreak="0">
    <w:nsid w:val="36412B36"/>
    <w:multiLevelType w:val="hybridMultilevel"/>
    <w:tmpl w:val="9E9AFCC2"/>
    <w:lvl w:ilvl="0" w:tplc="93244A12">
      <w:start w:val="1"/>
      <w:numFmt w:val="low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3CC1015C"/>
    <w:multiLevelType w:val="multilevel"/>
    <w:tmpl w:val="4E905980"/>
    <w:lvl w:ilvl="0">
      <w:start w:val="1"/>
      <w:numFmt w:val="upperRoman"/>
      <w:pStyle w:val="Heading1"/>
      <w:suff w:val="space"/>
      <w:lvlText w:val="%1"/>
      <w:lvlJc w:val="left"/>
      <w:pPr>
        <w:ind w:left="0" w:firstLine="0"/>
      </w:pPr>
      <w:rPr>
        <w:rFonts w:hint="default"/>
      </w:rPr>
    </w:lvl>
    <w:lvl w:ilvl="1">
      <w:start w:val="1"/>
      <w:numFmt w:val="none"/>
      <w:pStyle w:val="Heading2"/>
      <w:suff w:val="nothing"/>
      <w:lvlText w:val=""/>
      <w:lvlJc w:val="left"/>
      <w:pPr>
        <w:ind w:left="0" w:firstLine="0"/>
      </w:pPr>
      <w:rPr>
        <w:rFonts w:hint="default"/>
        <w:b/>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26" w15:restartNumberingAfterBreak="0">
    <w:nsid w:val="3F0731FA"/>
    <w:multiLevelType w:val="multilevel"/>
    <w:tmpl w:val="3F0731FA"/>
    <w:lvl w:ilvl="0">
      <w:start w:val="1"/>
      <w:numFmt w:val="lowerLetter"/>
      <w:lvlText w:val="%1)"/>
      <w:lvlJc w:val="left"/>
      <w:pPr>
        <w:ind w:left="1919" w:hanging="360"/>
      </w:pPr>
    </w:lvl>
    <w:lvl w:ilvl="1">
      <w:start w:val="1"/>
      <w:numFmt w:val="lowerLetter"/>
      <w:lvlText w:val="%2."/>
      <w:lvlJc w:val="left"/>
      <w:pPr>
        <w:ind w:left="2639" w:hanging="360"/>
      </w:pPr>
    </w:lvl>
    <w:lvl w:ilvl="2">
      <w:start w:val="1"/>
      <w:numFmt w:val="lowerRoman"/>
      <w:lvlText w:val="%3."/>
      <w:lvlJc w:val="right"/>
      <w:pPr>
        <w:ind w:left="3359" w:hanging="180"/>
      </w:pPr>
    </w:lvl>
    <w:lvl w:ilvl="3">
      <w:start w:val="1"/>
      <w:numFmt w:val="decimal"/>
      <w:lvlText w:val="%4."/>
      <w:lvlJc w:val="left"/>
      <w:pPr>
        <w:ind w:left="4079" w:hanging="360"/>
      </w:pPr>
    </w:lvl>
    <w:lvl w:ilvl="4">
      <w:start w:val="1"/>
      <w:numFmt w:val="lowerLetter"/>
      <w:lvlText w:val="%5."/>
      <w:lvlJc w:val="left"/>
      <w:pPr>
        <w:ind w:left="4799" w:hanging="360"/>
      </w:pPr>
    </w:lvl>
    <w:lvl w:ilvl="5">
      <w:start w:val="1"/>
      <w:numFmt w:val="lowerRoman"/>
      <w:lvlText w:val="%6."/>
      <w:lvlJc w:val="right"/>
      <w:pPr>
        <w:ind w:left="5519" w:hanging="180"/>
      </w:pPr>
    </w:lvl>
    <w:lvl w:ilvl="6">
      <w:start w:val="1"/>
      <w:numFmt w:val="decimal"/>
      <w:lvlText w:val="%7."/>
      <w:lvlJc w:val="left"/>
      <w:pPr>
        <w:ind w:left="6239" w:hanging="360"/>
      </w:pPr>
    </w:lvl>
    <w:lvl w:ilvl="7">
      <w:start w:val="1"/>
      <w:numFmt w:val="lowerLetter"/>
      <w:lvlText w:val="%8."/>
      <w:lvlJc w:val="left"/>
      <w:pPr>
        <w:ind w:left="6959" w:hanging="360"/>
      </w:pPr>
    </w:lvl>
    <w:lvl w:ilvl="8">
      <w:start w:val="1"/>
      <w:numFmt w:val="lowerRoman"/>
      <w:lvlText w:val="%9."/>
      <w:lvlJc w:val="right"/>
      <w:pPr>
        <w:ind w:left="7679" w:hanging="180"/>
      </w:pPr>
    </w:lvl>
  </w:abstractNum>
  <w:abstractNum w:abstractNumId="27" w15:restartNumberingAfterBreak="0">
    <w:nsid w:val="3FF72816"/>
    <w:multiLevelType w:val="hybridMultilevel"/>
    <w:tmpl w:val="260C0AB0"/>
    <w:lvl w:ilvl="0" w:tplc="445289B0">
      <w:start w:val="1"/>
      <w:numFmt w:val="decimal"/>
      <w:lvlText w:val="%1."/>
      <w:lvlJc w:val="left"/>
      <w:pPr>
        <w:ind w:left="1888" w:hanging="360"/>
      </w:pPr>
      <w:rPr>
        <w:rFonts w:hint="default"/>
        <w:spacing w:val="0"/>
        <w:w w:val="103"/>
        <w:lang w:val="en-US" w:eastAsia="en-US" w:bidi="ar-SA"/>
      </w:rPr>
    </w:lvl>
    <w:lvl w:ilvl="1" w:tplc="B4A6CE22">
      <w:numFmt w:val="bullet"/>
      <w:lvlText w:val="•"/>
      <w:lvlJc w:val="left"/>
      <w:pPr>
        <w:ind w:left="2762" w:hanging="360"/>
      </w:pPr>
      <w:rPr>
        <w:rFonts w:hint="default"/>
        <w:lang w:val="en-US" w:eastAsia="en-US" w:bidi="ar-SA"/>
      </w:rPr>
    </w:lvl>
    <w:lvl w:ilvl="2" w:tplc="76008062">
      <w:numFmt w:val="bullet"/>
      <w:lvlText w:val="•"/>
      <w:lvlJc w:val="left"/>
      <w:pPr>
        <w:ind w:left="3645" w:hanging="360"/>
      </w:pPr>
      <w:rPr>
        <w:rFonts w:hint="default"/>
        <w:lang w:val="en-US" w:eastAsia="en-US" w:bidi="ar-SA"/>
      </w:rPr>
    </w:lvl>
    <w:lvl w:ilvl="3" w:tplc="D7D6DF84">
      <w:numFmt w:val="bullet"/>
      <w:lvlText w:val="•"/>
      <w:lvlJc w:val="left"/>
      <w:pPr>
        <w:ind w:left="4527" w:hanging="360"/>
      </w:pPr>
      <w:rPr>
        <w:rFonts w:hint="default"/>
        <w:lang w:val="en-US" w:eastAsia="en-US" w:bidi="ar-SA"/>
      </w:rPr>
    </w:lvl>
    <w:lvl w:ilvl="4" w:tplc="86BE9A52">
      <w:numFmt w:val="bullet"/>
      <w:lvlText w:val="•"/>
      <w:lvlJc w:val="left"/>
      <w:pPr>
        <w:ind w:left="5410" w:hanging="360"/>
      </w:pPr>
      <w:rPr>
        <w:rFonts w:hint="default"/>
        <w:lang w:val="en-US" w:eastAsia="en-US" w:bidi="ar-SA"/>
      </w:rPr>
    </w:lvl>
    <w:lvl w:ilvl="5" w:tplc="E550C782">
      <w:numFmt w:val="bullet"/>
      <w:lvlText w:val="•"/>
      <w:lvlJc w:val="left"/>
      <w:pPr>
        <w:ind w:left="6292" w:hanging="360"/>
      </w:pPr>
      <w:rPr>
        <w:rFonts w:hint="default"/>
        <w:lang w:val="en-US" w:eastAsia="en-US" w:bidi="ar-SA"/>
      </w:rPr>
    </w:lvl>
    <w:lvl w:ilvl="6" w:tplc="546ACC90">
      <w:numFmt w:val="bullet"/>
      <w:lvlText w:val="•"/>
      <w:lvlJc w:val="left"/>
      <w:pPr>
        <w:ind w:left="7175" w:hanging="360"/>
      </w:pPr>
      <w:rPr>
        <w:rFonts w:hint="default"/>
        <w:lang w:val="en-US" w:eastAsia="en-US" w:bidi="ar-SA"/>
      </w:rPr>
    </w:lvl>
    <w:lvl w:ilvl="7" w:tplc="4178E430">
      <w:numFmt w:val="bullet"/>
      <w:lvlText w:val="•"/>
      <w:lvlJc w:val="left"/>
      <w:pPr>
        <w:ind w:left="8057" w:hanging="360"/>
      </w:pPr>
      <w:rPr>
        <w:rFonts w:hint="default"/>
        <w:lang w:val="en-US" w:eastAsia="en-US" w:bidi="ar-SA"/>
      </w:rPr>
    </w:lvl>
    <w:lvl w:ilvl="8" w:tplc="BA6A046A">
      <w:numFmt w:val="bullet"/>
      <w:lvlText w:val="•"/>
      <w:lvlJc w:val="left"/>
      <w:pPr>
        <w:ind w:left="8940" w:hanging="360"/>
      </w:pPr>
      <w:rPr>
        <w:rFonts w:hint="default"/>
        <w:lang w:val="en-US" w:eastAsia="en-US" w:bidi="ar-SA"/>
      </w:rPr>
    </w:lvl>
  </w:abstractNum>
  <w:abstractNum w:abstractNumId="28" w15:restartNumberingAfterBreak="0">
    <w:nsid w:val="41355B3C"/>
    <w:multiLevelType w:val="hybridMultilevel"/>
    <w:tmpl w:val="6E86857C"/>
    <w:lvl w:ilvl="0" w:tplc="9350E2C0">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474E3410"/>
    <w:multiLevelType w:val="hybridMultilevel"/>
    <w:tmpl w:val="18DAB2F8"/>
    <w:lvl w:ilvl="0" w:tplc="46F48B14">
      <w:start w:val="1"/>
      <w:numFmt w:val="decimal"/>
      <w:lvlText w:val="%1."/>
      <w:lvlJc w:val="left"/>
      <w:pPr>
        <w:ind w:left="720" w:hanging="360"/>
      </w:pPr>
      <w:rPr>
        <w:rFonts w:hint="default"/>
        <w:color w:val="auto"/>
      </w:rPr>
    </w:lvl>
    <w:lvl w:ilvl="1" w:tplc="3C090019">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30" w15:restartNumberingAfterBreak="0">
    <w:nsid w:val="47E02D54"/>
    <w:multiLevelType w:val="hybridMultilevel"/>
    <w:tmpl w:val="3BFCC6F6"/>
    <w:lvl w:ilvl="0" w:tplc="60B682F2">
      <w:start w:val="1"/>
      <w:numFmt w:val="decimal"/>
      <w:lvlText w:val="%1."/>
      <w:lvlJc w:val="left"/>
      <w:pPr>
        <w:ind w:left="1888" w:hanging="360"/>
      </w:pPr>
      <w:rPr>
        <w:rFonts w:ascii="Calibri Light" w:eastAsia="Calibri Light" w:hAnsi="Calibri Light" w:cs="Calibri Light" w:hint="default"/>
        <w:b w:val="0"/>
        <w:bCs w:val="0"/>
        <w:i w:val="0"/>
        <w:iCs w:val="0"/>
        <w:spacing w:val="0"/>
        <w:w w:val="103"/>
        <w:sz w:val="19"/>
        <w:szCs w:val="19"/>
        <w:lang w:val="en-US" w:eastAsia="en-US" w:bidi="ar-SA"/>
      </w:rPr>
    </w:lvl>
    <w:lvl w:ilvl="1" w:tplc="0154326E">
      <w:numFmt w:val="bullet"/>
      <w:lvlText w:val="•"/>
      <w:lvlJc w:val="left"/>
      <w:pPr>
        <w:ind w:left="2762" w:hanging="360"/>
      </w:pPr>
      <w:rPr>
        <w:rFonts w:hint="default"/>
        <w:lang w:val="en-US" w:eastAsia="en-US" w:bidi="ar-SA"/>
      </w:rPr>
    </w:lvl>
    <w:lvl w:ilvl="2" w:tplc="0952E542">
      <w:numFmt w:val="bullet"/>
      <w:lvlText w:val="•"/>
      <w:lvlJc w:val="left"/>
      <w:pPr>
        <w:ind w:left="3645" w:hanging="360"/>
      </w:pPr>
      <w:rPr>
        <w:rFonts w:hint="default"/>
        <w:lang w:val="en-US" w:eastAsia="en-US" w:bidi="ar-SA"/>
      </w:rPr>
    </w:lvl>
    <w:lvl w:ilvl="3" w:tplc="C6E0F60E">
      <w:numFmt w:val="bullet"/>
      <w:lvlText w:val="•"/>
      <w:lvlJc w:val="left"/>
      <w:pPr>
        <w:ind w:left="4527" w:hanging="360"/>
      </w:pPr>
      <w:rPr>
        <w:rFonts w:hint="default"/>
        <w:lang w:val="en-US" w:eastAsia="en-US" w:bidi="ar-SA"/>
      </w:rPr>
    </w:lvl>
    <w:lvl w:ilvl="4" w:tplc="0B3C7978">
      <w:numFmt w:val="bullet"/>
      <w:lvlText w:val="•"/>
      <w:lvlJc w:val="left"/>
      <w:pPr>
        <w:ind w:left="5410" w:hanging="360"/>
      </w:pPr>
      <w:rPr>
        <w:rFonts w:hint="default"/>
        <w:lang w:val="en-US" w:eastAsia="en-US" w:bidi="ar-SA"/>
      </w:rPr>
    </w:lvl>
    <w:lvl w:ilvl="5" w:tplc="56346F32">
      <w:numFmt w:val="bullet"/>
      <w:lvlText w:val="•"/>
      <w:lvlJc w:val="left"/>
      <w:pPr>
        <w:ind w:left="6292" w:hanging="360"/>
      </w:pPr>
      <w:rPr>
        <w:rFonts w:hint="default"/>
        <w:lang w:val="en-US" w:eastAsia="en-US" w:bidi="ar-SA"/>
      </w:rPr>
    </w:lvl>
    <w:lvl w:ilvl="6" w:tplc="70D28C34">
      <w:numFmt w:val="bullet"/>
      <w:lvlText w:val="•"/>
      <w:lvlJc w:val="left"/>
      <w:pPr>
        <w:ind w:left="7175" w:hanging="360"/>
      </w:pPr>
      <w:rPr>
        <w:rFonts w:hint="default"/>
        <w:lang w:val="en-US" w:eastAsia="en-US" w:bidi="ar-SA"/>
      </w:rPr>
    </w:lvl>
    <w:lvl w:ilvl="7" w:tplc="2C5A0280">
      <w:numFmt w:val="bullet"/>
      <w:lvlText w:val="•"/>
      <w:lvlJc w:val="left"/>
      <w:pPr>
        <w:ind w:left="8057" w:hanging="360"/>
      </w:pPr>
      <w:rPr>
        <w:rFonts w:hint="default"/>
        <w:lang w:val="en-US" w:eastAsia="en-US" w:bidi="ar-SA"/>
      </w:rPr>
    </w:lvl>
    <w:lvl w:ilvl="8" w:tplc="2D86B424">
      <w:numFmt w:val="bullet"/>
      <w:lvlText w:val="•"/>
      <w:lvlJc w:val="left"/>
      <w:pPr>
        <w:ind w:left="8940" w:hanging="360"/>
      </w:pPr>
      <w:rPr>
        <w:rFonts w:hint="default"/>
        <w:lang w:val="en-US" w:eastAsia="en-US" w:bidi="ar-SA"/>
      </w:rPr>
    </w:lvl>
  </w:abstractNum>
  <w:abstractNum w:abstractNumId="31" w15:restartNumberingAfterBreak="0">
    <w:nsid w:val="4BA65499"/>
    <w:multiLevelType w:val="hybridMultilevel"/>
    <w:tmpl w:val="643E25FC"/>
    <w:lvl w:ilvl="0" w:tplc="3C09000F">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32" w15:restartNumberingAfterBreak="0">
    <w:nsid w:val="4C3F57A9"/>
    <w:multiLevelType w:val="hybridMultilevel"/>
    <w:tmpl w:val="FFE23FE0"/>
    <w:lvl w:ilvl="0" w:tplc="04090001">
      <w:start w:val="1"/>
      <w:numFmt w:val="decimal"/>
      <w:lvlText w:val="%1."/>
      <w:lvlJc w:val="left"/>
      <w:pPr>
        <w:ind w:left="1440" w:hanging="360"/>
      </w:pPr>
    </w:lvl>
    <w:lvl w:ilvl="1" w:tplc="FF6425D4">
      <w:start w:val="1"/>
      <w:numFmt w:val="lowerLetter"/>
      <w:lvlText w:val="%2."/>
      <w:lvlJc w:val="left"/>
      <w:pPr>
        <w:ind w:left="2160" w:hanging="360"/>
      </w:pPr>
      <w:rPr>
        <w:rFonts w:hint="default"/>
      </w:rPr>
    </w:lvl>
    <w:lvl w:ilvl="2" w:tplc="5B0C6D36">
      <w:start w:val="15"/>
      <w:numFmt w:val="bullet"/>
      <w:lvlText w:val="%3."/>
      <w:lvlJc w:val="left"/>
      <w:pPr>
        <w:ind w:left="3060" w:hanging="360"/>
      </w:pPr>
      <w:rPr>
        <w:rFonts w:ascii="Wingdings" w:eastAsia="SimSun" w:hAnsi="Wingdings" w:cs="Times New Roman"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4FB17C59"/>
    <w:multiLevelType w:val="hybridMultilevel"/>
    <w:tmpl w:val="7974DD8C"/>
    <w:lvl w:ilvl="0" w:tplc="A9D4D8EE">
      <w:start w:val="1"/>
      <w:numFmt w:val="bullet"/>
      <w:lvlText w:val="•"/>
      <w:lvlJc w:val="left"/>
      <w:pPr>
        <w:ind w:left="720" w:hanging="360"/>
      </w:pPr>
      <w:rPr>
        <w:rFonts w:ascii="SimSun" w:eastAsia="SimSun" w:hAnsi="SimSun"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20E202B"/>
    <w:multiLevelType w:val="hybridMultilevel"/>
    <w:tmpl w:val="B3D22EB2"/>
    <w:lvl w:ilvl="0" w:tplc="EF9E3D1E">
      <w:start w:val="1"/>
      <w:numFmt w:val="decimal"/>
      <w:lvlText w:val="%1."/>
      <w:lvlJc w:val="left"/>
      <w:pPr>
        <w:ind w:left="1888" w:hanging="360"/>
      </w:pPr>
      <w:rPr>
        <w:rFonts w:ascii="Calibri Light" w:eastAsia="Calibri Light" w:hAnsi="Calibri Light" w:cs="Calibri Light" w:hint="default"/>
        <w:b w:val="0"/>
        <w:bCs w:val="0"/>
        <w:i/>
        <w:iCs/>
        <w:spacing w:val="0"/>
        <w:w w:val="103"/>
        <w:sz w:val="19"/>
        <w:szCs w:val="19"/>
        <w:lang w:val="en-US" w:eastAsia="en-US" w:bidi="ar-SA"/>
      </w:rPr>
    </w:lvl>
    <w:lvl w:ilvl="1" w:tplc="001C95EE">
      <w:numFmt w:val="bullet"/>
      <w:lvlText w:val="•"/>
      <w:lvlJc w:val="left"/>
      <w:pPr>
        <w:ind w:left="2762" w:hanging="360"/>
      </w:pPr>
      <w:rPr>
        <w:rFonts w:hint="default"/>
        <w:lang w:val="en-US" w:eastAsia="en-US" w:bidi="ar-SA"/>
      </w:rPr>
    </w:lvl>
    <w:lvl w:ilvl="2" w:tplc="6C36B970">
      <w:numFmt w:val="bullet"/>
      <w:lvlText w:val="•"/>
      <w:lvlJc w:val="left"/>
      <w:pPr>
        <w:ind w:left="3645" w:hanging="360"/>
      </w:pPr>
      <w:rPr>
        <w:rFonts w:hint="default"/>
        <w:lang w:val="en-US" w:eastAsia="en-US" w:bidi="ar-SA"/>
      </w:rPr>
    </w:lvl>
    <w:lvl w:ilvl="3" w:tplc="9606F264">
      <w:numFmt w:val="bullet"/>
      <w:lvlText w:val="•"/>
      <w:lvlJc w:val="left"/>
      <w:pPr>
        <w:ind w:left="4527" w:hanging="360"/>
      </w:pPr>
      <w:rPr>
        <w:rFonts w:hint="default"/>
        <w:lang w:val="en-US" w:eastAsia="en-US" w:bidi="ar-SA"/>
      </w:rPr>
    </w:lvl>
    <w:lvl w:ilvl="4" w:tplc="79B0BA32">
      <w:numFmt w:val="bullet"/>
      <w:lvlText w:val="•"/>
      <w:lvlJc w:val="left"/>
      <w:pPr>
        <w:ind w:left="5410" w:hanging="360"/>
      </w:pPr>
      <w:rPr>
        <w:rFonts w:hint="default"/>
        <w:lang w:val="en-US" w:eastAsia="en-US" w:bidi="ar-SA"/>
      </w:rPr>
    </w:lvl>
    <w:lvl w:ilvl="5" w:tplc="AD8AF18A">
      <w:numFmt w:val="bullet"/>
      <w:lvlText w:val="•"/>
      <w:lvlJc w:val="left"/>
      <w:pPr>
        <w:ind w:left="6292" w:hanging="360"/>
      </w:pPr>
      <w:rPr>
        <w:rFonts w:hint="default"/>
        <w:lang w:val="en-US" w:eastAsia="en-US" w:bidi="ar-SA"/>
      </w:rPr>
    </w:lvl>
    <w:lvl w:ilvl="6" w:tplc="EE34EB0C">
      <w:numFmt w:val="bullet"/>
      <w:lvlText w:val="•"/>
      <w:lvlJc w:val="left"/>
      <w:pPr>
        <w:ind w:left="7175" w:hanging="360"/>
      </w:pPr>
      <w:rPr>
        <w:rFonts w:hint="default"/>
        <w:lang w:val="en-US" w:eastAsia="en-US" w:bidi="ar-SA"/>
      </w:rPr>
    </w:lvl>
    <w:lvl w:ilvl="7" w:tplc="EFD6A114">
      <w:numFmt w:val="bullet"/>
      <w:lvlText w:val="•"/>
      <w:lvlJc w:val="left"/>
      <w:pPr>
        <w:ind w:left="8057" w:hanging="360"/>
      </w:pPr>
      <w:rPr>
        <w:rFonts w:hint="default"/>
        <w:lang w:val="en-US" w:eastAsia="en-US" w:bidi="ar-SA"/>
      </w:rPr>
    </w:lvl>
    <w:lvl w:ilvl="8" w:tplc="29A4F210">
      <w:numFmt w:val="bullet"/>
      <w:lvlText w:val="•"/>
      <w:lvlJc w:val="left"/>
      <w:pPr>
        <w:ind w:left="8940" w:hanging="360"/>
      </w:pPr>
      <w:rPr>
        <w:rFonts w:hint="default"/>
        <w:lang w:val="en-US" w:eastAsia="en-US" w:bidi="ar-SA"/>
      </w:rPr>
    </w:lvl>
  </w:abstractNum>
  <w:abstractNum w:abstractNumId="35" w15:restartNumberingAfterBreak="0">
    <w:nsid w:val="52C337D8"/>
    <w:multiLevelType w:val="hybridMultilevel"/>
    <w:tmpl w:val="8D3A65BA"/>
    <w:lvl w:ilvl="0" w:tplc="15CEDEF2">
      <w:start w:val="1"/>
      <w:numFmt w:val="lowerLetter"/>
      <w:lvlText w:val="(%1)"/>
      <w:lvlJc w:val="left"/>
      <w:pPr>
        <w:ind w:left="995" w:hanging="57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36" w15:restartNumberingAfterBreak="0">
    <w:nsid w:val="5A8F5A79"/>
    <w:multiLevelType w:val="hybridMultilevel"/>
    <w:tmpl w:val="355C7E2E"/>
    <w:lvl w:ilvl="0" w:tplc="184A564A">
      <w:start w:val="1"/>
      <w:numFmt w:val="decimal"/>
      <w:lvlText w:val="%1."/>
      <w:lvlJc w:val="left"/>
      <w:pPr>
        <w:ind w:left="1910" w:hanging="360"/>
      </w:pPr>
      <w:rPr>
        <w:rFonts w:ascii="Calibri Light" w:eastAsia="Calibri Light" w:hAnsi="Calibri Light" w:cs="Calibri Light" w:hint="default"/>
        <w:b w:val="0"/>
        <w:bCs w:val="0"/>
        <w:i/>
        <w:iCs/>
        <w:spacing w:val="0"/>
        <w:w w:val="103"/>
        <w:sz w:val="19"/>
        <w:szCs w:val="19"/>
        <w:lang w:val="en-US" w:eastAsia="en-US" w:bidi="ar-SA"/>
      </w:rPr>
    </w:lvl>
    <w:lvl w:ilvl="1" w:tplc="A710BDA8">
      <w:numFmt w:val="bullet"/>
      <w:lvlText w:val="•"/>
      <w:lvlJc w:val="left"/>
      <w:pPr>
        <w:ind w:left="2798" w:hanging="360"/>
      </w:pPr>
      <w:rPr>
        <w:rFonts w:hint="default"/>
        <w:lang w:val="en-US" w:eastAsia="en-US" w:bidi="ar-SA"/>
      </w:rPr>
    </w:lvl>
    <w:lvl w:ilvl="2" w:tplc="72E4FCAA">
      <w:numFmt w:val="bullet"/>
      <w:lvlText w:val="•"/>
      <w:lvlJc w:val="left"/>
      <w:pPr>
        <w:ind w:left="3677" w:hanging="360"/>
      </w:pPr>
      <w:rPr>
        <w:rFonts w:hint="default"/>
        <w:lang w:val="en-US" w:eastAsia="en-US" w:bidi="ar-SA"/>
      </w:rPr>
    </w:lvl>
    <w:lvl w:ilvl="3" w:tplc="C9FA1040">
      <w:numFmt w:val="bullet"/>
      <w:lvlText w:val="•"/>
      <w:lvlJc w:val="left"/>
      <w:pPr>
        <w:ind w:left="4555" w:hanging="360"/>
      </w:pPr>
      <w:rPr>
        <w:rFonts w:hint="default"/>
        <w:lang w:val="en-US" w:eastAsia="en-US" w:bidi="ar-SA"/>
      </w:rPr>
    </w:lvl>
    <w:lvl w:ilvl="4" w:tplc="ECCCDD0E">
      <w:numFmt w:val="bullet"/>
      <w:lvlText w:val="•"/>
      <w:lvlJc w:val="left"/>
      <w:pPr>
        <w:ind w:left="5434" w:hanging="360"/>
      </w:pPr>
      <w:rPr>
        <w:rFonts w:hint="default"/>
        <w:lang w:val="en-US" w:eastAsia="en-US" w:bidi="ar-SA"/>
      </w:rPr>
    </w:lvl>
    <w:lvl w:ilvl="5" w:tplc="12629D62">
      <w:numFmt w:val="bullet"/>
      <w:lvlText w:val="•"/>
      <w:lvlJc w:val="left"/>
      <w:pPr>
        <w:ind w:left="6312" w:hanging="360"/>
      </w:pPr>
      <w:rPr>
        <w:rFonts w:hint="default"/>
        <w:lang w:val="en-US" w:eastAsia="en-US" w:bidi="ar-SA"/>
      </w:rPr>
    </w:lvl>
    <w:lvl w:ilvl="6" w:tplc="650E3E02">
      <w:numFmt w:val="bullet"/>
      <w:lvlText w:val="•"/>
      <w:lvlJc w:val="left"/>
      <w:pPr>
        <w:ind w:left="7191" w:hanging="360"/>
      </w:pPr>
      <w:rPr>
        <w:rFonts w:hint="default"/>
        <w:lang w:val="en-US" w:eastAsia="en-US" w:bidi="ar-SA"/>
      </w:rPr>
    </w:lvl>
    <w:lvl w:ilvl="7" w:tplc="2EBC3BA0">
      <w:numFmt w:val="bullet"/>
      <w:lvlText w:val="•"/>
      <w:lvlJc w:val="left"/>
      <w:pPr>
        <w:ind w:left="8069" w:hanging="360"/>
      </w:pPr>
      <w:rPr>
        <w:rFonts w:hint="default"/>
        <w:lang w:val="en-US" w:eastAsia="en-US" w:bidi="ar-SA"/>
      </w:rPr>
    </w:lvl>
    <w:lvl w:ilvl="8" w:tplc="BF247B60">
      <w:numFmt w:val="bullet"/>
      <w:lvlText w:val="•"/>
      <w:lvlJc w:val="left"/>
      <w:pPr>
        <w:ind w:left="8948" w:hanging="360"/>
      </w:pPr>
      <w:rPr>
        <w:rFonts w:hint="default"/>
        <w:lang w:val="en-US" w:eastAsia="en-US" w:bidi="ar-SA"/>
      </w:rPr>
    </w:lvl>
  </w:abstractNum>
  <w:abstractNum w:abstractNumId="37" w15:restartNumberingAfterBreak="0">
    <w:nsid w:val="664D5EDD"/>
    <w:multiLevelType w:val="hybridMultilevel"/>
    <w:tmpl w:val="0DBEA542"/>
    <w:lvl w:ilvl="0" w:tplc="72BCF230">
      <w:start w:val="1"/>
      <w:numFmt w:val="lowerRoman"/>
      <w:lvlText w:val="(%1)"/>
      <w:lvlJc w:val="left"/>
      <w:pPr>
        <w:tabs>
          <w:tab w:val="num" w:pos="840"/>
        </w:tabs>
        <w:ind w:left="840" w:hanging="360"/>
      </w:pPr>
      <w:rPr>
        <w:rFonts w:asciiTheme="minorHAnsi" w:eastAsiaTheme="minorEastAsia" w:hAnsiTheme="minorHAnsi" w:cstheme="minorHAnsi"/>
      </w:rPr>
    </w:lvl>
    <w:lvl w:ilvl="1" w:tplc="FFFFFFFF">
      <w:start w:val="1"/>
      <w:numFmt w:val="upperLetter"/>
      <w:lvlText w:val="%2."/>
      <w:lvlJc w:val="left"/>
      <w:pPr>
        <w:tabs>
          <w:tab w:val="num" w:pos="1280"/>
        </w:tabs>
        <w:ind w:left="1280" w:hanging="400"/>
      </w:pPr>
      <w:rPr>
        <w:rFonts w:cs="Times New Roman"/>
      </w:rPr>
    </w:lvl>
    <w:lvl w:ilvl="2" w:tplc="FFFFFFFF" w:tentative="1">
      <w:start w:val="1"/>
      <w:numFmt w:val="lowerRoman"/>
      <w:lvlText w:val="%3."/>
      <w:lvlJc w:val="right"/>
      <w:pPr>
        <w:tabs>
          <w:tab w:val="num" w:pos="1680"/>
        </w:tabs>
        <w:ind w:left="1680" w:hanging="400"/>
      </w:pPr>
      <w:rPr>
        <w:rFonts w:cs="Times New Roman"/>
      </w:rPr>
    </w:lvl>
    <w:lvl w:ilvl="3" w:tplc="FFFFFFFF" w:tentative="1">
      <w:start w:val="1"/>
      <w:numFmt w:val="decimal"/>
      <w:lvlText w:val="%4."/>
      <w:lvlJc w:val="left"/>
      <w:pPr>
        <w:tabs>
          <w:tab w:val="num" w:pos="2080"/>
        </w:tabs>
        <w:ind w:left="2080" w:hanging="400"/>
      </w:pPr>
      <w:rPr>
        <w:rFonts w:cs="Times New Roman"/>
      </w:rPr>
    </w:lvl>
    <w:lvl w:ilvl="4" w:tplc="FFFFFFFF" w:tentative="1">
      <w:start w:val="1"/>
      <w:numFmt w:val="upperLetter"/>
      <w:lvlText w:val="%5."/>
      <w:lvlJc w:val="left"/>
      <w:pPr>
        <w:tabs>
          <w:tab w:val="num" w:pos="2480"/>
        </w:tabs>
        <w:ind w:left="2480" w:hanging="400"/>
      </w:pPr>
      <w:rPr>
        <w:rFonts w:cs="Times New Roman"/>
      </w:rPr>
    </w:lvl>
    <w:lvl w:ilvl="5" w:tplc="FFFFFFFF" w:tentative="1">
      <w:start w:val="1"/>
      <w:numFmt w:val="lowerRoman"/>
      <w:lvlText w:val="%6."/>
      <w:lvlJc w:val="right"/>
      <w:pPr>
        <w:tabs>
          <w:tab w:val="num" w:pos="2880"/>
        </w:tabs>
        <w:ind w:left="2880" w:hanging="400"/>
      </w:pPr>
      <w:rPr>
        <w:rFonts w:cs="Times New Roman"/>
      </w:rPr>
    </w:lvl>
    <w:lvl w:ilvl="6" w:tplc="FFFFFFFF" w:tentative="1">
      <w:start w:val="1"/>
      <w:numFmt w:val="decimal"/>
      <w:lvlText w:val="%7."/>
      <w:lvlJc w:val="left"/>
      <w:pPr>
        <w:tabs>
          <w:tab w:val="num" w:pos="3280"/>
        </w:tabs>
        <w:ind w:left="3280" w:hanging="400"/>
      </w:pPr>
      <w:rPr>
        <w:rFonts w:cs="Times New Roman"/>
      </w:rPr>
    </w:lvl>
    <w:lvl w:ilvl="7" w:tplc="FFFFFFFF" w:tentative="1">
      <w:start w:val="1"/>
      <w:numFmt w:val="upperLetter"/>
      <w:lvlText w:val="%8."/>
      <w:lvlJc w:val="left"/>
      <w:pPr>
        <w:tabs>
          <w:tab w:val="num" w:pos="3680"/>
        </w:tabs>
        <w:ind w:left="3680" w:hanging="400"/>
      </w:pPr>
      <w:rPr>
        <w:rFonts w:cs="Times New Roman"/>
      </w:rPr>
    </w:lvl>
    <w:lvl w:ilvl="8" w:tplc="FFFFFFFF" w:tentative="1">
      <w:start w:val="1"/>
      <w:numFmt w:val="lowerRoman"/>
      <w:lvlText w:val="%9."/>
      <w:lvlJc w:val="right"/>
      <w:pPr>
        <w:tabs>
          <w:tab w:val="num" w:pos="4080"/>
        </w:tabs>
        <w:ind w:left="4080" w:hanging="400"/>
      </w:pPr>
      <w:rPr>
        <w:rFonts w:cs="Times New Roman"/>
      </w:rPr>
    </w:lvl>
  </w:abstractNum>
  <w:abstractNum w:abstractNumId="38" w15:restartNumberingAfterBreak="0">
    <w:nsid w:val="66BF70A5"/>
    <w:multiLevelType w:val="hybridMultilevel"/>
    <w:tmpl w:val="2B82A55C"/>
    <w:lvl w:ilvl="0" w:tplc="56542E44">
      <w:start w:val="1"/>
      <w:numFmt w:val="lowerRoman"/>
      <w:lvlText w:val="(%1)"/>
      <w:lvlJc w:val="left"/>
      <w:pPr>
        <w:tabs>
          <w:tab w:val="num" w:pos="840"/>
        </w:tabs>
        <w:ind w:left="840" w:hanging="360"/>
      </w:pPr>
      <w:rPr>
        <w:rFonts w:asciiTheme="minorHAnsi" w:eastAsiaTheme="minorEastAsia" w:hAnsiTheme="minorHAnsi" w:cstheme="minorHAnsi"/>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abstractNum w:abstractNumId="39" w15:restartNumberingAfterBreak="0">
    <w:nsid w:val="693A24DD"/>
    <w:multiLevelType w:val="multilevel"/>
    <w:tmpl w:val="C0225A1A"/>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0" w15:restartNumberingAfterBreak="0">
    <w:nsid w:val="6B03210C"/>
    <w:multiLevelType w:val="hybridMultilevel"/>
    <w:tmpl w:val="1A7EDB90"/>
    <w:lvl w:ilvl="0" w:tplc="FEC80354">
      <w:start w:val="3"/>
      <w:numFmt w:val="bullet"/>
      <w:lvlText w:val="-"/>
      <w:lvlJc w:val="left"/>
      <w:pPr>
        <w:ind w:left="720" w:hanging="360"/>
      </w:pPr>
      <w:rPr>
        <w:rFonts w:ascii="Calibri" w:eastAsiaTheme="minorEastAsia" w:hAnsi="Calibri" w:cs="Calibri" w:hint="default"/>
      </w:rPr>
    </w:lvl>
    <w:lvl w:ilvl="1" w:tplc="3C090003" w:tentative="1">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41" w15:restartNumberingAfterBreak="0">
    <w:nsid w:val="6B6F406F"/>
    <w:multiLevelType w:val="hybridMultilevel"/>
    <w:tmpl w:val="0D12B8C0"/>
    <w:lvl w:ilvl="0" w:tplc="DAEE7132">
      <w:start w:val="1"/>
      <w:numFmt w:val="bullet"/>
      <w:lvlText w:val="-"/>
      <w:lvlJc w:val="left"/>
      <w:pPr>
        <w:ind w:left="1080" w:hanging="360"/>
      </w:pPr>
      <w:rPr>
        <w:rFonts w:ascii="Calibri" w:eastAsiaTheme="minorEastAsia" w:hAnsi="Calibri" w:cs="Calibri"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42" w15:restartNumberingAfterBreak="0">
    <w:nsid w:val="6B933C86"/>
    <w:multiLevelType w:val="hybridMultilevel"/>
    <w:tmpl w:val="8E40AF9E"/>
    <w:lvl w:ilvl="0" w:tplc="A904927E">
      <w:start w:val="1"/>
      <w:numFmt w:val="decimal"/>
      <w:lvlText w:val="%1."/>
      <w:lvlJc w:val="left"/>
      <w:pPr>
        <w:tabs>
          <w:tab w:val="num" w:pos="720"/>
        </w:tabs>
        <w:ind w:left="720" w:hanging="360"/>
      </w:pPr>
      <w:rPr>
        <w:rFonts w:hint="default"/>
      </w:rPr>
    </w:lvl>
    <w:lvl w:ilvl="1" w:tplc="B812F7FC">
      <w:start w:val="1"/>
      <w:numFmt w:val="bullet"/>
      <w:lvlText w:val="-"/>
      <w:lvlJc w:val="left"/>
      <w:pPr>
        <w:tabs>
          <w:tab w:val="num" w:pos="1440"/>
        </w:tabs>
        <w:ind w:left="1440" w:hanging="360"/>
      </w:pPr>
      <w:rPr>
        <w:rFonts w:ascii="Arial" w:eastAsia="PMingLiU" w:hAnsi="Arial" w:cs="Aria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6BFC00D7"/>
    <w:multiLevelType w:val="hybridMultilevel"/>
    <w:tmpl w:val="DEA85ABA"/>
    <w:lvl w:ilvl="0" w:tplc="FA5C2C94">
      <w:start w:val="1"/>
      <w:numFmt w:val="decimal"/>
      <w:pStyle w:val="TC1"/>
      <w:lvlText w:val="%1."/>
      <w:lvlJc w:val="left"/>
      <w:pPr>
        <w:ind w:left="1637" w:hanging="360"/>
      </w:pPr>
      <w:rPr>
        <w:b w:val="0"/>
        <w:i w:val="0"/>
        <w:color w:val="auto"/>
      </w:rPr>
    </w:lvl>
    <w:lvl w:ilvl="1" w:tplc="04090019">
      <w:start w:val="1"/>
      <w:numFmt w:val="ideographTraditional"/>
      <w:lvlText w:val="%2、"/>
      <w:lvlJc w:val="left"/>
      <w:pPr>
        <w:ind w:left="2357" w:hanging="360"/>
      </w:pPr>
      <w:rPr>
        <w:rFonts w:hint="default"/>
      </w:r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start w:val="1"/>
      <w:numFmt w:val="lowerRoman"/>
      <w:lvlText w:val="%6."/>
      <w:lvlJc w:val="right"/>
      <w:pPr>
        <w:ind w:left="5237" w:hanging="180"/>
      </w:pPr>
    </w:lvl>
    <w:lvl w:ilvl="6" w:tplc="0409000F">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44" w15:restartNumberingAfterBreak="0">
    <w:nsid w:val="6C17023C"/>
    <w:multiLevelType w:val="hybridMultilevel"/>
    <w:tmpl w:val="3C167208"/>
    <w:lvl w:ilvl="0" w:tplc="255A6B4A">
      <w:start w:val="1"/>
      <w:numFmt w:val="lowerRoman"/>
      <w:lvlText w:val="(%1)"/>
      <w:lvlJc w:val="left"/>
      <w:pPr>
        <w:tabs>
          <w:tab w:val="num" w:pos="840"/>
        </w:tabs>
        <w:ind w:left="840" w:hanging="360"/>
      </w:pPr>
      <w:rPr>
        <w:rFonts w:asciiTheme="minorHAnsi" w:eastAsiaTheme="minorEastAsia" w:hAnsiTheme="minorHAnsi" w:cstheme="minorHAnsi"/>
      </w:rPr>
    </w:lvl>
    <w:lvl w:ilvl="1" w:tplc="FFFFFFFF">
      <w:start w:val="1"/>
      <w:numFmt w:val="upperLetter"/>
      <w:lvlText w:val="%2."/>
      <w:lvlJc w:val="left"/>
      <w:pPr>
        <w:tabs>
          <w:tab w:val="num" w:pos="1280"/>
        </w:tabs>
        <w:ind w:left="1280" w:hanging="400"/>
      </w:pPr>
      <w:rPr>
        <w:rFonts w:cs="Times New Roman"/>
      </w:rPr>
    </w:lvl>
    <w:lvl w:ilvl="2" w:tplc="FFFFFFFF" w:tentative="1">
      <w:start w:val="1"/>
      <w:numFmt w:val="lowerRoman"/>
      <w:lvlText w:val="%3."/>
      <w:lvlJc w:val="right"/>
      <w:pPr>
        <w:tabs>
          <w:tab w:val="num" w:pos="1680"/>
        </w:tabs>
        <w:ind w:left="1680" w:hanging="400"/>
      </w:pPr>
      <w:rPr>
        <w:rFonts w:cs="Times New Roman"/>
      </w:rPr>
    </w:lvl>
    <w:lvl w:ilvl="3" w:tplc="FFFFFFFF" w:tentative="1">
      <w:start w:val="1"/>
      <w:numFmt w:val="decimal"/>
      <w:lvlText w:val="%4."/>
      <w:lvlJc w:val="left"/>
      <w:pPr>
        <w:tabs>
          <w:tab w:val="num" w:pos="2080"/>
        </w:tabs>
        <w:ind w:left="2080" w:hanging="400"/>
      </w:pPr>
      <w:rPr>
        <w:rFonts w:cs="Times New Roman"/>
      </w:rPr>
    </w:lvl>
    <w:lvl w:ilvl="4" w:tplc="FFFFFFFF" w:tentative="1">
      <w:start w:val="1"/>
      <w:numFmt w:val="upperLetter"/>
      <w:lvlText w:val="%5."/>
      <w:lvlJc w:val="left"/>
      <w:pPr>
        <w:tabs>
          <w:tab w:val="num" w:pos="2480"/>
        </w:tabs>
        <w:ind w:left="2480" w:hanging="400"/>
      </w:pPr>
      <w:rPr>
        <w:rFonts w:cs="Times New Roman"/>
      </w:rPr>
    </w:lvl>
    <w:lvl w:ilvl="5" w:tplc="FFFFFFFF" w:tentative="1">
      <w:start w:val="1"/>
      <w:numFmt w:val="lowerRoman"/>
      <w:lvlText w:val="%6."/>
      <w:lvlJc w:val="right"/>
      <w:pPr>
        <w:tabs>
          <w:tab w:val="num" w:pos="2880"/>
        </w:tabs>
        <w:ind w:left="2880" w:hanging="400"/>
      </w:pPr>
      <w:rPr>
        <w:rFonts w:cs="Times New Roman"/>
      </w:rPr>
    </w:lvl>
    <w:lvl w:ilvl="6" w:tplc="FFFFFFFF" w:tentative="1">
      <w:start w:val="1"/>
      <w:numFmt w:val="decimal"/>
      <w:lvlText w:val="%7."/>
      <w:lvlJc w:val="left"/>
      <w:pPr>
        <w:tabs>
          <w:tab w:val="num" w:pos="3280"/>
        </w:tabs>
        <w:ind w:left="3280" w:hanging="400"/>
      </w:pPr>
      <w:rPr>
        <w:rFonts w:cs="Times New Roman"/>
      </w:rPr>
    </w:lvl>
    <w:lvl w:ilvl="7" w:tplc="FFFFFFFF" w:tentative="1">
      <w:start w:val="1"/>
      <w:numFmt w:val="upperLetter"/>
      <w:lvlText w:val="%8."/>
      <w:lvlJc w:val="left"/>
      <w:pPr>
        <w:tabs>
          <w:tab w:val="num" w:pos="3680"/>
        </w:tabs>
        <w:ind w:left="3680" w:hanging="400"/>
      </w:pPr>
      <w:rPr>
        <w:rFonts w:cs="Times New Roman"/>
      </w:rPr>
    </w:lvl>
    <w:lvl w:ilvl="8" w:tplc="FFFFFFFF" w:tentative="1">
      <w:start w:val="1"/>
      <w:numFmt w:val="lowerRoman"/>
      <w:lvlText w:val="%9."/>
      <w:lvlJc w:val="right"/>
      <w:pPr>
        <w:tabs>
          <w:tab w:val="num" w:pos="4080"/>
        </w:tabs>
        <w:ind w:left="4080" w:hanging="400"/>
      </w:pPr>
      <w:rPr>
        <w:rFonts w:cs="Times New Roman"/>
      </w:rPr>
    </w:lvl>
  </w:abstractNum>
  <w:abstractNum w:abstractNumId="45" w15:restartNumberingAfterBreak="0">
    <w:nsid w:val="6F6F3E08"/>
    <w:multiLevelType w:val="hybridMultilevel"/>
    <w:tmpl w:val="FF8A1DCC"/>
    <w:lvl w:ilvl="0" w:tplc="2F68F2B8">
      <w:start w:val="1"/>
      <w:numFmt w:val="lowerLetter"/>
      <w:lvlText w:val="(%1)"/>
      <w:lvlJc w:val="left"/>
      <w:pPr>
        <w:ind w:left="1080" w:hanging="360"/>
      </w:pPr>
      <w:rPr>
        <w:rFonts w:hint="default"/>
      </w:rPr>
    </w:lvl>
    <w:lvl w:ilvl="1" w:tplc="3C090019" w:tentative="1">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46" w15:restartNumberingAfterBreak="0">
    <w:nsid w:val="6F990D33"/>
    <w:multiLevelType w:val="hybridMultilevel"/>
    <w:tmpl w:val="9408707C"/>
    <w:lvl w:ilvl="0" w:tplc="432EC21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7" w15:restartNumberingAfterBreak="0">
    <w:nsid w:val="765E3B4B"/>
    <w:multiLevelType w:val="hybridMultilevel"/>
    <w:tmpl w:val="3B1AE4D0"/>
    <w:lvl w:ilvl="0" w:tplc="04090001">
      <w:start w:val="1"/>
      <w:numFmt w:val="decimal"/>
      <w:lvlText w:val="%1."/>
      <w:lvlJc w:val="left"/>
      <w:pPr>
        <w:ind w:left="1440" w:hanging="360"/>
      </w:pPr>
    </w:lvl>
    <w:lvl w:ilvl="1" w:tplc="F29C0B0A">
      <w:start w:val="1"/>
      <w:numFmt w:val="lowerLetter"/>
      <w:pStyle w:val="Style1"/>
      <w:lvlText w:val="%2."/>
      <w:lvlJc w:val="left"/>
      <w:pPr>
        <w:ind w:left="2160" w:hanging="360"/>
      </w:pPr>
      <w:rPr>
        <w:rFonts w:hint="eastAsia"/>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15:restartNumberingAfterBreak="0">
    <w:nsid w:val="768F1A5E"/>
    <w:multiLevelType w:val="multilevel"/>
    <w:tmpl w:val="9D02E7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9" w15:restartNumberingAfterBreak="0">
    <w:nsid w:val="7EFC67D0"/>
    <w:multiLevelType w:val="hybridMultilevel"/>
    <w:tmpl w:val="ACEA1A30"/>
    <w:lvl w:ilvl="0" w:tplc="CF14ADEC">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0" w15:restartNumberingAfterBreak="0">
    <w:nsid w:val="7F0F40F0"/>
    <w:multiLevelType w:val="hybridMultilevel"/>
    <w:tmpl w:val="B6A8FD78"/>
    <w:lvl w:ilvl="0" w:tplc="735ABF10">
      <w:start w:val="1"/>
      <w:numFmt w:val="lowerRoman"/>
      <w:lvlText w:val="(%1)"/>
      <w:lvlJc w:val="left"/>
      <w:pPr>
        <w:tabs>
          <w:tab w:val="num" w:pos="840"/>
        </w:tabs>
        <w:ind w:left="840" w:hanging="360"/>
      </w:pPr>
      <w:rPr>
        <w:rFonts w:asciiTheme="minorHAnsi" w:eastAsiaTheme="minorEastAsia" w:hAnsiTheme="minorHAnsi" w:cstheme="minorHAnsi"/>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num w:numId="1" w16cid:durableId="471292883">
    <w:abstractNumId w:val="43"/>
  </w:num>
  <w:num w:numId="2" w16cid:durableId="2025014082">
    <w:abstractNumId w:val="25"/>
  </w:num>
  <w:num w:numId="3" w16cid:durableId="342048846">
    <w:abstractNumId w:val="10"/>
  </w:num>
  <w:num w:numId="4" w16cid:durableId="1909267126">
    <w:abstractNumId w:val="22"/>
  </w:num>
  <w:num w:numId="5" w16cid:durableId="383916287">
    <w:abstractNumId w:val="15"/>
  </w:num>
  <w:num w:numId="6" w16cid:durableId="112986705">
    <w:abstractNumId w:val="18"/>
  </w:num>
  <w:num w:numId="7" w16cid:durableId="27723801">
    <w:abstractNumId w:val="47"/>
  </w:num>
  <w:num w:numId="8" w16cid:durableId="1981230735">
    <w:abstractNumId w:val="11"/>
  </w:num>
  <w:num w:numId="9" w16cid:durableId="685591976">
    <w:abstractNumId w:val="32"/>
  </w:num>
  <w:num w:numId="10" w16cid:durableId="808321676">
    <w:abstractNumId w:val="33"/>
  </w:num>
  <w:num w:numId="11" w16cid:durableId="455369072">
    <w:abstractNumId w:val="17"/>
  </w:num>
  <w:num w:numId="12" w16cid:durableId="1343436120">
    <w:abstractNumId w:val="6"/>
  </w:num>
  <w:num w:numId="13" w16cid:durableId="654340842">
    <w:abstractNumId w:val="24"/>
  </w:num>
  <w:num w:numId="14" w16cid:durableId="686176783">
    <w:abstractNumId w:val="19"/>
  </w:num>
  <w:num w:numId="15" w16cid:durableId="3092978">
    <w:abstractNumId w:val="7"/>
  </w:num>
  <w:num w:numId="16" w16cid:durableId="18355593">
    <w:abstractNumId w:val="3"/>
  </w:num>
  <w:num w:numId="17" w16cid:durableId="1383361828">
    <w:abstractNumId w:val="23"/>
  </w:num>
  <w:num w:numId="18" w16cid:durableId="1842891555">
    <w:abstractNumId w:val="1"/>
  </w:num>
  <w:num w:numId="19" w16cid:durableId="908541890">
    <w:abstractNumId w:val="2"/>
  </w:num>
  <w:num w:numId="20" w16cid:durableId="3231227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2115959">
    <w:abstractNumId w:val="2"/>
    <w:lvlOverride w:ilvl="0">
      <w:startOverride w:val="1"/>
    </w:lvlOverride>
    <w:lvlOverride w:ilvl="1"/>
    <w:lvlOverride w:ilvl="2"/>
    <w:lvlOverride w:ilvl="3"/>
    <w:lvlOverride w:ilvl="4"/>
    <w:lvlOverride w:ilvl="5"/>
    <w:lvlOverride w:ilvl="6"/>
    <w:lvlOverride w:ilvl="7"/>
    <w:lvlOverride w:ilvl="8"/>
  </w:num>
  <w:num w:numId="22" w16cid:durableId="1196432853">
    <w:abstractNumId w:val="26"/>
  </w:num>
  <w:num w:numId="23" w16cid:durableId="542063885">
    <w:abstractNumId w:val="39"/>
  </w:num>
  <w:num w:numId="24" w16cid:durableId="149249194">
    <w:abstractNumId w:val="38"/>
  </w:num>
  <w:num w:numId="25" w16cid:durableId="1942369665">
    <w:abstractNumId w:val="50"/>
  </w:num>
  <w:num w:numId="26" w16cid:durableId="824273938">
    <w:abstractNumId w:val="44"/>
  </w:num>
  <w:num w:numId="27" w16cid:durableId="1303996810">
    <w:abstractNumId w:val="37"/>
  </w:num>
  <w:num w:numId="28" w16cid:durableId="1848518658">
    <w:abstractNumId w:val="14"/>
  </w:num>
  <w:num w:numId="29" w16cid:durableId="1895702841">
    <w:abstractNumId w:val="28"/>
  </w:num>
  <w:num w:numId="30" w16cid:durableId="2135830318">
    <w:abstractNumId w:val="49"/>
  </w:num>
  <w:num w:numId="31" w16cid:durableId="362680486">
    <w:abstractNumId w:val="40"/>
  </w:num>
  <w:num w:numId="32" w16cid:durableId="39716282">
    <w:abstractNumId w:val="4"/>
  </w:num>
  <w:num w:numId="33" w16cid:durableId="1018196100">
    <w:abstractNumId w:val="46"/>
  </w:num>
  <w:num w:numId="34" w16cid:durableId="1808233784">
    <w:abstractNumId w:val="13"/>
  </w:num>
  <w:num w:numId="35" w16cid:durableId="1491865227">
    <w:abstractNumId w:val="42"/>
  </w:num>
  <w:num w:numId="36" w16cid:durableId="487015734">
    <w:abstractNumId w:val="35"/>
  </w:num>
  <w:num w:numId="37" w16cid:durableId="1821770570">
    <w:abstractNumId w:val="12"/>
  </w:num>
  <w:num w:numId="38" w16cid:durableId="639768354">
    <w:abstractNumId w:val="20"/>
  </w:num>
  <w:num w:numId="39" w16cid:durableId="1539391936">
    <w:abstractNumId w:val="45"/>
  </w:num>
  <w:num w:numId="40" w16cid:durableId="911625419">
    <w:abstractNumId w:val="29"/>
  </w:num>
  <w:num w:numId="41" w16cid:durableId="47921712">
    <w:abstractNumId w:val="21"/>
  </w:num>
  <w:num w:numId="42" w16cid:durableId="2116051180">
    <w:abstractNumId w:val="41"/>
  </w:num>
  <w:num w:numId="43" w16cid:durableId="1380981899">
    <w:abstractNumId w:val="27"/>
  </w:num>
  <w:num w:numId="44" w16cid:durableId="1823160999">
    <w:abstractNumId w:val="34"/>
  </w:num>
  <w:num w:numId="45" w16cid:durableId="638195980">
    <w:abstractNumId w:val="36"/>
  </w:num>
  <w:num w:numId="46" w16cid:durableId="1336228870">
    <w:abstractNumId w:val="30"/>
  </w:num>
  <w:num w:numId="47" w16cid:durableId="1079711788">
    <w:abstractNumId w:val="5"/>
  </w:num>
  <w:num w:numId="48" w16cid:durableId="1503280720">
    <w:abstractNumId w:val="9"/>
  </w:num>
  <w:num w:numId="49" w16cid:durableId="931277025">
    <w:abstractNumId w:val="31"/>
  </w:num>
  <w:num w:numId="50" w16cid:durableId="699626364">
    <w:abstractNumId w:val="16"/>
  </w:num>
  <w:num w:numId="51" w16cid:durableId="297536950">
    <w:abstractNumId w:val="8"/>
  </w:num>
  <w:num w:numId="52" w16cid:durableId="1910267861">
    <w:abstractNumId w:val="0"/>
  </w:num>
  <w:num w:numId="53" w16cid:durableId="212634387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48628213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80192144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7138954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35370122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44007431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03862383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bordersDoNotSurroundHeader/>
  <w:bordersDoNotSurroundFooter/>
  <w:defaultTabStop w:val="480"/>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4EED"/>
    <w:rsid w:val="0010469D"/>
    <w:rsid w:val="001B46DF"/>
    <w:rsid w:val="0022043D"/>
    <w:rsid w:val="003963A6"/>
    <w:rsid w:val="00443795"/>
    <w:rsid w:val="004E1DC8"/>
    <w:rsid w:val="0060792A"/>
    <w:rsid w:val="00687768"/>
    <w:rsid w:val="006D3341"/>
    <w:rsid w:val="007057FA"/>
    <w:rsid w:val="00722122"/>
    <w:rsid w:val="00822193"/>
    <w:rsid w:val="00845AAB"/>
    <w:rsid w:val="00984E45"/>
    <w:rsid w:val="00A85DF3"/>
    <w:rsid w:val="00B43322"/>
    <w:rsid w:val="00B966D1"/>
    <w:rsid w:val="00C73F76"/>
    <w:rsid w:val="00E90985"/>
    <w:rsid w:val="00F44EE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6BA7B6"/>
  <w15:docId w15:val="{AE6157DD-9D47-4148-989A-9A2990E12F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4EED"/>
    <w:rPr>
      <w:rFonts w:ascii="Times New Roman" w:eastAsia="PMingLiU" w:hAnsi="Times New Roman" w:cs="PMingLiU"/>
      <w:kern w:val="0"/>
      <w:szCs w:val="24"/>
      <w:lang w:val="en-GB" w:eastAsia="en-US"/>
    </w:rPr>
  </w:style>
  <w:style w:type="paragraph" w:styleId="Heading1">
    <w:name w:val="heading 1"/>
    <w:basedOn w:val="Normal"/>
    <w:next w:val="Normal"/>
    <w:link w:val="Heading1Char"/>
    <w:uiPriority w:val="9"/>
    <w:qFormat/>
    <w:rsid w:val="00F44EED"/>
    <w:pPr>
      <w:keepNext/>
      <w:widowControl w:val="0"/>
      <w:numPr>
        <w:numId w:val="2"/>
      </w:numPr>
      <w:autoSpaceDE w:val="0"/>
      <w:autoSpaceDN w:val="0"/>
      <w:adjustRightInd w:val="0"/>
      <w:spacing w:before="240" w:after="120"/>
      <w:outlineLvl w:val="0"/>
    </w:pPr>
    <w:rPr>
      <w:rFonts w:ascii="Times New Roman Bold" w:hAnsi="Times New Roman Bold" w:cs="Times New Roman Bold"/>
      <w:b/>
      <w:bCs/>
      <w:kern w:val="32"/>
      <w:lang w:val="en-US"/>
    </w:rPr>
  </w:style>
  <w:style w:type="paragraph" w:styleId="Heading2">
    <w:name w:val="heading 2"/>
    <w:basedOn w:val="Normal"/>
    <w:next w:val="Normal"/>
    <w:link w:val="Heading2Char"/>
    <w:uiPriority w:val="9"/>
    <w:qFormat/>
    <w:rsid w:val="00F44EED"/>
    <w:pPr>
      <w:keepNext/>
      <w:widowControl w:val="0"/>
      <w:numPr>
        <w:ilvl w:val="1"/>
        <w:numId w:val="2"/>
      </w:numPr>
      <w:autoSpaceDE w:val="0"/>
      <w:autoSpaceDN w:val="0"/>
      <w:adjustRightInd w:val="0"/>
      <w:spacing w:before="120" w:after="120"/>
      <w:outlineLvl w:val="1"/>
    </w:pPr>
    <w:rPr>
      <w:b/>
      <w:bCs/>
      <w:sz w:val="22"/>
      <w:szCs w:val="22"/>
      <w:lang w:val="en-US"/>
    </w:rPr>
  </w:style>
  <w:style w:type="paragraph" w:styleId="Heading3">
    <w:name w:val="heading 3"/>
    <w:basedOn w:val="Normal"/>
    <w:next w:val="Normal"/>
    <w:link w:val="Heading3Char"/>
    <w:qFormat/>
    <w:rsid w:val="00F44EED"/>
    <w:pPr>
      <w:keepNext/>
      <w:keepLines/>
      <w:numPr>
        <w:ilvl w:val="2"/>
        <w:numId w:val="2"/>
      </w:numPr>
      <w:spacing w:before="200"/>
      <w:outlineLvl w:val="2"/>
    </w:pPr>
    <w:rPr>
      <w:rFonts w:ascii="Calibri" w:hAnsi="Calibri" w:cs="Times New Roman"/>
      <w:b/>
      <w:bCs/>
      <w:color w:val="4F81BD"/>
    </w:rPr>
  </w:style>
  <w:style w:type="paragraph" w:styleId="Heading4">
    <w:name w:val="heading 4"/>
    <w:basedOn w:val="Normal"/>
    <w:next w:val="Normal"/>
    <w:link w:val="Heading4Char"/>
    <w:qFormat/>
    <w:rsid w:val="00F44EED"/>
    <w:pPr>
      <w:keepNext/>
      <w:keepLines/>
      <w:numPr>
        <w:ilvl w:val="3"/>
        <w:numId w:val="2"/>
      </w:numPr>
      <w:spacing w:before="200"/>
      <w:outlineLvl w:val="3"/>
    </w:pPr>
    <w:rPr>
      <w:rFonts w:ascii="Calibri" w:hAnsi="Calibri" w:cs="Times New Roman"/>
      <w:b/>
      <w:bCs/>
      <w:i/>
      <w:iCs/>
      <w:color w:val="4F81BD"/>
    </w:rPr>
  </w:style>
  <w:style w:type="paragraph" w:styleId="Heading5">
    <w:name w:val="heading 5"/>
    <w:basedOn w:val="Normal"/>
    <w:next w:val="Normal"/>
    <w:link w:val="Heading5Char"/>
    <w:qFormat/>
    <w:rsid w:val="00F44EED"/>
    <w:pPr>
      <w:keepNext/>
      <w:keepLines/>
      <w:numPr>
        <w:ilvl w:val="4"/>
        <w:numId w:val="2"/>
      </w:numPr>
      <w:spacing w:before="200"/>
      <w:outlineLvl w:val="4"/>
    </w:pPr>
    <w:rPr>
      <w:rFonts w:ascii="Calibri" w:hAnsi="Calibri" w:cs="Times New Roman"/>
      <w:color w:val="244061"/>
    </w:rPr>
  </w:style>
  <w:style w:type="paragraph" w:styleId="Heading6">
    <w:name w:val="heading 6"/>
    <w:basedOn w:val="Normal"/>
    <w:next w:val="Normal"/>
    <w:link w:val="Heading6Char"/>
    <w:qFormat/>
    <w:rsid w:val="00F44EED"/>
    <w:pPr>
      <w:keepNext/>
      <w:keepLines/>
      <w:numPr>
        <w:ilvl w:val="5"/>
        <w:numId w:val="2"/>
      </w:numPr>
      <w:spacing w:before="200"/>
      <w:outlineLvl w:val="5"/>
    </w:pPr>
    <w:rPr>
      <w:rFonts w:ascii="Calibri" w:hAnsi="Calibri" w:cs="Times New Roman"/>
      <w:i/>
      <w:iCs/>
      <w:color w:val="244061"/>
    </w:rPr>
  </w:style>
  <w:style w:type="paragraph" w:styleId="Heading7">
    <w:name w:val="heading 7"/>
    <w:basedOn w:val="Normal"/>
    <w:next w:val="Normal"/>
    <w:link w:val="Heading7Char"/>
    <w:qFormat/>
    <w:rsid w:val="00F44EED"/>
    <w:pPr>
      <w:numPr>
        <w:ilvl w:val="6"/>
        <w:numId w:val="2"/>
      </w:numPr>
      <w:spacing w:before="240" w:after="60"/>
      <w:outlineLvl w:val="6"/>
    </w:pPr>
    <w:rPr>
      <w:rFonts w:eastAsia="Times New Roman"/>
    </w:rPr>
  </w:style>
  <w:style w:type="paragraph" w:styleId="Heading8">
    <w:name w:val="heading 8"/>
    <w:basedOn w:val="Normal"/>
    <w:next w:val="Normal"/>
    <w:link w:val="Heading8Char"/>
    <w:qFormat/>
    <w:rsid w:val="00F44EED"/>
    <w:pPr>
      <w:keepNext/>
      <w:keepLines/>
      <w:numPr>
        <w:ilvl w:val="7"/>
        <w:numId w:val="2"/>
      </w:numPr>
      <w:spacing w:before="200"/>
      <w:outlineLvl w:val="7"/>
    </w:pPr>
    <w:rPr>
      <w:rFonts w:ascii="Calibri" w:hAnsi="Calibri" w:cs="Times New Roman"/>
      <w:color w:val="363636"/>
      <w:sz w:val="20"/>
      <w:szCs w:val="20"/>
    </w:rPr>
  </w:style>
  <w:style w:type="paragraph" w:styleId="Heading9">
    <w:name w:val="heading 9"/>
    <w:basedOn w:val="Normal"/>
    <w:next w:val="Normal"/>
    <w:link w:val="Heading9Char"/>
    <w:qFormat/>
    <w:rsid w:val="00F44EED"/>
    <w:pPr>
      <w:keepNext/>
      <w:keepLines/>
      <w:numPr>
        <w:ilvl w:val="8"/>
        <w:numId w:val="2"/>
      </w:numPr>
      <w:spacing w:before="200"/>
      <w:outlineLvl w:val="8"/>
    </w:pPr>
    <w:rPr>
      <w:rFonts w:ascii="Calibri" w:hAnsi="Calibri" w:cs="Times New Roman"/>
      <w:i/>
      <w:iCs/>
      <w:color w:val="36363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44EED"/>
    <w:rPr>
      <w:rFonts w:ascii="Times New Roman Bold" w:eastAsia="PMingLiU" w:hAnsi="Times New Roman Bold" w:cs="Times New Roman Bold"/>
      <w:b/>
      <w:bCs/>
      <w:kern w:val="32"/>
      <w:szCs w:val="24"/>
      <w:lang w:eastAsia="en-US"/>
    </w:rPr>
  </w:style>
  <w:style w:type="character" w:customStyle="1" w:styleId="Heading2Char">
    <w:name w:val="Heading 2 Char"/>
    <w:basedOn w:val="DefaultParagraphFont"/>
    <w:link w:val="Heading2"/>
    <w:uiPriority w:val="9"/>
    <w:rsid w:val="00F44EED"/>
    <w:rPr>
      <w:rFonts w:ascii="Times New Roman" w:eastAsia="PMingLiU" w:hAnsi="Times New Roman" w:cs="PMingLiU"/>
      <w:b/>
      <w:bCs/>
      <w:kern w:val="0"/>
      <w:sz w:val="22"/>
      <w:lang w:eastAsia="en-US"/>
    </w:rPr>
  </w:style>
  <w:style w:type="character" w:customStyle="1" w:styleId="Heading3Char">
    <w:name w:val="Heading 3 Char"/>
    <w:basedOn w:val="DefaultParagraphFont"/>
    <w:link w:val="Heading3"/>
    <w:rsid w:val="00F44EED"/>
    <w:rPr>
      <w:rFonts w:ascii="Calibri" w:eastAsia="PMingLiU" w:hAnsi="Calibri" w:cs="Times New Roman"/>
      <w:b/>
      <w:bCs/>
      <w:color w:val="4F81BD"/>
      <w:kern w:val="0"/>
      <w:szCs w:val="24"/>
      <w:lang w:val="en-GB" w:eastAsia="en-US"/>
    </w:rPr>
  </w:style>
  <w:style w:type="character" w:customStyle="1" w:styleId="Heading4Char">
    <w:name w:val="Heading 4 Char"/>
    <w:basedOn w:val="DefaultParagraphFont"/>
    <w:link w:val="Heading4"/>
    <w:rsid w:val="00F44EED"/>
    <w:rPr>
      <w:rFonts w:ascii="Calibri" w:eastAsia="PMingLiU" w:hAnsi="Calibri" w:cs="Times New Roman"/>
      <w:b/>
      <w:bCs/>
      <w:i/>
      <w:iCs/>
      <w:color w:val="4F81BD"/>
      <w:kern w:val="0"/>
      <w:szCs w:val="24"/>
      <w:lang w:val="en-GB" w:eastAsia="en-US"/>
    </w:rPr>
  </w:style>
  <w:style w:type="character" w:customStyle="1" w:styleId="Heading5Char">
    <w:name w:val="Heading 5 Char"/>
    <w:basedOn w:val="DefaultParagraphFont"/>
    <w:link w:val="Heading5"/>
    <w:rsid w:val="00F44EED"/>
    <w:rPr>
      <w:rFonts w:ascii="Calibri" w:eastAsia="PMingLiU" w:hAnsi="Calibri" w:cs="Times New Roman"/>
      <w:color w:val="244061"/>
      <w:kern w:val="0"/>
      <w:szCs w:val="24"/>
      <w:lang w:val="en-GB" w:eastAsia="en-US"/>
    </w:rPr>
  </w:style>
  <w:style w:type="character" w:customStyle="1" w:styleId="Heading6Char">
    <w:name w:val="Heading 6 Char"/>
    <w:basedOn w:val="DefaultParagraphFont"/>
    <w:link w:val="Heading6"/>
    <w:rsid w:val="00F44EED"/>
    <w:rPr>
      <w:rFonts w:ascii="Calibri" w:eastAsia="PMingLiU" w:hAnsi="Calibri" w:cs="Times New Roman"/>
      <w:i/>
      <w:iCs/>
      <w:color w:val="244061"/>
      <w:kern w:val="0"/>
      <w:szCs w:val="24"/>
      <w:lang w:val="en-GB" w:eastAsia="en-US"/>
    </w:rPr>
  </w:style>
  <w:style w:type="character" w:customStyle="1" w:styleId="Heading7Char">
    <w:name w:val="Heading 7 Char"/>
    <w:basedOn w:val="DefaultParagraphFont"/>
    <w:link w:val="Heading7"/>
    <w:rsid w:val="00F44EED"/>
    <w:rPr>
      <w:rFonts w:ascii="Times New Roman" w:eastAsia="Times New Roman" w:hAnsi="Times New Roman" w:cs="PMingLiU"/>
      <w:kern w:val="0"/>
      <w:szCs w:val="24"/>
      <w:lang w:val="en-GB" w:eastAsia="en-US"/>
    </w:rPr>
  </w:style>
  <w:style w:type="character" w:customStyle="1" w:styleId="Heading8Char">
    <w:name w:val="Heading 8 Char"/>
    <w:basedOn w:val="DefaultParagraphFont"/>
    <w:link w:val="Heading8"/>
    <w:rsid w:val="00F44EED"/>
    <w:rPr>
      <w:rFonts w:ascii="Calibri" w:eastAsia="PMingLiU" w:hAnsi="Calibri" w:cs="Times New Roman"/>
      <w:color w:val="363636"/>
      <w:kern w:val="0"/>
      <w:sz w:val="20"/>
      <w:szCs w:val="20"/>
      <w:lang w:val="en-GB" w:eastAsia="en-US"/>
    </w:rPr>
  </w:style>
  <w:style w:type="character" w:customStyle="1" w:styleId="Heading9Char">
    <w:name w:val="Heading 9 Char"/>
    <w:basedOn w:val="DefaultParagraphFont"/>
    <w:link w:val="Heading9"/>
    <w:rsid w:val="00F44EED"/>
    <w:rPr>
      <w:rFonts w:ascii="Calibri" w:eastAsia="PMingLiU" w:hAnsi="Calibri" w:cs="Times New Roman"/>
      <w:i/>
      <w:iCs/>
      <w:color w:val="363636"/>
      <w:kern w:val="0"/>
      <w:sz w:val="20"/>
      <w:szCs w:val="20"/>
      <w:lang w:val="en-GB" w:eastAsia="en-US"/>
    </w:rPr>
  </w:style>
  <w:style w:type="paragraph" w:customStyle="1" w:styleId="TC">
    <w:name w:val="TC"/>
    <w:basedOn w:val="Normal"/>
    <w:qFormat/>
    <w:rsid w:val="00F44EED"/>
    <w:pPr>
      <w:jc w:val="both"/>
    </w:pPr>
    <w:rPr>
      <w:color w:val="FF0000"/>
      <w:sz w:val="21"/>
    </w:rPr>
  </w:style>
  <w:style w:type="paragraph" w:customStyle="1" w:styleId="TC1">
    <w:name w:val="TC1"/>
    <w:basedOn w:val="Normal"/>
    <w:uiPriority w:val="99"/>
    <w:qFormat/>
    <w:rsid w:val="00F44EED"/>
    <w:pPr>
      <w:numPr>
        <w:numId w:val="1"/>
      </w:numPr>
      <w:contextualSpacing/>
      <w:jc w:val="both"/>
    </w:pPr>
    <w:rPr>
      <w:rFonts w:cs="Times New Roman"/>
      <w:sz w:val="21"/>
      <w:szCs w:val="21"/>
    </w:rPr>
  </w:style>
  <w:style w:type="character" w:styleId="Hyperlink">
    <w:name w:val="Hyperlink"/>
    <w:basedOn w:val="DefaultParagraphFont"/>
    <w:uiPriority w:val="99"/>
    <w:unhideWhenUsed/>
    <w:rsid w:val="00F44EED"/>
    <w:rPr>
      <w:color w:val="0000FF" w:themeColor="hyperlink"/>
      <w:u w:val="single"/>
    </w:rPr>
  </w:style>
  <w:style w:type="paragraph" w:customStyle="1" w:styleId="Style1">
    <w:name w:val="Style1"/>
    <w:basedOn w:val="TC"/>
    <w:uiPriority w:val="99"/>
    <w:qFormat/>
    <w:rsid w:val="0060792A"/>
    <w:pPr>
      <w:numPr>
        <w:ilvl w:val="1"/>
        <w:numId w:val="7"/>
      </w:numPr>
      <w:contextualSpacing/>
    </w:pPr>
    <w:rPr>
      <w:color w:val="auto"/>
      <w:szCs w:val="21"/>
      <w:lang w:eastAsia="ja-JP"/>
    </w:rPr>
  </w:style>
  <w:style w:type="paragraph" w:styleId="ListParagraph">
    <w:name w:val="List Paragraph"/>
    <w:basedOn w:val="Normal"/>
    <w:uiPriority w:val="34"/>
    <w:qFormat/>
    <w:rsid w:val="0060792A"/>
    <w:pPr>
      <w:ind w:leftChars="400" w:left="840"/>
    </w:pPr>
  </w:style>
  <w:style w:type="character" w:customStyle="1" w:styleId="normalchar1">
    <w:name w:val="normal__char1"/>
    <w:basedOn w:val="DefaultParagraphFont"/>
    <w:rsid w:val="00984E45"/>
    <w:rPr>
      <w:rFonts w:ascii="Arial" w:hAnsi="Arial" w:cs="Arial" w:hint="default"/>
    </w:rPr>
  </w:style>
  <w:style w:type="paragraph" w:customStyle="1" w:styleId="p1">
    <w:name w:val="p1"/>
    <w:basedOn w:val="Normal"/>
    <w:rsid w:val="00B43322"/>
    <w:rPr>
      <w:rFonts w:ascii="Arial Narrow" w:eastAsia="Times New Roman" w:hAnsi="Arial Narrow" w:cs="Times New Roman"/>
      <w:color w:val="000000"/>
      <w:sz w:val="21"/>
      <w:szCs w:val="21"/>
      <w:lang w:val="en-MO" w:eastAsia="en-GB"/>
    </w:rPr>
  </w:style>
  <w:style w:type="paragraph" w:customStyle="1" w:styleId="p2">
    <w:name w:val="p2"/>
    <w:basedOn w:val="Normal"/>
    <w:rsid w:val="00B43322"/>
    <w:rPr>
      <w:rFonts w:ascii="Arial" w:eastAsia="Times New Roman" w:hAnsi="Arial" w:cs="Arial"/>
      <w:color w:val="000000"/>
      <w:sz w:val="18"/>
      <w:szCs w:val="18"/>
      <w:lang w:val="en-MO" w:eastAsia="en-GB"/>
    </w:rPr>
  </w:style>
  <w:style w:type="paragraph" w:customStyle="1" w:styleId="p3">
    <w:name w:val="p3"/>
    <w:basedOn w:val="Normal"/>
    <w:rsid w:val="00B43322"/>
    <w:rPr>
      <w:rFonts w:ascii="Arial Narrow" w:eastAsia="Times New Roman" w:hAnsi="Arial Narrow" w:cs="Times New Roman"/>
      <w:color w:val="000000"/>
      <w:sz w:val="18"/>
      <w:szCs w:val="18"/>
      <w:lang w:val="en-MO" w:eastAsia="en-GB"/>
    </w:rPr>
  </w:style>
  <w:style w:type="character" w:customStyle="1" w:styleId="s1">
    <w:name w:val="s1"/>
    <w:basedOn w:val="DefaultParagraphFont"/>
    <w:rsid w:val="00B43322"/>
    <w:rPr>
      <w:rFonts w:ascii="Arial" w:hAnsi="Arial" w:cs="Arial" w:hint="default"/>
      <w:sz w:val="18"/>
      <w:szCs w:val="18"/>
    </w:rPr>
  </w:style>
  <w:style w:type="paragraph" w:styleId="Header">
    <w:name w:val="header"/>
    <w:basedOn w:val="Normal"/>
    <w:link w:val="HeaderChar"/>
    <w:uiPriority w:val="99"/>
    <w:rsid w:val="00B43322"/>
    <w:pPr>
      <w:widowControl w:val="0"/>
      <w:tabs>
        <w:tab w:val="center" w:pos="4153"/>
        <w:tab w:val="right" w:pos="8306"/>
      </w:tabs>
      <w:snapToGrid w:val="0"/>
    </w:pPr>
    <w:rPr>
      <w:rFonts w:ascii="Calibri" w:eastAsiaTheme="minorEastAsia" w:hAnsi="Calibri" w:cs="Times New Roman"/>
      <w:kern w:val="2"/>
      <w:sz w:val="20"/>
      <w:szCs w:val="20"/>
      <w:lang w:val="en-US" w:eastAsia="zh-TW"/>
    </w:rPr>
  </w:style>
  <w:style w:type="character" w:customStyle="1" w:styleId="HeaderChar">
    <w:name w:val="Header Char"/>
    <w:basedOn w:val="DefaultParagraphFont"/>
    <w:link w:val="Header"/>
    <w:uiPriority w:val="99"/>
    <w:rsid w:val="00B43322"/>
    <w:rPr>
      <w:rFonts w:ascii="Calibri" w:hAnsi="Calibri" w:cs="Times New Roman"/>
      <w:sz w:val="20"/>
      <w:szCs w:val="20"/>
    </w:rPr>
  </w:style>
  <w:style w:type="paragraph" w:styleId="Footer">
    <w:name w:val="footer"/>
    <w:basedOn w:val="Normal"/>
    <w:link w:val="FooterChar"/>
    <w:uiPriority w:val="99"/>
    <w:rsid w:val="00B43322"/>
    <w:pPr>
      <w:widowControl w:val="0"/>
      <w:tabs>
        <w:tab w:val="center" w:pos="4153"/>
        <w:tab w:val="right" w:pos="8306"/>
      </w:tabs>
      <w:snapToGrid w:val="0"/>
    </w:pPr>
    <w:rPr>
      <w:rFonts w:ascii="Calibri" w:eastAsiaTheme="minorEastAsia" w:hAnsi="Calibri" w:cs="Times New Roman"/>
      <w:kern w:val="2"/>
      <w:sz w:val="20"/>
      <w:szCs w:val="20"/>
      <w:lang w:val="en-US" w:eastAsia="zh-TW"/>
    </w:rPr>
  </w:style>
  <w:style w:type="character" w:customStyle="1" w:styleId="FooterChar">
    <w:name w:val="Footer Char"/>
    <w:basedOn w:val="DefaultParagraphFont"/>
    <w:link w:val="Footer"/>
    <w:uiPriority w:val="99"/>
    <w:rsid w:val="00B43322"/>
    <w:rPr>
      <w:rFonts w:ascii="Calibri" w:hAnsi="Calibri" w:cs="Times New Roman"/>
      <w:sz w:val="20"/>
      <w:szCs w:val="20"/>
    </w:rPr>
  </w:style>
  <w:style w:type="paragraph" w:styleId="BodyText3">
    <w:name w:val="Body Text 3"/>
    <w:basedOn w:val="Normal"/>
    <w:link w:val="BodyText3Char"/>
    <w:uiPriority w:val="99"/>
    <w:rsid w:val="00B43322"/>
    <w:pPr>
      <w:widowControl w:val="0"/>
      <w:wordWrap w:val="0"/>
      <w:autoSpaceDE w:val="0"/>
      <w:autoSpaceDN w:val="0"/>
    </w:pPr>
    <w:rPr>
      <w:rFonts w:eastAsia="Batang" w:cs="Times New Roman"/>
      <w:kern w:val="2"/>
      <w:sz w:val="22"/>
      <w:szCs w:val="22"/>
      <w:lang w:val="en-US" w:eastAsia="ko-KR"/>
    </w:rPr>
  </w:style>
  <w:style w:type="character" w:customStyle="1" w:styleId="BodyText3Char">
    <w:name w:val="Body Text 3 Char"/>
    <w:basedOn w:val="DefaultParagraphFont"/>
    <w:link w:val="BodyText3"/>
    <w:uiPriority w:val="99"/>
    <w:rsid w:val="00B43322"/>
    <w:rPr>
      <w:rFonts w:ascii="Times New Roman" w:eastAsia="Batang" w:hAnsi="Times New Roman" w:cs="Times New Roman"/>
      <w:sz w:val="22"/>
      <w:lang w:eastAsia="ko-KR"/>
    </w:rPr>
  </w:style>
  <w:style w:type="paragraph" w:styleId="PlainText">
    <w:name w:val="Plain Text"/>
    <w:basedOn w:val="Normal"/>
    <w:link w:val="PlainTextChar"/>
    <w:uiPriority w:val="99"/>
    <w:rsid w:val="00B43322"/>
    <w:pPr>
      <w:widowControl w:val="0"/>
      <w:jc w:val="both"/>
    </w:pPr>
    <w:rPr>
      <w:rFonts w:ascii="MS Mincho" w:eastAsia="MS Mincho" w:hAnsi="Courier New" w:cs="Times New Roman"/>
      <w:kern w:val="2"/>
      <w:sz w:val="21"/>
      <w:szCs w:val="21"/>
      <w:lang w:val="en-US" w:eastAsia="ja-JP"/>
    </w:rPr>
  </w:style>
  <w:style w:type="character" w:customStyle="1" w:styleId="PlainTextChar">
    <w:name w:val="Plain Text Char"/>
    <w:basedOn w:val="DefaultParagraphFont"/>
    <w:link w:val="PlainText"/>
    <w:uiPriority w:val="99"/>
    <w:rsid w:val="00B43322"/>
    <w:rPr>
      <w:rFonts w:ascii="MS Mincho" w:eastAsia="MS Mincho" w:hAnsi="Courier New" w:cs="Times New Roman"/>
      <w:sz w:val="21"/>
      <w:szCs w:val="21"/>
      <w:lang w:eastAsia="ja-JP"/>
    </w:rPr>
  </w:style>
  <w:style w:type="paragraph" w:styleId="NormalWeb">
    <w:name w:val="Normal (Web)"/>
    <w:basedOn w:val="Normal"/>
    <w:uiPriority w:val="99"/>
    <w:rsid w:val="00B43322"/>
    <w:pPr>
      <w:spacing w:before="100" w:beforeAutospacing="1" w:after="100" w:afterAutospacing="1"/>
    </w:pPr>
    <w:rPr>
      <w:rFonts w:ascii="Batang" w:eastAsia="Batang" w:hAnsi="Batang" w:cs="Times New Roman"/>
      <w:lang w:val="en-US" w:eastAsia="ko-KR"/>
    </w:rPr>
  </w:style>
  <w:style w:type="paragraph" w:styleId="BodyTextIndent">
    <w:name w:val="Body Text Indent"/>
    <w:basedOn w:val="Normal"/>
    <w:link w:val="BodyTextIndentChar"/>
    <w:uiPriority w:val="99"/>
    <w:semiHidden/>
    <w:rsid w:val="00B43322"/>
    <w:pPr>
      <w:widowControl w:val="0"/>
      <w:spacing w:after="120"/>
      <w:ind w:leftChars="200" w:left="480"/>
    </w:pPr>
    <w:rPr>
      <w:rFonts w:ascii="Calibri" w:eastAsiaTheme="minorEastAsia" w:hAnsi="Calibri" w:cs="Times New Roman"/>
      <w:kern w:val="2"/>
      <w:szCs w:val="22"/>
      <w:lang w:val="en-US" w:eastAsia="zh-TW"/>
    </w:rPr>
  </w:style>
  <w:style w:type="character" w:customStyle="1" w:styleId="BodyTextIndentChar">
    <w:name w:val="Body Text Indent Char"/>
    <w:basedOn w:val="DefaultParagraphFont"/>
    <w:link w:val="BodyTextIndent"/>
    <w:uiPriority w:val="99"/>
    <w:semiHidden/>
    <w:rsid w:val="00B43322"/>
    <w:rPr>
      <w:rFonts w:ascii="Calibri" w:hAnsi="Calibri" w:cs="Times New Roman"/>
    </w:rPr>
  </w:style>
  <w:style w:type="paragraph" w:customStyle="1" w:styleId="a">
    <w:name w:val="바탕글"/>
    <w:uiPriority w:val="99"/>
    <w:rsid w:val="00B43322"/>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hAnsi="Times New Roman" w:cs="Times New Roman"/>
      <w:color w:val="000000"/>
      <w:kern w:val="0"/>
      <w:sz w:val="20"/>
      <w:szCs w:val="20"/>
      <w:lang w:eastAsia="ko-KR"/>
    </w:rPr>
  </w:style>
  <w:style w:type="paragraph" w:styleId="BalloonText">
    <w:name w:val="Balloon Text"/>
    <w:basedOn w:val="Normal"/>
    <w:link w:val="BalloonTextChar"/>
    <w:uiPriority w:val="99"/>
    <w:semiHidden/>
    <w:rsid w:val="00B43322"/>
    <w:pPr>
      <w:widowControl w:val="0"/>
    </w:pPr>
    <w:rPr>
      <w:rFonts w:ascii="Arial" w:eastAsiaTheme="minorEastAsia" w:hAnsi="Arial" w:cs="Times New Roman"/>
      <w:kern w:val="2"/>
      <w:sz w:val="16"/>
      <w:szCs w:val="16"/>
      <w:lang w:val="en-US" w:eastAsia="zh-TW"/>
    </w:rPr>
  </w:style>
  <w:style w:type="character" w:customStyle="1" w:styleId="BalloonTextChar">
    <w:name w:val="Balloon Text Char"/>
    <w:basedOn w:val="DefaultParagraphFont"/>
    <w:link w:val="BalloonText"/>
    <w:uiPriority w:val="99"/>
    <w:semiHidden/>
    <w:rsid w:val="00B43322"/>
    <w:rPr>
      <w:rFonts w:ascii="Arial" w:hAnsi="Arial" w:cs="Times New Roman"/>
      <w:sz w:val="16"/>
      <w:szCs w:val="16"/>
    </w:rPr>
  </w:style>
  <w:style w:type="table" w:styleId="TableGrid">
    <w:name w:val="Table Grid"/>
    <w:basedOn w:val="TableNormal"/>
    <w:uiPriority w:val="39"/>
    <w:rsid w:val="00B43322"/>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link w:val="SubtitleChar"/>
    <w:qFormat/>
    <w:rsid w:val="00B43322"/>
    <w:pPr>
      <w:pBdr>
        <w:top w:val="single" w:sz="4" w:space="1" w:color="auto"/>
        <w:left w:val="single" w:sz="4" w:space="4" w:color="auto"/>
        <w:bottom w:val="single" w:sz="4" w:space="1" w:color="auto"/>
        <w:right w:val="single" w:sz="4" w:space="4" w:color="auto"/>
      </w:pBdr>
      <w:jc w:val="center"/>
    </w:pPr>
    <w:rPr>
      <w:rFonts w:ascii="Arial" w:eastAsia="Times New Roman" w:hAnsi="Arial" w:cs="Times New Roman"/>
      <w:b/>
      <w:bCs/>
      <w:sz w:val="22"/>
      <w:szCs w:val="22"/>
    </w:rPr>
  </w:style>
  <w:style w:type="character" w:customStyle="1" w:styleId="SubtitleChar">
    <w:name w:val="Subtitle Char"/>
    <w:basedOn w:val="DefaultParagraphFont"/>
    <w:link w:val="Subtitle"/>
    <w:rsid w:val="00B43322"/>
    <w:rPr>
      <w:rFonts w:ascii="Arial" w:eastAsia="Times New Roman" w:hAnsi="Arial" w:cs="Times New Roman"/>
      <w:b/>
      <w:bCs/>
      <w:kern w:val="0"/>
      <w:sz w:val="22"/>
      <w:lang w:val="en-GB" w:eastAsia="en-US"/>
    </w:rPr>
  </w:style>
  <w:style w:type="paragraph" w:styleId="BodyText">
    <w:name w:val="Body Text"/>
    <w:basedOn w:val="Normal"/>
    <w:link w:val="BodyTextChar"/>
    <w:uiPriority w:val="99"/>
    <w:unhideWhenUsed/>
    <w:rsid w:val="00B43322"/>
    <w:pPr>
      <w:widowControl w:val="0"/>
      <w:spacing w:after="120"/>
    </w:pPr>
    <w:rPr>
      <w:rFonts w:ascii="Calibri" w:eastAsiaTheme="minorEastAsia" w:hAnsi="Calibri" w:cs="Times New Roman"/>
      <w:kern w:val="2"/>
      <w:szCs w:val="22"/>
      <w:lang w:val="en-US" w:eastAsia="zh-TW"/>
    </w:rPr>
  </w:style>
  <w:style w:type="character" w:customStyle="1" w:styleId="BodyTextChar">
    <w:name w:val="Body Text Char"/>
    <w:basedOn w:val="DefaultParagraphFont"/>
    <w:link w:val="BodyText"/>
    <w:uiPriority w:val="99"/>
    <w:rsid w:val="00B43322"/>
    <w:rPr>
      <w:rFonts w:ascii="Calibri" w:hAnsi="Calibri" w:cs="Times New Roman"/>
    </w:rPr>
  </w:style>
  <w:style w:type="character" w:styleId="CommentReference">
    <w:name w:val="annotation reference"/>
    <w:basedOn w:val="DefaultParagraphFont"/>
    <w:uiPriority w:val="99"/>
    <w:semiHidden/>
    <w:unhideWhenUsed/>
    <w:rsid w:val="00B43322"/>
    <w:rPr>
      <w:sz w:val="18"/>
      <w:szCs w:val="18"/>
    </w:rPr>
  </w:style>
  <w:style w:type="paragraph" w:styleId="CommentText">
    <w:name w:val="annotation text"/>
    <w:basedOn w:val="Normal"/>
    <w:link w:val="CommentTextChar"/>
    <w:uiPriority w:val="99"/>
    <w:unhideWhenUsed/>
    <w:rsid w:val="00B43322"/>
    <w:pPr>
      <w:widowControl w:val="0"/>
    </w:pPr>
    <w:rPr>
      <w:rFonts w:ascii="Calibri" w:eastAsiaTheme="minorEastAsia" w:hAnsi="Calibri" w:cs="Times New Roman"/>
      <w:kern w:val="2"/>
      <w:szCs w:val="22"/>
      <w:lang w:val="en-US" w:eastAsia="zh-TW"/>
    </w:rPr>
  </w:style>
  <w:style w:type="character" w:customStyle="1" w:styleId="CommentTextChar">
    <w:name w:val="Comment Text Char"/>
    <w:basedOn w:val="DefaultParagraphFont"/>
    <w:link w:val="CommentText"/>
    <w:uiPriority w:val="99"/>
    <w:rsid w:val="00B43322"/>
    <w:rPr>
      <w:rFonts w:ascii="Calibri" w:hAnsi="Calibri" w:cs="Times New Roman"/>
    </w:rPr>
  </w:style>
  <w:style w:type="paragraph" w:styleId="CommentSubject">
    <w:name w:val="annotation subject"/>
    <w:basedOn w:val="CommentText"/>
    <w:next w:val="CommentText"/>
    <w:link w:val="CommentSubjectChar"/>
    <w:uiPriority w:val="99"/>
    <w:semiHidden/>
    <w:unhideWhenUsed/>
    <w:rsid w:val="00B43322"/>
    <w:rPr>
      <w:b/>
      <w:bCs/>
    </w:rPr>
  </w:style>
  <w:style w:type="character" w:customStyle="1" w:styleId="CommentSubjectChar">
    <w:name w:val="Comment Subject Char"/>
    <w:basedOn w:val="CommentTextChar"/>
    <w:link w:val="CommentSubject"/>
    <w:uiPriority w:val="99"/>
    <w:semiHidden/>
    <w:rsid w:val="00B43322"/>
    <w:rPr>
      <w:rFonts w:ascii="Calibri" w:hAnsi="Calibri" w:cs="Times New Roman"/>
      <w:b/>
      <w:bCs/>
    </w:rPr>
  </w:style>
  <w:style w:type="paragraph" w:styleId="EndnoteText">
    <w:name w:val="endnote text"/>
    <w:basedOn w:val="Normal"/>
    <w:link w:val="EndnoteTextChar"/>
    <w:uiPriority w:val="99"/>
    <w:semiHidden/>
    <w:unhideWhenUsed/>
    <w:rsid w:val="00B43322"/>
    <w:pPr>
      <w:widowControl w:val="0"/>
      <w:snapToGrid w:val="0"/>
    </w:pPr>
    <w:rPr>
      <w:rFonts w:ascii="Calibri" w:eastAsiaTheme="minorEastAsia" w:hAnsi="Calibri" w:cs="Times New Roman"/>
      <w:kern w:val="2"/>
      <w:szCs w:val="22"/>
      <w:lang w:val="en-US" w:eastAsia="zh-TW"/>
    </w:rPr>
  </w:style>
  <w:style w:type="character" w:customStyle="1" w:styleId="EndnoteTextChar">
    <w:name w:val="Endnote Text Char"/>
    <w:basedOn w:val="DefaultParagraphFont"/>
    <w:link w:val="EndnoteText"/>
    <w:uiPriority w:val="99"/>
    <w:semiHidden/>
    <w:rsid w:val="00B43322"/>
    <w:rPr>
      <w:rFonts w:ascii="Calibri" w:hAnsi="Calibri" w:cs="Times New Roman"/>
    </w:rPr>
  </w:style>
  <w:style w:type="character" w:styleId="EndnoteReference">
    <w:name w:val="endnote reference"/>
    <w:basedOn w:val="DefaultParagraphFont"/>
    <w:uiPriority w:val="99"/>
    <w:semiHidden/>
    <w:unhideWhenUsed/>
    <w:rsid w:val="00B43322"/>
    <w:rPr>
      <w:vertAlign w:val="superscript"/>
    </w:rPr>
  </w:style>
  <w:style w:type="paragraph" w:styleId="FootnoteText">
    <w:name w:val="footnote text"/>
    <w:basedOn w:val="Normal"/>
    <w:link w:val="FootnoteTextChar"/>
    <w:uiPriority w:val="99"/>
    <w:semiHidden/>
    <w:unhideWhenUsed/>
    <w:rsid w:val="00B43322"/>
    <w:pPr>
      <w:widowControl w:val="0"/>
      <w:snapToGrid w:val="0"/>
    </w:pPr>
    <w:rPr>
      <w:rFonts w:ascii="Calibri" w:eastAsiaTheme="minorEastAsia" w:hAnsi="Calibri" w:cs="Times New Roman"/>
      <w:kern w:val="2"/>
      <w:sz w:val="20"/>
      <w:szCs w:val="20"/>
      <w:lang w:val="en-US" w:eastAsia="zh-TW"/>
    </w:rPr>
  </w:style>
  <w:style w:type="character" w:customStyle="1" w:styleId="FootnoteTextChar">
    <w:name w:val="Footnote Text Char"/>
    <w:basedOn w:val="DefaultParagraphFont"/>
    <w:link w:val="FootnoteText"/>
    <w:uiPriority w:val="99"/>
    <w:semiHidden/>
    <w:rsid w:val="00B43322"/>
    <w:rPr>
      <w:rFonts w:ascii="Calibri" w:hAnsi="Calibri" w:cs="Times New Roman"/>
      <w:sz w:val="20"/>
      <w:szCs w:val="20"/>
    </w:rPr>
  </w:style>
  <w:style w:type="character" w:styleId="FootnoteReference">
    <w:name w:val="footnote reference"/>
    <w:basedOn w:val="DefaultParagraphFont"/>
    <w:uiPriority w:val="99"/>
    <w:semiHidden/>
    <w:unhideWhenUsed/>
    <w:rsid w:val="00B43322"/>
    <w:rPr>
      <w:vertAlign w:val="superscript"/>
    </w:rPr>
  </w:style>
  <w:style w:type="character" w:customStyle="1" w:styleId="con2">
    <w:name w:val="con2"/>
    <w:basedOn w:val="DefaultParagraphFont"/>
    <w:rsid w:val="00B43322"/>
  </w:style>
  <w:style w:type="character" w:customStyle="1" w:styleId="UnresolvedMention1">
    <w:name w:val="Unresolved Mention1"/>
    <w:basedOn w:val="DefaultParagraphFont"/>
    <w:uiPriority w:val="99"/>
    <w:semiHidden/>
    <w:unhideWhenUsed/>
    <w:rsid w:val="00B43322"/>
    <w:rPr>
      <w:color w:val="605E5C"/>
      <w:shd w:val="clear" w:color="auto" w:fill="E1DFDD"/>
    </w:rPr>
  </w:style>
  <w:style w:type="character" w:styleId="FollowedHyperlink">
    <w:name w:val="FollowedHyperlink"/>
    <w:basedOn w:val="DefaultParagraphFont"/>
    <w:uiPriority w:val="99"/>
    <w:semiHidden/>
    <w:unhideWhenUsed/>
    <w:rsid w:val="00B43322"/>
    <w:rPr>
      <w:color w:val="800080" w:themeColor="followedHyperlink"/>
      <w:u w:val="single"/>
    </w:rPr>
  </w:style>
  <w:style w:type="paragraph" w:styleId="Revision">
    <w:name w:val="Revision"/>
    <w:hidden/>
    <w:uiPriority w:val="99"/>
    <w:semiHidden/>
    <w:rsid w:val="00B43322"/>
    <w:rPr>
      <w:rFonts w:ascii="Calibri" w:hAnsi="Calibri" w:cs="Times New Roman"/>
    </w:rPr>
  </w:style>
  <w:style w:type="paragraph" w:styleId="Title">
    <w:name w:val="Title"/>
    <w:basedOn w:val="Normal"/>
    <w:link w:val="TitleChar"/>
    <w:uiPriority w:val="10"/>
    <w:qFormat/>
    <w:rsid w:val="00B43322"/>
    <w:pPr>
      <w:widowControl w:val="0"/>
      <w:autoSpaceDE w:val="0"/>
      <w:autoSpaceDN w:val="0"/>
      <w:ind w:left="2325" w:right="2326"/>
      <w:jc w:val="center"/>
    </w:pPr>
    <w:rPr>
      <w:rFonts w:ascii="Calibri Light" w:eastAsia="Calibri Light" w:hAnsi="Calibri Light" w:cs="Calibri Light"/>
      <w:sz w:val="31"/>
      <w:szCs w:val="31"/>
      <w:lang w:val="en-US"/>
    </w:rPr>
  </w:style>
  <w:style w:type="character" w:customStyle="1" w:styleId="TitleChar">
    <w:name w:val="Title Char"/>
    <w:basedOn w:val="DefaultParagraphFont"/>
    <w:link w:val="Title"/>
    <w:uiPriority w:val="10"/>
    <w:rsid w:val="00B43322"/>
    <w:rPr>
      <w:rFonts w:ascii="Calibri Light" w:eastAsia="Calibri Light" w:hAnsi="Calibri Light" w:cs="Calibri Light"/>
      <w:kern w:val="0"/>
      <w:sz w:val="31"/>
      <w:szCs w:val="31"/>
      <w:lang w:eastAsia="en-US"/>
    </w:rPr>
  </w:style>
  <w:style w:type="paragraph" w:customStyle="1" w:styleId="Default">
    <w:name w:val="Default"/>
    <w:rsid w:val="00B43322"/>
    <w:pPr>
      <w:widowControl w:val="0"/>
      <w:autoSpaceDE w:val="0"/>
      <w:autoSpaceDN w:val="0"/>
      <w:adjustRightInd w:val="0"/>
    </w:pPr>
    <w:rPr>
      <w:rFonts w:ascii="Times New Roman" w:hAnsi="Times New Roman" w:cs="Times New Roman"/>
      <w:color w:val="000000"/>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136031">
      <w:bodyDiv w:val="1"/>
      <w:marLeft w:val="0"/>
      <w:marRight w:val="0"/>
      <w:marTop w:val="0"/>
      <w:marBottom w:val="0"/>
      <w:divBdr>
        <w:top w:val="none" w:sz="0" w:space="0" w:color="auto"/>
        <w:left w:val="none" w:sz="0" w:space="0" w:color="auto"/>
        <w:bottom w:val="none" w:sz="0" w:space="0" w:color="auto"/>
        <w:right w:val="none" w:sz="0" w:space="0" w:color="auto"/>
      </w:divBdr>
    </w:div>
    <w:div w:id="854078493">
      <w:bodyDiv w:val="1"/>
      <w:marLeft w:val="0"/>
      <w:marRight w:val="0"/>
      <w:marTop w:val="0"/>
      <w:marBottom w:val="0"/>
      <w:divBdr>
        <w:top w:val="none" w:sz="0" w:space="0" w:color="auto"/>
        <w:left w:val="none" w:sz="0" w:space="0" w:color="auto"/>
        <w:bottom w:val="none" w:sz="0" w:space="0" w:color="auto"/>
        <w:right w:val="none" w:sz="0" w:space="0" w:color="auto"/>
      </w:divBdr>
    </w:div>
    <w:div w:id="1459035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mailto:Liangxd@mail.typhoon.gov.cn" TargetMode="External"/><Relationship Id="rId26" Type="http://schemas.openxmlformats.org/officeDocument/2006/relationships/hyperlink" Target="mailto:bellfe@korea.kr" TargetMode="External"/><Relationship Id="rId39" Type="http://schemas.openxmlformats.org/officeDocument/2006/relationships/hyperlink" Target="mailto:nkohno@mri-jma.go.jp" TargetMode="External"/><Relationship Id="rId21" Type="http://schemas.openxmlformats.org/officeDocument/2006/relationships/hyperlink" Target="mailto:gongjd@cma.gov.cn" TargetMode="External"/><Relationship Id="rId34" Type="http://schemas.openxmlformats.org/officeDocument/2006/relationships/hyperlink" Target="mailto:Liangxd@mail.typhoon.gov.cn" TargetMode="External"/><Relationship Id="rId42" Type="http://schemas.openxmlformats.org/officeDocument/2006/relationships/hyperlink" Target="mailto:James.Doyle@nrlmry.navy.mil" TargetMode="External"/><Relationship Id="rId47" Type="http://schemas.openxmlformats.org/officeDocument/2006/relationships/hyperlink" Target="mailto:Johnny.Chan@cityu.edu.hk" TargetMode="External"/><Relationship Id="rId50" Type="http://schemas.openxmlformats.org/officeDocument/2006/relationships/hyperlink" Target="mailto:khlove1119@korea.kr" TargetMode="External"/><Relationship Id="rId55" Type="http://schemas.openxmlformats.org/officeDocument/2006/relationships/hyperlink" Target="mailto:chris.velden@ssec.wisc.edu" TargetMode="External"/><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jpg"/><Relationship Id="rId29" Type="http://schemas.openxmlformats.org/officeDocument/2006/relationships/hyperlink" Target="mailto:Paul.S.Chang@noaa.gov" TargetMode="External"/><Relationship Id="rId11" Type="http://schemas.openxmlformats.org/officeDocument/2006/relationships/hyperlink" Target="http://pacificdesk.org" TargetMode="External"/><Relationship Id="rId24" Type="http://schemas.openxmlformats.org/officeDocument/2006/relationships/hyperlink" Target="mailto:jhha80@korea.kr" TargetMode="External"/><Relationship Id="rId32" Type="http://schemas.openxmlformats.org/officeDocument/2006/relationships/hyperlink" Target="mailto:mash@cma.gov.cn" TargetMode="External"/><Relationship Id="rId37" Type="http://schemas.openxmlformats.org/officeDocument/2006/relationships/hyperlink" Target="mailto:awada@mri-jma.go.jp" TargetMode="External"/><Relationship Id="rId40" Type="http://schemas.openxmlformats.org/officeDocument/2006/relationships/hyperlink" Target="mailto:hjchoi81@korea.kr" TargetMode="External"/><Relationship Id="rId45" Type="http://schemas.openxmlformats.org/officeDocument/2006/relationships/hyperlink" Target="mailto:Xum@mail.typhoon.gov.cn" TargetMode="External"/><Relationship Id="rId53" Type="http://schemas.openxmlformats.org/officeDocument/2006/relationships/hyperlink" Target="mailto:Jorel.Torres@colostate.edu" TargetMode="External"/><Relationship Id="rId58" Type="http://schemas.openxmlformats.org/officeDocument/2006/relationships/hyperlink" Target="mailto:bob.kuligowski@noaa.gov" TargetMode="External"/><Relationship Id="rId5" Type="http://schemas.openxmlformats.org/officeDocument/2006/relationships/footnotes" Target="footnotes.xml"/><Relationship Id="rId61" Type="http://schemas.openxmlformats.org/officeDocument/2006/relationships/hyperlink" Target="mailto:chip.guard@noaa.gov" TargetMode="External"/><Relationship Id="rId19" Type="http://schemas.openxmlformats.org/officeDocument/2006/relationships/hyperlink" Target="mailto:donglin@cma.gov.cn" TargetMode="External"/><Relationship Id="rId14" Type="http://schemas.openxmlformats.org/officeDocument/2006/relationships/image" Target="media/image6.png"/><Relationship Id="rId22" Type="http://schemas.openxmlformats.org/officeDocument/2006/relationships/hyperlink" Target="mailto:kkhon@hko.gov.hk" TargetMode="External"/><Relationship Id="rId27" Type="http://schemas.openxmlformats.org/officeDocument/2006/relationships/hyperlink" Target="mailto:Lee@nrlmry.navy.mil" TargetMode="External"/><Relationship Id="rId30" Type="http://schemas.openxmlformats.org/officeDocument/2006/relationships/hyperlink" Target="mailto:hiepwork@gmail.com" TargetMode="External"/><Relationship Id="rId35" Type="http://schemas.openxmlformats.org/officeDocument/2006/relationships/hyperlink" Target="mailto:kkhon@hko.gov.hk" TargetMode="External"/><Relationship Id="rId43" Type="http://schemas.openxmlformats.org/officeDocument/2006/relationships/hyperlink" Target="mailto:paharr@nps.edu" TargetMode="External"/><Relationship Id="rId48" Type="http://schemas.openxmlformats.org/officeDocument/2006/relationships/hyperlink" Target="mailto:oyama@met.kishou.go.jp" TargetMode="External"/><Relationship Id="rId56" Type="http://schemas.openxmlformats.org/officeDocument/2006/relationships/hyperlink" Target="mailto:dherndon@ssec.wisc.edu" TargetMode="External"/><Relationship Id="rId64"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mailto:CHOW_Kwok_Wah@nea.gov.sg" TargetMode="External"/><Relationship Id="rId3"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doi.org/10.1016/j.tcrr.2022.07.002" TargetMode="External"/><Relationship Id="rId25" Type="http://schemas.openxmlformats.org/officeDocument/2006/relationships/hyperlink" Target="mailto:chunhw@korea.kr" TargetMode="External"/><Relationship Id="rId33" Type="http://schemas.openxmlformats.org/officeDocument/2006/relationships/hyperlink" Target="mailto:zhouxq@mail.typhoon.gov.cn" TargetMode="External"/><Relationship Id="rId38" Type="http://schemas.openxmlformats.org/officeDocument/2006/relationships/hyperlink" Target="mailto:satoki@mri-jma.go.jp" TargetMode="External"/><Relationship Id="rId46" Type="http://schemas.openxmlformats.org/officeDocument/2006/relationships/hyperlink" Target="mailto:wkwong@hko.gov.hk" TargetMode="External"/><Relationship Id="rId59" Type="http://schemas.openxmlformats.org/officeDocument/2006/relationships/hyperlink" Target="mailto:sheldon.kusselson@noaa.gov" TargetMode="External"/><Relationship Id="rId20" Type="http://schemas.openxmlformats.org/officeDocument/2006/relationships/hyperlink" Target="mailto:bingz@cma.gov.cn" TargetMode="External"/><Relationship Id="rId41" Type="http://schemas.openxmlformats.org/officeDocument/2006/relationships/hyperlink" Target="mailto:sinhyo@korea.kr" TargetMode="External"/><Relationship Id="rId54" Type="http://schemas.openxmlformats.org/officeDocument/2006/relationships/hyperlink" Target="mailto:Dan.Lindsey@colostate.edu" TargetMode="External"/><Relationship Id="rId62"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hyperlink" Target="mailto:ishibasi@mri-jma.go.jp" TargetMode="External"/><Relationship Id="rId28" Type="http://schemas.openxmlformats.org/officeDocument/2006/relationships/hyperlink" Target="mailto:Peter.Black.ctr@nrlmry.navy.mil" TargetMode="External"/><Relationship Id="rId36" Type="http://schemas.openxmlformats.org/officeDocument/2006/relationships/hyperlink" Target="mailto:kawabata@mri-jma.go.jp" TargetMode="External"/><Relationship Id="rId49" Type="http://schemas.openxmlformats.org/officeDocument/2006/relationships/hyperlink" Target="mailto:ushimada@mri-jma.go.jp" TargetMode="External"/><Relationship Id="rId57" Type="http://schemas.openxmlformats.org/officeDocument/2006/relationships/hyperlink" Target="mailto:john.knaff@noaa.gov" TargetMode="External"/><Relationship Id="rId10" Type="http://schemas.openxmlformats.org/officeDocument/2006/relationships/image" Target="media/image4.jpeg"/><Relationship Id="rId31" Type="http://schemas.openxmlformats.org/officeDocument/2006/relationships/hyperlink" Target="mailto:duanyh@mail.typhoon.gov.cn" TargetMode="External"/><Relationship Id="rId44" Type="http://schemas.openxmlformats.org/officeDocument/2006/relationships/hyperlink" Target="mailto:evans@meteo.psu.edu" TargetMode="External"/><Relationship Id="rId52" Type="http://schemas.openxmlformats.org/officeDocument/2006/relationships/hyperlink" Target="mailto:Roger.Edson@noaa.gov" TargetMode="External"/><Relationship Id="rId60" Type="http://schemas.openxmlformats.org/officeDocument/2006/relationships/hyperlink" Target="mailto:hiepwork@gmail.com" TargetMode="Externa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45</Pages>
  <Words>11094</Words>
  <Characters>63242</Characters>
  <Application>Microsoft Office Word</Application>
  <DocSecurity>0</DocSecurity>
  <Lines>527</Lines>
  <Paragraphs>148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TORRADOSOFIA</dc:creator>
  <cp:keywords/>
  <dc:description/>
  <cp:lastModifiedBy>Denise</cp:lastModifiedBy>
  <cp:revision>3</cp:revision>
  <dcterms:created xsi:type="dcterms:W3CDTF">2025-02-28T01:41:00Z</dcterms:created>
  <dcterms:modified xsi:type="dcterms:W3CDTF">2025-02-28T01:46:00Z</dcterms:modified>
</cp:coreProperties>
</file>