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901D9" w:rsidRPr="005E21B4" w:rsidRDefault="006901D9" w:rsidP="006901D9">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sidR="003C325C">
        <w:rPr>
          <w:rFonts w:ascii="Bahnschrift" w:eastAsia="Bahnschrift" w:hAnsi="Bahnschrift" w:cs="Bahnschrift"/>
          <w:b/>
          <w:color w:val="000000" w:themeColor="text1"/>
          <w:sz w:val="28"/>
          <w:szCs w:val="28"/>
          <w:u w:val="single"/>
          <w:lang w:val="en-US"/>
        </w:rPr>
        <w:t>IX</w:t>
      </w:r>
    </w:p>
    <w:p w:rsidR="00DA2D05" w:rsidRDefault="00000000">
      <w:pPr>
        <w:jc w:val="center"/>
        <w:rPr>
          <w:rFonts w:ascii="Cambria" w:hAnsi="Cambria"/>
          <w:b/>
          <w:color w:val="000000"/>
        </w:rPr>
      </w:pPr>
      <w:r>
        <w:rPr>
          <w:rFonts w:ascii="Cambria" w:hAnsi="Cambria"/>
          <w:b/>
          <w:color w:val="000000"/>
        </w:rPr>
        <w:br/>
        <w:t xml:space="preserve">Report on activities of Working Group on Meteorology (WGM) </w:t>
      </w:r>
    </w:p>
    <w:p w:rsidR="00DA2D05" w:rsidRDefault="00000000">
      <w:pPr>
        <w:jc w:val="center"/>
        <w:rPr>
          <w:rFonts w:ascii="Cambria" w:eastAsia="SimSun" w:hAnsi="Cambria"/>
          <w:b/>
          <w:color w:val="000000"/>
        </w:rPr>
      </w:pPr>
      <w:r>
        <w:rPr>
          <w:rFonts w:ascii="Cambria" w:hAnsi="Cambria"/>
          <w:b/>
          <w:color w:val="000000"/>
        </w:rPr>
        <w:t>in 2024</w:t>
      </w:r>
    </w:p>
    <w:p w:rsidR="00DA2D05" w:rsidRDefault="00DA2D05">
      <w:pPr>
        <w:jc w:val="center"/>
        <w:rPr>
          <w:rFonts w:ascii="Cambria" w:eastAsia="SimSun" w:hAnsi="Cambria"/>
          <w:b/>
          <w:bCs/>
        </w:rPr>
      </w:pPr>
    </w:p>
    <w:p w:rsidR="00DA2D05" w:rsidRDefault="00000000">
      <w:pPr>
        <w:jc w:val="center"/>
        <w:rPr>
          <w:rFonts w:ascii="Cambria" w:hAnsi="Cambria"/>
          <w:b/>
          <w:bCs/>
        </w:rPr>
      </w:pPr>
      <w:r>
        <w:rPr>
          <w:rFonts w:ascii="Cambria" w:eastAsia="SimSun" w:hAnsi="Cambria"/>
          <w:b/>
          <w:bCs/>
        </w:rPr>
        <w:t xml:space="preserve">2024 </w:t>
      </w:r>
      <w:r>
        <w:rPr>
          <w:rFonts w:ascii="Cambria" w:hAnsi="Cambria"/>
          <w:b/>
          <w:bCs/>
        </w:rPr>
        <w:t xml:space="preserve">ANNUAL REPORT </w:t>
      </w:r>
      <w:r>
        <w:rPr>
          <w:rFonts w:ascii="Cambria" w:eastAsia="SimSun" w:hAnsi="Cambria"/>
          <w:b/>
          <w:bCs/>
        </w:rPr>
        <w:t>OF WGM</w:t>
      </w:r>
    </w:p>
    <w:p w:rsidR="00DA2D05" w:rsidRDefault="00000000">
      <w:pPr>
        <w:jc w:val="center"/>
        <w:rPr>
          <w:rFonts w:ascii="Cambria" w:eastAsia="SimSun" w:hAnsi="Cambria"/>
          <w:i/>
        </w:rPr>
      </w:pPr>
      <w:r>
        <w:rPr>
          <w:rFonts w:ascii="Cambria" w:eastAsia="SimSun" w:hAnsi="Cambria"/>
          <w:i/>
        </w:rPr>
        <w:t>(Submitted by Chair of WGM)</w:t>
      </w:r>
    </w:p>
    <w:p w:rsidR="00DA2D05" w:rsidRDefault="00DA2D05">
      <w:pPr>
        <w:adjustRightInd w:val="0"/>
        <w:snapToGrid w:val="0"/>
        <w:spacing w:line="300" w:lineRule="auto"/>
        <w:jc w:val="both"/>
        <w:rPr>
          <w:rFonts w:ascii="Cambria" w:eastAsia="SimSun" w:hAnsi="Cambria"/>
        </w:rPr>
      </w:pPr>
    </w:p>
    <w:p w:rsidR="00DA2D05" w:rsidRDefault="00000000">
      <w:pPr>
        <w:adjustRightInd w:val="0"/>
        <w:snapToGrid w:val="0"/>
        <w:spacing w:line="300" w:lineRule="auto"/>
        <w:jc w:val="both"/>
        <w:rPr>
          <w:rFonts w:ascii="Cambria" w:eastAsia="SimSun" w:hAnsi="Cambria"/>
          <w:b/>
          <w:bCs/>
          <w:u w:val="single"/>
        </w:rPr>
      </w:pPr>
      <w:r>
        <w:rPr>
          <w:rFonts w:ascii="Cambria" w:eastAsia="SimSun" w:hAnsi="Cambria"/>
          <w:b/>
          <w:bCs/>
          <w:u w:val="single"/>
        </w:rPr>
        <w:t>1.</w:t>
      </w:r>
      <w:r>
        <w:rPr>
          <w:rFonts w:ascii="Cambria" w:eastAsia="SimSun" w:hAnsi="Cambria"/>
          <w:b/>
          <w:bCs/>
          <w:u w:val="single"/>
        </w:rPr>
        <w:tab/>
        <w:t>Introduction</w:t>
      </w:r>
    </w:p>
    <w:p w:rsidR="00DA2D05" w:rsidRDefault="00DA2D05">
      <w:pPr>
        <w:adjustRightInd w:val="0"/>
        <w:snapToGrid w:val="0"/>
        <w:spacing w:line="300" w:lineRule="auto"/>
        <w:jc w:val="both"/>
        <w:rPr>
          <w:rFonts w:ascii="Cambria" w:hAnsi="Cambria"/>
        </w:rPr>
      </w:pPr>
    </w:p>
    <w:p w:rsidR="00DA2D05" w:rsidRDefault="00000000">
      <w:pPr>
        <w:widowControl w:val="0"/>
        <w:numPr>
          <w:ilvl w:val="1"/>
          <w:numId w:val="7"/>
        </w:numPr>
        <w:adjustRightInd w:val="0"/>
        <w:snapToGrid w:val="0"/>
        <w:spacing w:after="0" w:line="300" w:lineRule="auto"/>
        <w:ind w:left="450" w:hanging="450"/>
        <w:jc w:val="both"/>
        <w:rPr>
          <w:rFonts w:ascii="Cambria" w:eastAsia="SimSun" w:hAnsi="Cambria"/>
        </w:rPr>
      </w:pPr>
      <w:r>
        <w:rPr>
          <w:rFonts w:ascii="Cambria" w:eastAsia="SimSun" w:hAnsi="Cambria"/>
        </w:rPr>
        <w:t>According to the terms of reference, Working Group on Meteorology (WGM) is to promote cooperation among the Members of Typhoon Committee (TC)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components.) Towards this end, the WGM is expected to advise and assist the Committee in:</w:t>
      </w:r>
    </w:p>
    <w:p w:rsidR="00DA2D05" w:rsidRDefault="00DA2D05">
      <w:pPr>
        <w:adjustRightInd w:val="0"/>
        <w:snapToGrid w:val="0"/>
        <w:spacing w:line="300" w:lineRule="auto"/>
        <w:jc w:val="both"/>
        <w:rPr>
          <w:rFonts w:ascii="Cambria" w:eastAsia="SimSun" w:hAnsi="Cambria"/>
        </w:rPr>
      </w:pP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 xml:space="preserve">Identifying priority issues and areas of cooperation in the Meteorological Component; </w:t>
      </w: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Promoting and facilitating the exchange of experiences and knowledge on latest developments and techniques related to the above issues and areas;</w:t>
      </w: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Coordinating and implementing priority activities and programmes of the Committee aiming at strengthening capacity of the Members in meteorology;</w:t>
      </w: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Mobilizing resources to carry out priority activities of the Committee related to the meteorological Component;</w:t>
      </w: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Reporting overall progress in the implementation of the meteorology component of the Strategic Plan;</w:t>
      </w:r>
    </w:p>
    <w:p w:rsidR="00DA2D05" w:rsidRDefault="00000000">
      <w:pPr>
        <w:widowControl w:val="0"/>
        <w:numPr>
          <w:ilvl w:val="0"/>
          <w:numId w:val="8"/>
        </w:numPr>
        <w:adjustRightInd w:val="0"/>
        <w:snapToGrid w:val="0"/>
        <w:spacing w:after="0" w:line="300" w:lineRule="auto"/>
        <w:ind w:left="900" w:hanging="450"/>
        <w:jc w:val="both"/>
        <w:rPr>
          <w:rFonts w:ascii="Cambria" w:eastAsia="SimSun" w:hAnsi="Cambria"/>
        </w:rPr>
      </w:pPr>
      <w:r>
        <w:rPr>
          <w:rFonts w:ascii="Cambria" w:eastAsia="SimSun" w:hAnsi="Cambria"/>
        </w:rPr>
        <w:t>Recommending to the Committee priority areas, programmes and activities for cooperation in meteorological research by related experts of the Members.</w:t>
      </w:r>
    </w:p>
    <w:p w:rsidR="00DA2D05" w:rsidRDefault="00DA2D05">
      <w:pPr>
        <w:spacing w:line="259" w:lineRule="auto"/>
        <w:rPr>
          <w:rFonts w:ascii="Cambria" w:hAnsi="Cambria"/>
          <w:b/>
          <w:bCs/>
          <w:u w:val="single"/>
          <w:lang w:eastAsia="zh-TW"/>
        </w:rPr>
      </w:pPr>
    </w:p>
    <w:p w:rsidR="00DA2D05" w:rsidRDefault="00000000">
      <w:pPr>
        <w:spacing w:line="259" w:lineRule="auto"/>
        <w:rPr>
          <w:rFonts w:ascii="Cambria" w:eastAsia="SimSun" w:hAnsi="Cambria"/>
        </w:rPr>
      </w:pPr>
      <w:r>
        <w:rPr>
          <w:rFonts w:ascii="Cambria" w:eastAsia="SimSun" w:hAnsi="Cambria"/>
          <w:b/>
          <w:bCs/>
          <w:u w:val="single"/>
        </w:rPr>
        <w:t>2.</w:t>
      </w:r>
      <w:r>
        <w:rPr>
          <w:rFonts w:ascii="Cambria" w:eastAsia="SimSun" w:hAnsi="Cambria"/>
          <w:b/>
          <w:bCs/>
          <w:u w:val="single"/>
        </w:rPr>
        <w:tab/>
        <w:t>Membership</w:t>
      </w:r>
    </w:p>
    <w:p w:rsidR="00DA2D05" w:rsidRDefault="00DA2D05">
      <w:pPr>
        <w:adjustRightInd w:val="0"/>
        <w:snapToGrid w:val="0"/>
        <w:spacing w:line="300" w:lineRule="auto"/>
        <w:ind w:right="26"/>
        <w:jc w:val="both"/>
        <w:rPr>
          <w:rFonts w:ascii="Cambria" w:hAnsi="Cambria"/>
        </w:rPr>
      </w:pPr>
    </w:p>
    <w:p w:rsidR="00DA2D05" w:rsidRDefault="00000000">
      <w:pPr>
        <w:adjustRightInd w:val="0"/>
        <w:snapToGrid w:val="0"/>
        <w:spacing w:line="300" w:lineRule="auto"/>
        <w:jc w:val="both"/>
        <w:rPr>
          <w:rFonts w:ascii="Cambria" w:eastAsia="SimSun" w:hAnsi="Cambria"/>
        </w:rPr>
      </w:pPr>
      <w:r>
        <w:rPr>
          <w:rFonts w:ascii="Cambria" w:eastAsia="SimSun" w:hAnsi="Cambria"/>
          <w:b/>
        </w:rPr>
        <w:t>2.1</w:t>
      </w:r>
      <w:r>
        <w:rPr>
          <w:rFonts w:ascii="Cambria" w:eastAsia="PMingLiU" w:hAnsi="Cambria"/>
          <w:b/>
          <w:lang w:eastAsia="zh-TW"/>
        </w:rPr>
        <w:tab/>
      </w:r>
      <w:r>
        <w:rPr>
          <w:rFonts w:ascii="Cambria" w:eastAsia="SimSun" w:hAnsi="Cambria"/>
        </w:rPr>
        <w:t>After the 56</w:t>
      </w:r>
      <w:r>
        <w:rPr>
          <w:rFonts w:ascii="Cambria" w:eastAsia="SimSun" w:hAnsi="Cambria"/>
          <w:vertAlign w:val="superscript"/>
        </w:rPr>
        <w:t>th</w:t>
      </w:r>
      <w:r>
        <w:rPr>
          <w:rFonts w:ascii="Cambria" w:eastAsia="SimSun" w:hAnsi="Cambria"/>
        </w:rPr>
        <w:t xml:space="preserve"> TC Session, the composition and focal point members list of WGM are:</w:t>
      </w:r>
      <w:r>
        <w:rPr>
          <w:rFonts w:ascii="Cambria" w:eastAsia="SimSun" w:hAnsi="Cambria"/>
        </w:rPr>
        <w:br/>
      </w:r>
    </w:p>
    <w:p w:rsidR="00DA2D05" w:rsidRDefault="00DA2D05">
      <w:pPr>
        <w:adjustRightInd w:val="0"/>
        <w:snapToGrid w:val="0"/>
        <w:spacing w:line="300" w:lineRule="auto"/>
        <w:jc w:val="both"/>
        <w:rPr>
          <w:rFonts w:ascii="Cambria" w:eastAsia="SimSun" w:hAnsi="Cambria"/>
        </w:rPr>
      </w:pP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4"/>
        <w:gridCol w:w="6234"/>
      </w:tblGrid>
      <w:tr w:rsidR="00DA2D05">
        <w:trPr>
          <w:trHeight w:val="470"/>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Chair</w:t>
            </w:r>
          </w:p>
        </w:tc>
        <w:tc>
          <w:tcPr>
            <w:tcW w:w="623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Dr. TANG Jie (China)</w:t>
            </w:r>
          </w:p>
        </w:tc>
      </w:tr>
      <w:tr w:rsidR="00DA2D05">
        <w:trPr>
          <w:trHeight w:val="712"/>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Vice Chair</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PMingLiU" w:hAnsi="Cambria" w:hint="eastAsia"/>
                <w:lang w:eastAsia="zh-TW"/>
              </w:rPr>
              <w:t>(Vacant)</w:t>
            </w:r>
          </w:p>
        </w:tc>
      </w:tr>
      <w:tr w:rsidR="00DA2D05">
        <w:trPr>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Members</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SimSun" w:hAnsi="Cambria"/>
              </w:rPr>
              <w:t>Ms. Phalla PEOU (Cambodia)</w:t>
            </w:r>
          </w:p>
          <w:p w:rsidR="00DA2D05" w:rsidRDefault="00000000">
            <w:pPr>
              <w:adjustRightInd w:val="0"/>
              <w:snapToGrid w:val="0"/>
              <w:spacing w:line="300" w:lineRule="auto"/>
              <w:jc w:val="both"/>
              <w:rPr>
                <w:rFonts w:ascii="Cambria" w:eastAsia="SimSun" w:hAnsi="Cambria"/>
              </w:rPr>
            </w:pPr>
            <w:r>
              <w:rPr>
                <w:rFonts w:ascii="Cambria" w:eastAsia="SimSun" w:hAnsi="Cambria"/>
              </w:rPr>
              <w:t>Ms. XIANG Chunyi (China)</w:t>
            </w:r>
          </w:p>
          <w:p w:rsidR="00DA2D05" w:rsidRDefault="00000000">
            <w:pPr>
              <w:adjustRightInd w:val="0"/>
              <w:snapToGrid w:val="0"/>
              <w:spacing w:line="300" w:lineRule="auto"/>
              <w:jc w:val="both"/>
              <w:rPr>
                <w:rFonts w:ascii="Cambria" w:eastAsia="SimSun" w:hAnsi="Cambria"/>
              </w:rPr>
            </w:pPr>
            <w:r>
              <w:rPr>
                <w:rFonts w:ascii="Cambria" w:eastAsia="SimSun" w:hAnsi="Cambria"/>
              </w:rPr>
              <w:t>Mr. RYU Ki Ryol (DPR Korea)</w:t>
            </w:r>
          </w:p>
          <w:p w:rsidR="00DA2D05" w:rsidRDefault="00000000">
            <w:pPr>
              <w:adjustRightInd w:val="0"/>
              <w:snapToGrid w:val="0"/>
              <w:spacing w:line="300" w:lineRule="auto"/>
              <w:jc w:val="both"/>
              <w:rPr>
                <w:rFonts w:ascii="Cambria" w:eastAsia="SimSun" w:hAnsi="Cambria"/>
              </w:rPr>
            </w:pPr>
            <w:r>
              <w:rPr>
                <w:rFonts w:ascii="Cambria" w:eastAsia="SimSun" w:hAnsi="Cambria"/>
              </w:rPr>
              <w:t>Mr. K. K. HON (Hong Kong, China)</w:t>
            </w:r>
          </w:p>
          <w:p w:rsidR="00DA2D05" w:rsidRDefault="00000000">
            <w:pPr>
              <w:adjustRightInd w:val="0"/>
              <w:snapToGrid w:val="0"/>
              <w:spacing w:line="300" w:lineRule="auto"/>
              <w:jc w:val="both"/>
              <w:rPr>
                <w:rFonts w:ascii="Cambria" w:eastAsia="SimSun" w:hAnsi="Cambria"/>
              </w:rPr>
            </w:pPr>
            <w:r>
              <w:rPr>
                <w:rFonts w:ascii="Cambria" w:eastAsia="SimSun" w:hAnsi="Cambria"/>
              </w:rPr>
              <w:t>Dr. ISHIHARA Koji (Japan)</w:t>
            </w:r>
          </w:p>
          <w:p w:rsidR="00DA2D05" w:rsidRDefault="00000000">
            <w:pPr>
              <w:adjustRightInd w:val="0"/>
              <w:snapToGrid w:val="0"/>
              <w:spacing w:line="300" w:lineRule="auto"/>
              <w:jc w:val="both"/>
              <w:rPr>
                <w:rFonts w:ascii="Cambria" w:eastAsia="SimSun" w:hAnsi="Cambria"/>
              </w:rPr>
            </w:pPr>
            <w:r>
              <w:rPr>
                <w:rFonts w:ascii="Cambria" w:eastAsia="SimSun" w:hAnsi="Cambria"/>
              </w:rPr>
              <w:t>Mr. Bounteum SISOUPHANTHAVONG (Lao PDR)</w:t>
            </w:r>
          </w:p>
          <w:p w:rsidR="00DA2D05" w:rsidRDefault="00000000">
            <w:pPr>
              <w:adjustRightInd w:val="0"/>
              <w:snapToGrid w:val="0"/>
              <w:spacing w:line="300" w:lineRule="auto"/>
              <w:jc w:val="both"/>
              <w:rPr>
                <w:rFonts w:ascii="Cambria" w:eastAsia="SimSun" w:hAnsi="Cambria"/>
              </w:rPr>
            </w:pPr>
            <w:r>
              <w:rPr>
                <w:rFonts w:ascii="Cambria" w:eastAsia="SimSun" w:hAnsi="Cambria"/>
              </w:rPr>
              <w:t>Mr. LOK Chan Wa (Macao, China)</w:t>
            </w:r>
          </w:p>
          <w:p w:rsidR="00DA2D05" w:rsidRDefault="00000000">
            <w:pPr>
              <w:adjustRightInd w:val="0"/>
              <w:snapToGrid w:val="0"/>
              <w:spacing w:line="300" w:lineRule="auto"/>
              <w:jc w:val="both"/>
              <w:rPr>
                <w:rFonts w:ascii="Cambria" w:eastAsia="SimSun" w:hAnsi="Cambria"/>
              </w:rPr>
            </w:pPr>
            <w:r>
              <w:rPr>
                <w:rFonts w:ascii="Cambria" w:eastAsia="SimSun" w:hAnsi="Cambria"/>
              </w:rPr>
              <w:t>Mr. Jun GALANG (Phillippines)</w:t>
            </w:r>
          </w:p>
          <w:p w:rsidR="00DA2D05" w:rsidRDefault="00000000">
            <w:pPr>
              <w:adjustRightInd w:val="0"/>
              <w:snapToGrid w:val="0"/>
              <w:spacing w:line="300" w:lineRule="auto"/>
              <w:jc w:val="both"/>
              <w:rPr>
                <w:rFonts w:ascii="Cambria" w:eastAsia="SimSun" w:hAnsi="Cambria"/>
              </w:rPr>
            </w:pPr>
            <w:r>
              <w:rPr>
                <w:rFonts w:ascii="Cambria" w:eastAsia="SimSun" w:hAnsi="Cambria"/>
              </w:rPr>
              <w:t>Ms. WON Seonghee (Rep. of Korea)</w:t>
            </w:r>
          </w:p>
          <w:p w:rsidR="00DA2D05" w:rsidRDefault="00000000">
            <w:pPr>
              <w:adjustRightInd w:val="0"/>
              <w:snapToGrid w:val="0"/>
              <w:spacing w:line="300" w:lineRule="auto"/>
              <w:jc w:val="both"/>
              <w:rPr>
                <w:rFonts w:ascii="Cambria" w:eastAsia="SimSun" w:hAnsi="Cambria"/>
              </w:rPr>
            </w:pPr>
            <w:r>
              <w:rPr>
                <w:rFonts w:ascii="Cambria" w:eastAsia="SimSun" w:hAnsi="Cambria"/>
              </w:rPr>
              <w:t>Mr. Lesley CHOO (Singapore)</w:t>
            </w:r>
          </w:p>
          <w:p w:rsidR="00DA2D05" w:rsidRDefault="00000000">
            <w:pPr>
              <w:adjustRightInd w:val="0"/>
              <w:snapToGrid w:val="0"/>
              <w:spacing w:line="300" w:lineRule="auto"/>
              <w:jc w:val="both"/>
              <w:rPr>
                <w:rFonts w:ascii="Cambria" w:eastAsia="SimSun" w:hAnsi="Cambria"/>
              </w:rPr>
            </w:pPr>
            <w:r>
              <w:rPr>
                <w:rFonts w:ascii="Cambria" w:eastAsia="SimSun" w:hAnsi="Cambria"/>
              </w:rPr>
              <w:t>Dr. Wattana KANBUA (Thailand)</w:t>
            </w:r>
          </w:p>
          <w:p w:rsidR="00DA2D05" w:rsidRDefault="00000000">
            <w:pPr>
              <w:adjustRightInd w:val="0"/>
              <w:snapToGrid w:val="0"/>
              <w:spacing w:line="300" w:lineRule="auto"/>
              <w:jc w:val="both"/>
              <w:rPr>
                <w:rFonts w:ascii="Cambria" w:eastAsia="SimSun" w:hAnsi="Cambria"/>
              </w:rPr>
            </w:pPr>
            <w:r>
              <w:rPr>
                <w:rFonts w:ascii="Cambria" w:eastAsia="SimSun" w:hAnsi="Cambria"/>
              </w:rPr>
              <w:t xml:space="preserve">Mr. Christopher BRENCHLEY (USA) </w:t>
            </w:r>
          </w:p>
          <w:p w:rsidR="00DA2D05" w:rsidRDefault="00000000">
            <w:pPr>
              <w:adjustRightInd w:val="0"/>
              <w:snapToGrid w:val="0"/>
              <w:spacing w:line="300" w:lineRule="auto"/>
              <w:jc w:val="both"/>
              <w:rPr>
                <w:rFonts w:ascii="Cambria" w:eastAsia="SimSun" w:hAnsi="Cambria"/>
              </w:rPr>
            </w:pPr>
            <w:r>
              <w:rPr>
                <w:rFonts w:ascii="Cambria" w:eastAsia="SimSun" w:hAnsi="Cambria"/>
              </w:rPr>
              <w:t>Dr. Hoang Phuc LAM (Viet Nam)</w:t>
            </w:r>
          </w:p>
        </w:tc>
      </w:tr>
      <w:tr w:rsidR="00DA2D05">
        <w:trPr>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Secretary of Mete.</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SimSun" w:hAnsi="Cambria"/>
              </w:rPr>
              <w:t>Mr. Clarence FONG</w:t>
            </w:r>
          </w:p>
        </w:tc>
      </w:tr>
    </w:tbl>
    <w:p w:rsidR="00DA2D05" w:rsidRDefault="00DA2D05">
      <w:pPr>
        <w:adjustRightInd w:val="0"/>
        <w:snapToGrid w:val="0"/>
        <w:spacing w:line="300" w:lineRule="auto"/>
        <w:jc w:val="both"/>
        <w:rPr>
          <w:rFonts w:ascii="Cambria" w:eastAsia="SimSun" w:hAnsi="Cambria"/>
        </w:rPr>
      </w:pPr>
    </w:p>
    <w:p w:rsidR="00DA2D05" w:rsidRDefault="00000000">
      <w:pPr>
        <w:spacing w:line="259" w:lineRule="auto"/>
        <w:jc w:val="both"/>
        <w:rPr>
          <w:rFonts w:ascii="Cambria" w:eastAsia="SimSun" w:hAnsi="Cambria"/>
        </w:rPr>
      </w:pPr>
      <w:r>
        <w:rPr>
          <w:rFonts w:ascii="Cambria" w:eastAsia="SimSun" w:hAnsi="Cambria"/>
          <w:b/>
          <w:bCs/>
        </w:rPr>
        <w:t>2.2</w:t>
      </w:r>
      <w:r>
        <w:rPr>
          <w:rFonts w:ascii="Cambria" w:eastAsia="PMingLiU" w:hAnsi="Cambria"/>
          <w:lang w:eastAsia="zh-TW"/>
        </w:rPr>
        <w:tab/>
      </w:r>
      <w:r>
        <w:rPr>
          <w:rFonts w:ascii="Cambria" w:eastAsia="SimSun" w:hAnsi="Cambria"/>
        </w:rPr>
        <w:t>Experts from other working groups of TC, TCP/WMO, WWRP/WMO, TCS, RSMC-Tokyo, etc. have also provided assistances to accomplish the tasks of WGM over 2024, endorsed at the 56</w:t>
      </w:r>
      <w:r>
        <w:rPr>
          <w:rFonts w:ascii="Cambria" w:eastAsia="SimSun" w:hAnsi="Cambria"/>
          <w:vertAlign w:val="superscript"/>
        </w:rPr>
        <w:t>th</w:t>
      </w:r>
      <w:r>
        <w:rPr>
          <w:rFonts w:ascii="Cambria" w:eastAsia="SimSun" w:hAnsi="Cambria"/>
        </w:rPr>
        <w:t xml:space="preserve"> session of TC.  </w:t>
      </w:r>
      <w:r>
        <w:rPr>
          <w:rFonts w:ascii="Cambria" w:hAnsi="Cambria"/>
          <w:lang w:eastAsia="zh-HK"/>
        </w:rPr>
        <w:t xml:space="preserve"> WGM activities have returnedto normal in 2024 after COVID-19 with new action plans and activities. </w:t>
      </w:r>
    </w:p>
    <w:p w:rsidR="00DA2D05" w:rsidRDefault="00DA2D05">
      <w:pPr>
        <w:adjustRightInd w:val="0"/>
        <w:snapToGrid w:val="0"/>
        <w:spacing w:line="300" w:lineRule="auto"/>
        <w:jc w:val="both"/>
        <w:rPr>
          <w:rFonts w:ascii="Cambria" w:hAnsi="Cambria"/>
          <w:color w:val="FF0000"/>
        </w:rPr>
      </w:pPr>
    </w:p>
    <w:p w:rsidR="00DA2D05" w:rsidRDefault="00000000">
      <w:pPr>
        <w:adjustRightInd w:val="0"/>
        <w:snapToGrid w:val="0"/>
        <w:spacing w:line="300" w:lineRule="auto"/>
        <w:jc w:val="both"/>
        <w:rPr>
          <w:rFonts w:ascii="Cambria" w:eastAsia="SimSun" w:hAnsi="Cambria"/>
          <w:b/>
          <w:bCs/>
          <w:u w:val="single"/>
        </w:rPr>
      </w:pPr>
      <w:r>
        <w:rPr>
          <w:rFonts w:ascii="Cambria" w:eastAsia="SimSun" w:hAnsi="Cambria"/>
          <w:b/>
          <w:bCs/>
          <w:u w:val="single"/>
        </w:rPr>
        <w:t>3</w:t>
      </w:r>
      <w:r>
        <w:rPr>
          <w:rFonts w:ascii="Cambria" w:hAnsi="Cambria"/>
          <w:b/>
          <w:bCs/>
          <w:u w:val="single"/>
        </w:rPr>
        <w:t>.</w:t>
      </w:r>
      <w:r>
        <w:rPr>
          <w:rFonts w:ascii="Cambria" w:hAnsi="Cambria"/>
          <w:b/>
          <w:bCs/>
          <w:u w:val="single"/>
        </w:rPr>
        <w:tab/>
      </w:r>
      <w:r>
        <w:rPr>
          <w:rFonts w:ascii="Cambria" w:eastAsia="SimSun" w:hAnsi="Cambria"/>
          <w:b/>
          <w:bCs/>
          <w:u w:val="single"/>
        </w:rPr>
        <w:t>The progress of WGM's plans in 2024</w:t>
      </w:r>
    </w:p>
    <w:p w:rsidR="00DA2D05" w:rsidRDefault="00000000">
      <w:pPr>
        <w:adjustRightInd w:val="0"/>
        <w:snapToGrid w:val="0"/>
        <w:spacing w:line="300" w:lineRule="auto"/>
        <w:ind w:firstLineChars="200" w:firstLine="480"/>
        <w:jc w:val="both"/>
        <w:rPr>
          <w:rFonts w:ascii="Cambria" w:eastAsia="SimSun" w:hAnsi="Cambria"/>
        </w:rPr>
      </w:pPr>
      <w:r>
        <w:rPr>
          <w:rFonts w:ascii="Cambria" w:eastAsia="SimSun" w:hAnsi="Cambria"/>
        </w:rPr>
        <w:t>With the assistances of TCP/WMO and TCS and the strong support from all Members, WGM has successfully completed the action plans (4 POPs, 12 AOPs and 1 PP) in 2024, which were endorsed at the 56</w:t>
      </w:r>
      <w:r>
        <w:rPr>
          <w:rFonts w:ascii="Cambria" w:eastAsia="SimSun" w:hAnsi="Cambria"/>
          <w:vertAlign w:val="superscript"/>
        </w:rPr>
        <w:t>th</w:t>
      </w:r>
      <w:r>
        <w:rPr>
          <w:rFonts w:ascii="Cambria" w:eastAsia="SimSun" w:hAnsi="Cambria"/>
        </w:rPr>
        <w:t xml:space="preserve"> Session. The WGM activities and the progress of all action items in 2024 are reported in the </w:t>
      </w:r>
      <w:r>
        <w:rPr>
          <w:rFonts w:ascii="Cambria" w:eastAsia="SimSun" w:hAnsi="Cambria"/>
          <w:b/>
          <w:color w:val="000000"/>
        </w:rPr>
        <w:t>Appendix C – Summary Report of the WGM Parallel Meeting at the 19</w:t>
      </w:r>
      <w:r>
        <w:rPr>
          <w:rFonts w:ascii="Cambria" w:eastAsia="SimSun" w:hAnsi="Cambria"/>
          <w:b/>
          <w:color w:val="000000"/>
          <w:vertAlign w:val="superscript"/>
        </w:rPr>
        <w:t>th</w:t>
      </w:r>
      <w:r>
        <w:rPr>
          <w:rFonts w:ascii="Cambria" w:eastAsia="SimSun" w:hAnsi="Cambria"/>
          <w:b/>
          <w:color w:val="000000"/>
        </w:rPr>
        <w:t xml:space="preserve"> IWS</w:t>
      </w:r>
      <w:r>
        <w:rPr>
          <w:rFonts w:ascii="Cambria" w:eastAsia="SimSun" w:hAnsi="Cambria"/>
          <w:color w:val="000000"/>
        </w:rPr>
        <w:t xml:space="preserve">. </w:t>
      </w:r>
      <w:r>
        <w:rPr>
          <w:rFonts w:ascii="Cambria" w:eastAsia="SimSun" w:hAnsi="Cambria"/>
        </w:rPr>
        <w:t>The complete table of the 2024 action plans and its implementation status are listed in</w:t>
      </w:r>
      <w:r>
        <w:rPr>
          <w:rFonts w:ascii="Cambria" w:eastAsia="SimSun" w:hAnsi="Cambria"/>
          <w:color w:val="0070C0"/>
        </w:rPr>
        <w:t xml:space="preserve"> </w:t>
      </w:r>
      <w:r>
        <w:rPr>
          <w:rFonts w:ascii="Cambria" w:eastAsia="SimSun" w:hAnsi="Cambria"/>
          <w:b/>
          <w:color w:val="000000"/>
        </w:rPr>
        <w:t>Annex I</w:t>
      </w:r>
      <w:r>
        <w:rPr>
          <w:rFonts w:ascii="Cambria" w:eastAsia="SimSun" w:hAnsi="Cambria"/>
          <w:color w:val="000000"/>
        </w:rPr>
        <w:t xml:space="preserve"> </w:t>
      </w:r>
      <w:r>
        <w:rPr>
          <w:rFonts w:ascii="Cambria" w:eastAsia="SimSun" w:hAnsi="Cambria"/>
        </w:rPr>
        <w:t>of Appendix C.</w:t>
      </w:r>
    </w:p>
    <w:p w:rsidR="00DA2D05" w:rsidRDefault="00DA2D05">
      <w:pPr>
        <w:adjustRightInd w:val="0"/>
        <w:snapToGrid w:val="0"/>
        <w:spacing w:line="300" w:lineRule="auto"/>
        <w:jc w:val="both"/>
        <w:rPr>
          <w:rFonts w:ascii="Cambria" w:eastAsia="SimSun" w:hAnsi="Cambria"/>
        </w:rPr>
      </w:pPr>
    </w:p>
    <w:p w:rsidR="00DA2D05" w:rsidRDefault="00000000">
      <w:pPr>
        <w:spacing w:line="259" w:lineRule="auto"/>
        <w:ind w:firstLine="480"/>
        <w:contextualSpacing/>
        <w:jc w:val="both"/>
        <w:rPr>
          <w:rFonts w:ascii="Cambria" w:eastAsia="SimSun" w:hAnsi="Cambria"/>
        </w:rPr>
      </w:pPr>
      <w:r>
        <w:rPr>
          <w:rFonts w:ascii="Cambria" w:eastAsia="SimSun" w:hAnsi="Cambria"/>
        </w:rPr>
        <w:lastRenderedPageBreak/>
        <w:t>After the 56</w:t>
      </w:r>
      <w:r>
        <w:rPr>
          <w:rFonts w:ascii="Cambria" w:eastAsia="SimSun" w:hAnsi="Cambria"/>
          <w:vertAlign w:val="superscript"/>
        </w:rPr>
        <w:t>th</w:t>
      </w:r>
      <w:r>
        <w:rPr>
          <w:rFonts w:ascii="Cambria" w:eastAsia="SimSun" w:hAnsi="Cambria"/>
        </w:rPr>
        <w:t xml:space="preserve"> TC Session in 2024, WGM has been carrying out the following activities that involve the cooperation among Members as well as other TC WGs and international organizations:</w:t>
      </w:r>
    </w:p>
    <w:p w:rsidR="00DA2D05" w:rsidRDefault="00DA2D05">
      <w:pPr>
        <w:spacing w:line="259" w:lineRule="auto"/>
        <w:ind w:firstLine="480"/>
        <w:contextualSpacing/>
        <w:jc w:val="both"/>
        <w:rPr>
          <w:rFonts w:ascii="Cambria" w:eastAsia="SimSun" w:hAnsi="Cambria"/>
        </w:rPr>
      </w:pPr>
    </w:p>
    <w:p w:rsidR="00DA2D05" w:rsidRDefault="00000000">
      <w:pPr>
        <w:numPr>
          <w:ilvl w:val="0"/>
          <w:numId w:val="9"/>
        </w:numPr>
        <w:spacing w:line="259" w:lineRule="auto"/>
        <w:ind w:left="709" w:hanging="229"/>
        <w:contextualSpacing/>
        <w:jc w:val="both"/>
        <w:rPr>
          <w:rFonts w:ascii="Cambria" w:eastAsia="SimSun" w:hAnsi="Cambria"/>
        </w:rPr>
      </w:pPr>
      <w:r>
        <w:rPr>
          <w:rFonts w:ascii="Cambria" w:eastAsia="SimSun" w:hAnsi="Cambria"/>
        </w:rPr>
        <w:t>Coordinated with RSMC Tokyo Typhoon Center for the online Attachment Training Course from 15 to 26 January 2024.</w:t>
      </w:r>
    </w:p>
    <w:p w:rsidR="00DA2D05" w:rsidRDefault="00000000">
      <w:pPr>
        <w:numPr>
          <w:ilvl w:val="0"/>
          <w:numId w:val="9"/>
        </w:numPr>
        <w:spacing w:line="259" w:lineRule="auto"/>
        <w:ind w:left="709" w:hanging="229"/>
        <w:contextualSpacing/>
        <w:jc w:val="both"/>
        <w:rPr>
          <w:rFonts w:ascii="Cambria" w:eastAsia="SimSun" w:hAnsi="Cambria"/>
        </w:rPr>
      </w:pPr>
      <w:r>
        <w:rPr>
          <w:rFonts w:ascii="Cambria" w:eastAsia="SimSun" w:hAnsi="Cambria"/>
        </w:rPr>
        <w:t>Coordinated with Japan Meteorological Agency (JMA), Japan</w:t>
      </w:r>
      <w:r>
        <w:rPr>
          <w:rFonts w:ascii="Cambria" w:hAnsi="Cambria"/>
        </w:rPr>
        <w:t xml:space="preserve"> </w:t>
      </w:r>
      <w:r>
        <w:rPr>
          <w:rFonts w:ascii="Cambria" w:eastAsia="SimSun" w:hAnsi="Cambria"/>
        </w:rPr>
        <w:t>to organize the 7</w:t>
      </w:r>
      <w:r>
        <w:rPr>
          <w:rFonts w:ascii="Cambria" w:eastAsia="SimSun" w:hAnsi="Cambria"/>
          <w:vertAlign w:val="superscript"/>
        </w:rPr>
        <w:t>th</w:t>
      </w:r>
      <w:r>
        <w:rPr>
          <w:rFonts w:ascii="Cambria" w:eastAsia="SimSun" w:hAnsi="Cambria"/>
        </w:rPr>
        <w:t xml:space="preserve"> WGM Annual Meeting in hybrid mode from 30 to 31 October 2024.</w:t>
      </w:r>
    </w:p>
    <w:p w:rsidR="00DA2D05" w:rsidRDefault="00000000">
      <w:pPr>
        <w:numPr>
          <w:ilvl w:val="0"/>
          <w:numId w:val="9"/>
        </w:numPr>
        <w:spacing w:line="259" w:lineRule="auto"/>
        <w:ind w:left="709" w:hanging="229"/>
        <w:contextualSpacing/>
        <w:jc w:val="both"/>
        <w:rPr>
          <w:rFonts w:ascii="Cambria" w:eastAsia="SimSun" w:hAnsi="Cambria"/>
        </w:rPr>
      </w:pPr>
      <w:r>
        <w:rPr>
          <w:rFonts w:ascii="Cambria" w:eastAsia="SimSun" w:hAnsi="Cambria"/>
        </w:rPr>
        <w:t>Coordinated with Thailand Meteorological Department (TMD) for the Roving Seminar 2024 in hybrid mode from 17 to 19 December 2024.</w:t>
      </w:r>
    </w:p>
    <w:p w:rsidR="00DA2D05" w:rsidRDefault="00000000">
      <w:pPr>
        <w:numPr>
          <w:ilvl w:val="0"/>
          <w:numId w:val="9"/>
        </w:numPr>
        <w:spacing w:line="259" w:lineRule="auto"/>
        <w:ind w:left="709" w:hanging="229"/>
        <w:contextualSpacing/>
        <w:jc w:val="both"/>
        <w:rPr>
          <w:rFonts w:ascii="Cambria" w:eastAsia="SimSun" w:hAnsi="Cambria"/>
        </w:rPr>
      </w:pPr>
      <w:r>
        <w:rPr>
          <w:rFonts w:ascii="Cambria" w:eastAsia="SimSun" w:hAnsi="Cambria"/>
        </w:rPr>
        <w:t>Coordinated with TRCG to offer one research fellowship hosted by the Hong Kong Observatory (HKO).</w:t>
      </w:r>
    </w:p>
    <w:p w:rsidR="00DA2D05" w:rsidRDefault="00DA2D05">
      <w:pPr>
        <w:rPr>
          <w:rFonts w:eastAsia="PMingLiU"/>
          <w:lang w:eastAsia="zh-TW"/>
        </w:rPr>
      </w:pPr>
    </w:p>
    <w:p w:rsidR="00DA2D05" w:rsidRDefault="00000000">
      <w:pPr>
        <w:spacing w:line="259" w:lineRule="auto"/>
        <w:rPr>
          <w:rFonts w:ascii="Cambria" w:eastAsia="PMingLiU" w:hAnsi="Cambria"/>
          <w:lang w:eastAsia="zh-TW"/>
        </w:rPr>
      </w:pPr>
      <w:r>
        <w:rPr>
          <w:rFonts w:ascii="Cambria" w:eastAsia="PMingLiU" w:hAnsi="Cambria" w:hint="eastAsia"/>
          <w:b/>
          <w:bCs/>
          <w:u w:val="single"/>
          <w:lang w:eastAsia="zh-TW"/>
        </w:rPr>
        <w:t>4</w:t>
      </w:r>
      <w:r>
        <w:rPr>
          <w:rFonts w:ascii="Cambria" w:eastAsia="SimSun" w:hAnsi="Cambria"/>
          <w:b/>
          <w:bCs/>
          <w:u w:val="single"/>
        </w:rPr>
        <w:t>.</w:t>
      </w:r>
      <w:r>
        <w:rPr>
          <w:rFonts w:ascii="Cambria" w:eastAsia="SimSun" w:hAnsi="Cambria"/>
          <w:b/>
          <w:bCs/>
          <w:u w:val="single"/>
        </w:rPr>
        <w:tab/>
      </w:r>
      <w:r>
        <w:rPr>
          <w:rFonts w:ascii="Cambria" w:eastAsia="PMingLiU" w:hAnsi="Cambria" w:hint="eastAsia"/>
          <w:b/>
          <w:bCs/>
          <w:u w:val="single"/>
          <w:lang w:eastAsia="zh-TW"/>
        </w:rPr>
        <w:t>Conclusions</w:t>
      </w:r>
    </w:p>
    <w:p w:rsidR="00DA2D05" w:rsidRDefault="00000000">
      <w:pPr>
        <w:jc w:val="both"/>
        <w:rPr>
          <w:rFonts w:ascii="Cambria" w:eastAsia="PMingLiU" w:hAnsi="Cambria"/>
          <w:lang w:eastAsia="zh-TW"/>
        </w:rPr>
      </w:pPr>
      <w:r>
        <w:rPr>
          <w:rFonts w:ascii="Cambria" w:eastAsia="PMingLiU" w:hAnsi="Cambria"/>
          <w:lang w:eastAsia="zh-TW"/>
        </w:rPr>
        <w:t>Based on the information provided by Members and the respective coordinators of the operating plans, and discussions during the Parallel Meeting, the following conclusions were reached:</w:t>
      </w:r>
    </w:p>
    <w:p w:rsidR="00DA2D05" w:rsidRDefault="00000000">
      <w:pPr>
        <w:ind w:left="426" w:hanging="426"/>
        <w:jc w:val="both"/>
        <w:rPr>
          <w:rFonts w:ascii="Cambria" w:eastAsia="PMingLiU" w:hAnsi="Cambria"/>
          <w:lang w:eastAsia="zh-TW"/>
        </w:rPr>
      </w:pPr>
      <w:r>
        <w:rPr>
          <w:rFonts w:ascii="Cambria" w:eastAsia="PMingLiU" w:hAnsi="Cambria"/>
          <w:lang w:eastAsia="zh-TW"/>
        </w:rPr>
        <w:t>a.</w:t>
      </w:r>
      <w:r>
        <w:rPr>
          <w:rFonts w:ascii="Cambria" w:eastAsia="PMingLiU" w:hAnsi="Cambria"/>
          <w:lang w:eastAsia="zh-TW"/>
        </w:rPr>
        <w:tab/>
        <w:t>Members have made important progress in the implementation of the TC Strategic Plan during the year 2024.</w:t>
      </w:r>
    </w:p>
    <w:p w:rsidR="00DA2D05" w:rsidRDefault="00000000">
      <w:pPr>
        <w:ind w:left="426" w:hanging="426"/>
        <w:jc w:val="both"/>
        <w:rPr>
          <w:rFonts w:ascii="Cambria" w:eastAsia="PMingLiU" w:hAnsi="Cambria"/>
          <w:lang w:eastAsia="zh-TW"/>
        </w:rPr>
      </w:pPr>
      <w:r>
        <w:rPr>
          <w:rFonts w:ascii="Cambria" w:eastAsia="PMingLiU" w:hAnsi="Cambria"/>
          <w:lang w:eastAsia="zh-TW"/>
        </w:rPr>
        <w:t>b.</w:t>
      </w:r>
      <w:r>
        <w:rPr>
          <w:rFonts w:ascii="Cambria" w:eastAsia="PMingLiU" w:hAnsi="Cambria"/>
          <w:lang w:eastAsia="zh-TW"/>
        </w:rPr>
        <w:tab/>
        <w:t>Members made significant progress during 2024 in tropical cyclone monitoring and communication systems, data assimilation and numerical weather prediction systems, tropical cyclone forecast-aiding systems, and scientific understanding of tropical cyclone activities.</w:t>
      </w:r>
    </w:p>
    <w:p w:rsidR="00DA2D05" w:rsidRDefault="00000000">
      <w:pPr>
        <w:ind w:left="426" w:hanging="426"/>
        <w:jc w:val="both"/>
        <w:rPr>
          <w:rFonts w:ascii="Cambria" w:eastAsia="PMingLiU" w:hAnsi="Cambria"/>
          <w:lang w:eastAsia="zh-TW"/>
        </w:rPr>
      </w:pPr>
      <w:r>
        <w:rPr>
          <w:rFonts w:ascii="Cambria" w:eastAsia="PMingLiU" w:hAnsi="Cambria"/>
          <w:lang w:eastAsia="zh-TW"/>
        </w:rPr>
        <w:t>c.</w:t>
      </w:r>
      <w:r>
        <w:rPr>
          <w:rFonts w:ascii="Cambria" w:eastAsia="PMingLiU" w:hAnsi="Cambria"/>
          <w:lang w:eastAsia="zh-TW"/>
        </w:rPr>
        <w:tab/>
        <w:t>With the help of Tropical Cyclone Programme (TCP) of WMO and Typhoon Committee Secretariat (TCS), and the sincere cooperation of all Members and the effective efforts of the WGM focal points, WGM has successfully completed the tasks in 2024 as listed in Annex I of Appendix C.</w:t>
      </w:r>
    </w:p>
    <w:p w:rsidR="00DA2D05" w:rsidRDefault="00000000">
      <w:pPr>
        <w:ind w:left="426" w:hanging="426"/>
        <w:jc w:val="both"/>
        <w:rPr>
          <w:rFonts w:ascii="Cambria" w:eastAsia="PMingLiU" w:hAnsi="Cambria"/>
          <w:lang w:eastAsia="zh-TW"/>
        </w:rPr>
      </w:pPr>
      <w:r>
        <w:rPr>
          <w:rFonts w:ascii="Cambria" w:eastAsia="PMingLiU" w:hAnsi="Cambria"/>
          <w:lang w:eastAsia="zh-TW"/>
        </w:rPr>
        <w:t>d.</w:t>
      </w:r>
      <w:r>
        <w:rPr>
          <w:rFonts w:ascii="Cambria" w:eastAsia="PMingLiU" w:hAnsi="Cambria"/>
          <w:lang w:eastAsia="zh-TW"/>
        </w:rPr>
        <w:tab/>
        <w:t>Based on the discussion on the operating plans for 2024 during the 19th IWS, it was concluded to adopt the operating plans as follows:</w:t>
      </w:r>
    </w:p>
    <w:p w:rsidR="00DA2D05" w:rsidRDefault="00000000">
      <w:pPr>
        <w:ind w:left="851" w:hanging="283"/>
        <w:jc w:val="both"/>
        <w:rPr>
          <w:rFonts w:ascii="Cambria" w:eastAsia="PMingLiU" w:hAnsi="Cambria"/>
          <w:lang w:eastAsia="zh-TW"/>
        </w:rPr>
      </w:pPr>
      <w:r>
        <w:rPr>
          <w:rFonts w:ascii="Cambria" w:eastAsia="PMingLiU" w:hAnsi="Cambria"/>
          <w:lang w:eastAsia="zh-TW"/>
        </w:rPr>
        <w:t>i.</w:t>
      </w:r>
      <w:r>
        <w:rPr>
          <w:rFonts w:ascii="Cambria" w:eastAsia="PMingLiU" w:hAnsi="Cambria"/>
          <w:lang w:eastAsia="zh-TW"/>
        </w:rPr>
        <w:tab/>
        <w:t>POP item 2 will be closed. POP items 1, 3 and 4 will continue in 2025 as POP1-3.</w:t>
      </w:r>
    </w:p>
    <w:p w:rsidR="00DA2D05" w:rsidRDefault="00000000">
      <w:pPr>
        <w:ind w:left="851" w:hanging="283"/>
        <w:jc w:val="both"/>
        <w:rPr>
          <w:rFonts w:ascii="Cambria" w:eastAsia="PMingLiU" w:hAnsi="Cambria"/>
          <w:lang w:eastAsia="zh-TW"/>
        </w:rPr>
      </w:pPr>
      <w:r>
        <w:rPr>
          <w:rFonts w:ascii="Cambria" w:eastAsia="PMingLiU" w:hAnsi="Cambria"/>
          <w:lang w:eastAsia="zh-TW"/>
        </w:rPr>
        <w:t>ii.</w:t>
      </w:r>
      <w:r>
        <w:rPr>
          <w:rFonts w:ascii="Cambria" w:eastAsia="PMingLiU" w:hAnsi="Cambria"/>
          <w:lang w:eastAsia="zh-TW"/>
        </w:rPr>
        <w:tab/>
        <w:t>AOP items 1-12 will continue in 2025.</w:t>
      </w:r>
    </w:p>
    <w:p w:rsidR="00DA2D05" w:rsidRDefault="00000000">
      <w:pPr>
        <w:ind w:left="851" w:hanging="283"/>
        <w:jc w:val="both"/>
        <w:rPr>
          <w:rFonts w:ascii="Cambria" w:eastAsia="PMingLiU" w:hAnsi="Cambria"/>
          <w:lang w:eastAsia="zh-TW"/>
        </w:rPr>
      </w:pPr>
      <w:r>
        <w:rPr>
          <w:rFonts w:ascii="Cambria" w:eastAsia="PMingLiU" w:hAnsi="Cambria"/>
          <w:lang w:eastAsia="zh-TW"/>
        </w:rPr>
        <w:t>iii.</w:t>
      </w:r>
      <w:r>
        <w:rPr>
          <w:rFonts w:ascii="Cambria" w:eastAsia="PMingLiU" w:hAnsi="Cambria" w:hint="eastAsia"/>
          <w:lang w:eastAsia="zh-TW"/>
        </w:rPr>
        <w:t xml:space="preserve"> </w:t>
      </w:r>
      <w:r>
        <w:rPr>
          <w:rFonts w:ascii="Cambria" w:eastAsia="PMingLiU" w:hAnsi="Cambria"/>
          <w:lang w:eastAsia="zh-TW"/>
        </w:rPr>
        <w:t>P</w:t>
      </w:r>
      <w:r>
        <w:rPr>
          <w:rFonts w:ascii="Cambria" w:eastAsia="PMingLiU" w:hAnsi="Cambria" w:hint="eastAsia"/>
          <w:lang w:eastAsia="zh-TW"/>
        </w:rPr>
        <w:t>P</w:t>
      </w:r>
      <w:r>
        <w:rPr>
          <w:rFonts w:ascii="Cambria" w:eastAsia="PMingLiU" w:hAnsi="Cambria"/>
          <w:lang w:eastAsia="zh-TW"/>
        </w:rPr>
        <w:t xml:space="preserve"> item 1 will continue and will be moved to AOP item 13 in 2025.</w:t>
      </w:r>
    </w:p>
    <w:p w:rsidR="00DA2D05" w:rsidRDefault="00000000">
      <w:pPr>
        <w:ind w:left="851" w:hanging="283"/>
        <w:jc w:val="both"/>
        <w:rPr>
          <w:rFonts w:ascii="Cambria" w:eastAsia="PMingLiU" w:hAnsi="Cambria"/>
          <w:lang w:eastAsia="zh-TW"/>
        </w:rPr>
      </w:pPr>
      <w:r>
        <w:rPr>
          <w:rFonts w:ascii="Cambria" w:eastAsia="PMingLiU" w:hAnsi="Cambria"/>
          <w:lang w:eastAsia="zh-TW"/>
        </w:rPr>
        <w:t>iv.</w:t>
      </w:r>
      <w:r>
        <w:rPr>
          <w:rFonts w:ascii="Cambria" w:eastAsia="PMingLiU" w:hAnsi="Cambria"/>
          <w:lang w:eastAsia="zh-TW"/>
        </w:rPr>
        <w:tab/>
        <w:t>A new PP1 titled “Utilization of FengYun Satellite for High Frequency Observation of Tropical Cyclone” will start in 2025.</w:t>
      </w:r>
    </w:p>
    <w:p w:rsidR="00DA2D05" w:rsidRDefault="00000000">
      <w:pPr>
        <w:ind w:left="426" w:hanging="426"/>
        <w:jc w:val="both"/>
        <w:rPr>
          <w:rFonts w:ascii="Cambria" w:eastAsia="PMingLiU" w:hAnsi="Cambria"/>
          <w:lang w:eastAsia="zh-TW"/>
        </w:rPr>
      </w:pPr>
      <w:r>
        <w:rPr>
          <w:rFonts w:ascii="Cambria" w:eastAsia="PMingLiU" w:hAnsi="Cambria"/>
          <w:lang w:eastAsia="zh-TW"/>
        </w:rPr>
        <w:t>e.</w:t>
      </w:r>
      <w:r>
        <w:rPr>
          <w:rFonts w:ascii="Cambria" w:eastAsia="PMingLiU" w:hAnsi="Cambria"/>
          <w:lang w:eastAsia="zh-TW"/>
        </w:rPr>
        <w:tab/>
        <w:t>The total budget proposed by WGM, which will be concurred at the AWG meeting, for undertaking the operating plans (AOPs, POPs and PPs)</w:t>
      </w:r>
      <w:r>
        <w:rPr>
          <w:rFonts w:ascii="Cambria" w:eastAsia="PMingLiU" w:hAnsi="Cambria" w:hint="eastAsia"/>
          <w:lang w:eastAsia="zh-TW"/>
        </w:rPr>
        <w:t xml:space="preserve"> including the 8</w:t>
      </w:r>
      <w:r>
        <w:rPr>
          <w:rFonts w:ascii="Cambria" w:eastAsia="PMingLiU" w:hAnsi="Cambria" w:hint="eastAsia"/>
          <w:vertAlign w:val="superscript"/>
          <w:lang w:eastAsia="zh-TW"/>
        </w:rPr>
        <w:t>th</w:t>
      </w:r>
      <w:r>
        <w:rPr>
          <w:rFonts w:ascii="Cambria" w:eastAsia="PMingLiU" w:hAnsi="Cambria" w:hint="eastAsia"/>
          <w:lang w:eastAsia="zh-TW"/>
        </w:rPr>
        <w:t xml:space="preserve"> WGM annual meeting</w:t>
      </w:r>
      <w:r>
        <w:rPr>
          <w:rFonts w:ascii="Cambria" w:eastAsia="PMingLiU" w:hAnsi="Cambria"/>
          <w:lang w:eastAsia="zh-TW"/>
        </w:rPr>
        <w:t xml:space="preserve"> in 2025 is US$47,000.</w:t>
      </w:r>
    </w:p>
    <w:p w:rsidR="00DA2D05" w:rsidRDefault="00000000">
      <w:pPr>
        <w:ind w:left="426" w:hanging="426"/>
        <w:jc w:val="both"/>
        <w:rPr>
          <w:rFonts w:ascii="Cambria" w:eastAsia="PMingLiU" w:hAnsi="Cambria"/>
          <w:lang w:eastAsia="zh-TW"/>
        </w:rPr>
      </w:pPr>
      <w:r>
        <w:rPr>
          <w:rFonts w:ascii="Cambria" w:eastAsia="PMingLiU" w:hAnsi="Cambria"/>
          <w:lang w:eastAsia="zh-TW"/>
        </w:rPr>
        <w:t>f.</w:t>
      </w:r>
      <w:r>
        <w:rPr>
          <w:rFonts w:ascii="Cambria" w:eastAsia="PMingLiU" w:hAnsi="Cambria"/>
          <w:lang w:eastAsia="zh-TW"/>
        </w:rPr>
        <w:tab/>
        <w:t xml:space="preserve">The proposed WGM 2025 operating plans (AOPs, POPs and PPs) including the actions, the success indicators, coordinators and budget is listed in Annex II of Appendix C. </w:t>
      </w:r>
    </w:p>
    <w:p w:rsidR="00DA2D05" w:rsidRDefault="00DA2D05">
      <w:pPr>
        <w:rPr>
          <w:rFonts w:ascii="Cambria" w:eastAsia="PMingLiU" w:hAnsi="Cambria"/>
          <w:lang w:eastAsia="zh-TW"/>
        </w:rPr>
      </w:pPr>
    </w:p>
    <w:p w:rsidR="00DA2D05" w:rsidRDefault="00000000">
      <w:pPr>
        <w:spacing w:line="259" w:lineRule="auto"/>
        <w:rPr>
          <w:rFonts w:ascii="Cambria" w:eastAsia="PMingLiU" w:hAnsi="Cambria"/>
          <w:lang w:eastAsia="zh-TW"/>
        </w:rPr>
      </w:pPr>
      <w:r>
        <w:rPr>
          <w:rFonts w:ascii="Cambria" w:eastAsia="PMingLiU" w:hAnsi="Cambria" w:hint="eastAsia"/>
          <w:b/>
          <w:bCs/>
          <w:u w:val="single"/>
          <w:lang w:eastAsia="zh-TW"/>
        </w:rPr>
        <w:t>5</w:t>
      </w:r>
      <w:r>
        <w:rPr>
          <w:rFonts w:ascii="Cambria" w:eastAsia="SimSun" w:hAnsi="Cambria"/>
          <w:b/>
          <w:bCs/>
          <w:u w:val="single"/>
        </w:rPr>
        <w:t>.</w:t>
      </w:r>
      <w:r>
        <w:rPr>
          <w:rFonts w:ascii="Cambria" w:eastAsia="SimSun" w:hAnsi="Cambria"/>
          <w:b/>
          <w:bCs/>
          <w:u w:val="single"/>
        </w:rPr>
        <w:tab/>
      </w:r>
      <w:r>
        <w:rPr>
          <w:rFonts w:ascii="Cambria" w:eastAsia="PMingLiU" w:hAnsi="Cambria" w:hint="eastAsia"/>
          <w:b/>
          <w:bCs/>
          <w:u w:val="single"/>
          <w:lang w:eastAsia="zh-TW"/>
        </w:rPr>
        <w:t>Recommendations</w:t>
      </w:r>
    </w:p>
    <w:p w:rsidR="00DA2D05" w:rsidRDefault="00000000">
      <w:pPr>
        <w:jc w:val="both"/>
        <w:rPr>
          <w:rFonts w:ascii="Cambria" w:eastAsia="PMingLiU" w:hAnsi="Cambria"/>
          <w:lang w:eastAsia="zh-TW"/>
        </w:rPr>
      </w:pPr>
      <w:r>
        <w:rPr>
          <w:rFonts w:ascii="Cambria" w:eastAsia="PMingLiU" w:hAnsi="Cambria"/>
          <w:lang w:eastAsia="zh-TW"/>
        </w:rPr>
        <w:t>a.</w:t>
      </w:r>
      <w:r>
        <w:rPr>
          <w:rFonts w:ascii="Cambria" w:eastAsia="PMingLiU" w:hAnsi="Cambria"/>
          <w:lang w:eastAsia="zh-TW"/>
        </w:rPr>
        <w:tab/>
        <w:t>To request KMA to:</w:t>
      </w:r>
    </w:p>
    <w:p w:rsidR="00DA2D05" w:rsidRDefault="00000000">
      <w:pPr>
        <w:ind w:left="993" w:hanging="284"/>
        <w:jc w:val="both"/>
        <w:rPr>
          <w:rFonts w:ascii="Cambria" w:eastAsia="PMingLiU" w:hAnsi="Cambria"/>
          <w:lang w:eastAsia="zh-TW"/>
        </w:rPr>
      </w:pPr>
      <w:r>
        <w:rPr>
          <w:rFonts w:ascii="Cambria" w:eastAsia="PMingLiU" w:hAnsi="Cambria"/>
          <w:lang w:eastAsia="zh-TW"/>
        </w:rPr>
        <w:t>(i) improve typhoon summer prediction techniques; and share knowledge and encourage TC Member’s cooperation.</w:t>
      </w:r>
    </w:p>
    <w:p w:rsidR="00DA2D05" w:rsidRDefault="00000000">
      <w:pPr>
        <w:ind w:left="993" w:hanging="284"/>
        <w:jc w:val="both"/>
        <w:rPr>
          <w:rFonts w:ascii="Cambria" w:eastAsia="PMingLiU" w:hAnsi="Cambria"/>
          <w:lang w:eastAsia="zh-TW"/>
        </w:rPr>
      </w:pPr>
      <w:r>
        <w:rPr>
          <w:rFonts w:ascii="Cambria" w:eastAsia="PMingLiU" w:hAnsi="Cambria"/>
          <w:lang w:eastAsia="zh-TW"/>
        </w:rPr>
        <w:t>(ii) introduce and share GK2A products related to typhoon forecast.</w:t>
      </w:r>
    </w:p>
    <w:p w:rsidR="00DA2D05" w:rsidRDefault="00000000">
      <w:pPr>
        <w:ind w:left="993" w:hanging="284"/>
        <w:jc w:val="both"/>
        <w:rPr>
          <w:rFonts w:ascii="Cambria" w:eastAsia="PMingLiU" w:hAnsi="Cambria"/>
          <w:lang w:eastAsia="zh-TW"/>
        </w:rPr>
      </w:pPr>
      <w:r>
        <w:rPr>
          <w:rFonts w:ascii="Cambria" w:eastAsia="PMingLiU" w:hAnsi="Cambria"/>
          <w:lang w:eastAsia="zh-TW"/>
        </w:rPr>
        <w:t>(iii) provide real-time drifting buoys data for monitoring tropical cyclones; and enhance the use of ocean data in analyzing impact on tropical cyclone activities.</w:t>
      </w:r>
    </w:p>
    <w:p w:rsidR="00DA2D05" w:rsidRDefault="00000000">
      <w:pPr>
        <w:jc w:val="both"/>
        <w:rPr>
          <w:rFonts w:ascii="Cambria" w:eastAsia="PMingLiU" w:hAnsi="Cambria"/>
          <w:lang w:eastAsia="zh-TW"/>
        </w:rPr>
      </w:pPr>
      <w:r>
        <w:rPr>
          <w:rFonts w:ascii="Cambria" w:eastAsia="PMingLiU" w:hAnsi="Cambria"/>
          <w:lang w:eastAsia="zh-TW"/>
        </w:rPr>
        <w:t>b.</w:t>
      </w:r>
      <w:r>
        <w:rPr>
          <w:rFonts w:ascii="Cambria" w:eastAsia="PMingLiU" w:hAnsi="Cambria"/>
          <w:lang w:eastAsia="zh-TW"/>
        </w:rPr>
        <w:tab/>
        <w:t>To request STI to:</w:t>
      </w:r>
    </w:p>
    <w:p w:rsidR="00DA2D05" w:rsidRDefault="00000000">
      <w:pPr>
        <w:ind w:left="1134" w:hanging="283"/>
        <w:jc w:val="both"/>
        <w:rPr>
          <w:rFonts w:ascii="Cambria" w:eastAsia="PMingLiU" w:hAnsi="Cambria"/>
          <w:lang w:eastAsia="zh-TW"/>
        </w:rPr>
      </w:pPr>
      <w:r>
        <w:rPr>
          <w:rFonts w:ascii="Cambria" w:eastAsia="PMingLiU" w:hAnsi="Cambria"/>
          <w:lang w:eastAsia="zh-TW"/>
        </w:rPr>
        <w:t>(i) enhance the role of the TCRR editorial board; increase international influence; and align research and publication with the development of the Asia Pacific-Typhoon Collaborative Research Center (AP-TCRC).</w:t>
      </w:r>
    </w:p>
    <w:p w:rsidR="00DA2D05" w:rsidRDefault="00000000">
      <w:pPr>
        <w:ind w:left="1134" w:hanging="283"/>
        <w:jc w:val="both"/>
        <w:rPr>
          <w:rFonts w:ascii="Cambria" w:eastAsia="PMingLiU" w:hAnsi="Cambria"/>
          <w:lang w:eastAsia="zh-TW"/>
        </w:rPr>
      </w:pPr>
      <w:r>
        <w:rPr>
          <w:rFonts w:ascii="Cambria" w:eastAsia="PMingLiU" w:hAnsi="Cambria"/>
          <w:lang w:eastAsia="zh-TW"/>
        </w:rPr>
        <w:t>(ii) continue scientific experiments for EXOTICCA; share experiment data under the support of AP-TCRC; and improve forecast skills based on experiment data.</w:t>
      </w:r>
    </w:p>
    <w:p w:rsidR="00DA2D05" w:rsidRDefault="00000000">
      <w:pPr>
        <w:ind w:left="1134" w:hanging="283"/>
        <w:jc w:val="both"/>
        <w:rPr>
          <w:rFonts w:ascii="Cambria" w:eastAsia="PMingLiU" w:hAnsi="Cambria"/>
          <w:lang w:eastAsia="zh-TW"/>
        </w:rPr>
      </w:pPr>
      <w:r>
        <w:rPr>
          <w:rFonts w:ascii="Cambria" w:eastAsia="PMingLiU" w:hAnsi="Cambria"/>
          <w:lang w:eastAsia="zh-TW"/>
        </w:rPr>
        <w:t>(iii) share the AI-based TC forecast information; and continue strengthening international cooperation and promote the exchange of TC data and verification techniques.</w:t>
      </w:r>
    </w:p>
    <w:p w:rsidR="00DA2D05" w:rsidRDefault="00000000">
      <w:pPr>
        <w:jc w:val="both"/>
        <w:rPr>
          <w:rFonts w:ascii="Cambria" w:eastAsia="PMingLiU" w:hAnsi="Cambria"/>
          <w:lang w:eastAsia="zh-TW"/>
        </w:rPr>
      </w:pPr>
      <w:r>
        <w:rPr>
          <w:rFonts w:ascii="Cambria" w:eastAsia="PMingLiU" w:hAnsi="Cambria"/>
          <w:lang w:eastAsia="zh-TW"/>
        </w:rPr>
        <w:t>c.</w:t>
      </w:r>
      <w:r>
        <w:rPr>
          <w:rFonts w:ascii="Cambria" w:eastAsia="PMingLiU" w:hAnsi="Cambria"/>
          <w:lang w:eastAsia="zh-TW"/>
        </w:rPr>
        <w:tab/>
        <w:t xml:space="preserve"> To request CMA to </w:t>
      </w:r>
    </w:p>
    <w:p w:rsidR="00DA2D05" w:rsidRDefault="00000000">
      <w:pPr>
        <w:ind w:left="1134" w:hanging="283"/>
        <w:jc w:val="both"/>
        <w:rPr>
          <w:rFonts w:ascii="Cambria" w:eastAsia="PMingLiU" w:hAnsi="Cambria"/>
          <w:lang w:eastAsia="zh-TW"/>
        </w:rPr>
      </w:pPr>
      <w:r>
        <w:rPr>
          <w:rFonts w:ascii="Cambria" w:eastAsia="PMingLiU" w:hAnsi="Cambria"/>
          <w:lang w:eastAsia="zh-TW"/>
        </w:rPr>
        <w:t>(i) continue to organize satellite workshop in 2025 for further collaboration among TC Members; and develop and implement new satellite data and technology for operational tropical cyclone monitoring.</w:t>
      </w:r>
    </w:p>
    <w:p w:rsidR="00DA2D05" w:rsidRDefault="00000000">
      <w:pPr>
        <w:ind w:left="1134" w:hanging="283"/>
        <w:jc w:val="both"/>
        <w:rPr>
          <w:rFonts w:ascii="Cambria" w:eastAsia="PMingLiU" w:hAnsi="Cambria"/>
          <w:lang w:eastAsia="zh-TW"/>
        </w:rPr>
      </w:pPr>
      <w:r>
        <w:rPr>
          <w:rFonts w:ascii="Cambria" w:eastAsia="PMingLiU" w:hAnsi="Cambria"/>
          <w:lang w:eastAsia="zh-TW"/>
        </w:rPr>
        <w:t>(ii) enhance research cooperation among experts participating in the 4th assessment report; and request the AP-TCRC to offer international cooperation opportunities.</w:t>
      </w:r>
    </w:p>
    <w:p w:rsidR="00DA2D05" w:rsidRDefault="00000000">
      <w:pPr>
        <w:ind w:left="1134" w:hanging="283"/>
        <w:jc w:val="both"/>
        <w:rPr>
          <w:rFonts w:ascii="Cambria" w:eastAsia="PMingLiU" w:hAnsi="Cambria"/>
          <w:lang w:eastAsia="zh-TW"/>
        </w:rPr>
      </w:pPr>
      <w:r>
        <w:rPr>
          <w:rFonts w:ascii="Cambria" w:eastAsia="PMingLiU" w:hAnsi="Cambria"/>
          <w:lang w:eastAsia="zh-TW"/>
        </w:rPr>
        <w:t>(iii) continue improving the physical process, data assimilation and ensemble forecasting of the CMA-TRAMS model with the use of AI techniques.</w:t>
      </w:r>
    </w:p>
    <w:p w:rsidR="00DA2D05" w:rsidRDefault="00000000">
      <w:pPr>
        <w:jc w:val="both"/>
        <w:rPr>
          <w:rFonts w:ascii="Cambria" w:eastAsia="PMingLiU" w:hAnsi="Cambria"/>
          <w:lang w:eastAsia="zh-TW"/>
        </w:rPr>
      </w:pPr>
      <w:r>
        <w:rPr>
          <w:rFonts w:ascii="Cambria" w:eastAsia="PMingLiU" w:hAnsi="Cambria"/>
          <w:lang w:eastAsia="zh-TW"/>
        </w:rPr>
        <w:t>d.</w:t>
      </w:r>
      <w:r>
        <w:rPr>
          <w:rFonts w:ascii="Cambria" w:eastAsia="PMingLiU" w:hAnsi="Cambria"/>
          <w:lang w:eastAsia="zh-TW"/>
        </w:rPr>
        <w:tab/>
        <w:t>To request JMA to:</w:t>
      </w:r>
    </w:p>
    <w:p w:rsidR="00DA2D05" w:rsidRDefault="00000000">
      <w:pPr>
        <w:ind w:left="1134" w:hanging="425"/>
        <w:jc w:val="both"/>
        <w:rPr>
          <w:rFonts w:ascii="Cambria" w:eastAsia="PMingLiU" w:hAnsi="Cambria"/>
          <w:lang w:eastAsia="zh-TW"/>
        </w:rPr>
      </w:pPr>
      <w:r>
        <w:rPr>
          <w:rFonts w:ascii="Cambria" w:eastAsia="PMingLiU" w:hAnsi="Cambria"/>
          <w:lang w:eastAsia="zh-TW"/>
        </w:rPr>
        <w:t>(i) continue providing operational tropical cyclone products using ensemble forecast; research probabilistic forecast products; and update the Global Ensemble Prediction System for improving probabilistic forecasts.</w:t>
      </w:r>
    </w:p>
    <w:p w:rsidR="00DA2D05" w:rsidRDefault="00000000">
      <w:pPr>
        <w:ind w:left="1134" w:hanging="425"/>
        <w:jc w:val="both"/>
        <w:rPr>
          <w:rFonts w:ascii="Cambria" w:eastAsia="PMingLiU" w:hAnsi="Cambria"/>
          <w:lang w:eastAsia="zh-TW"/>
        </w:rPr>
      </w:pPr>
      <w:r>
        <w:rPr>
          <w:rFonts w:ascii="Cambria" w:eastAsia="PMingLiU" w:hAnsi="Cambria"/>
          <w:lang w:eastAsia="zh-TW"/>
        </w:rPr>
        <w:t>(ii) further refine quality control techniques in the radar network; implement and refine QPE calibration with MMD and TMD; support applicants to join the experimental radar data exchange as contribution to RBON (Regional Basic Observing Network) of WMO; and hold follow-up technical meetings/workshop upon submission of progress reports by participants.</w:t>
      </w:r>
    </w:p>
    <w:p w:rsidR="00DA2D05" w:rsidRDefault="00000000">
      <w:pPr>
        <w:ind w:left="1134" w:hanging="425"/>
        <w:jc w:val="both"/>
        <w:rPr>
          <w:rFonts w:ascii="Cambria" w:eastAsia="PMingLiU" w:hAnsi="Cambria"/>
          <w:lang w:eastAsia="zh-TW"/>
        </w:rPr>
      </w:pPr>
      <w:r>
        <w:rPr>
          <w:rFonts w:ascii="Cambria" w:eastAsia="PMingLiU" w:hAnsi="Cambria"/>
          <w:lang w:eastAsia="zh-TW"/>
        </w:rPr>
        <w:lastRenderedPageBreak/>
        <w:t>(iii) publish verification results of storm surge predictions and improve storm surge watch scheme mode; add storm surge time series points if requested by TC Members;</w:t>
      </w:r>
    </w:p>
    <w:p w:rsidR="00DA2D05" w:rsidRDefault="00000000">
      <w:pPr>
        <w:ind w:left="1276" w:hanging="425"/>
        <w:jc w:val="both"/>
        <w:rPr>
          <w:rFonts w:ascii="Cambria" w:eastAsia="PMingLiU" w:hAnsi="Cambria"/>
          <w:lang w:eastAsia="zh-TW"/>
        </w:rPr>
      </w:pPr>
      <w:r>
        <w:rPr>
          <w:rFonts w:ascii="Cambria" w:eastAsia="PMingLiU" w:hAnsi="Cambria"/>
          <w:lang w:eastAsia="zh-TW"/>
        </w:rPr>
        <w:t>(iv) assist MMD, MSS, TMD and VNMHA to improve Himawari 8/9 RDCA algorithm product verification; and provide support for operating RDCA by PAGASA; hold follow-up  technical meetings/workshop upon submission of progress reports by participants.</w:t>
      </w:r>
    </w:p>
    <w:p w:rsidR="00DA2D05" w:rsidRDefault="00000000">
      <w:pPr>
        <w:ind w:left="709" w:hanging="709"/>
        <w:jc w:val="both"/>
        <w:rPr>
          <w:rFonts w:ascii="Cambria" w:eastAsia="PMingLiU" w:hAnsi="Cambria"/>
          <w:lang w:eastAsia="zh-TW"/>
        </w:rPr>
      </w:pPr>
      <w:r>
        <w:rPr>
          <w:rFonts w:ascii="Cambria" w:eastAsia="PMingLiU" w:hAnsi="Cambria"/>
          <w:lang w:eastAsia="zh-TW"/>
        </w:rPr>
        <w:t>e.</w:t>
      </w:r>
      <w:r>
        <w:rPr>
          <w:rFonts w:ascii="Cambria" w:eastAsia="PMingLiU" w:hAnsi="Cambria"/>
          <w:lang w:eastAsia="zh-TW"/>
        </w:rPr>
        <w:tab/>
        <w:t>To request Met Malaysia to organize the next Attachment Training on RaINS  in 2025 with modules 1) radar QPF/nowcasting; 2) NWP blended with radar QPF; 3) nowcast verification and 4) satellite-derived reflectivity.</w:t>
      </w:r>
    </w:p>
    <w:p w:rsidR="00DA2D05" w:rsidRDefault="00000000">
      <w:pPr>
        <w:ind w:left="709" w:hanging="709"/>
        <w:jc w:val="both"/>
        <w:rPr>
          <w:rFonts w:ascii="Cambria" w:eastAsia="PMingLiU" w:hAnsi="Cambria"/>
          <w:lang w:eastAsia="zh-TW"/>
        </w:rPr>
      </w:pPr>
      <w:r>
        <w:rPr>
          <w:rFonts w:ascii="Cambria" w:eastAsia="PMingLiU" w:hAnsi="Cambria"/>
          <w:lang w:eastAsia="zh-TW"/>
        </w:rPr>
        <w:t>f.</w:t>
      </w:r>
      <w:r>
        <w:rPr>
          <w:rFonts w:ascii="Cambria" w:eastAsia="PMingLiU" w:hAnsi="Cambria"/>
          <w:lang w:eastAsia="zh-TW"/>
        </w:rPr>
        <w:tab/>
        <w:t xml:space="preserve">To request HKO to establish an expert team </w:t>
      </w:r>
      <w:r>
        <w:rPr>
          <w:rFonts w:ascii="Cambria" w:eastAsia="PMingLiU" w:hAnsi="Cambria" w:hint="eastAsia"/>
          <w:lang w:eastAsia="zh-TW"/>
        </w:rPr>
        <w:t xml:space="preserve">for AI applications </w:t>
      </w:r>
      <w:r>
        <w:rPr>
          <w:rFonts w:ascii="Cambria" w:eastAsia="PMingLiU" w:hAnsi="Cambria"/>
          <w:lang w:eastAsia="zh-TW"/>
        </w:rPr>
        <w:t>under WGM and decide the scope and implementation plan regarding the reseach-to-operation initiative on tropical cyclone forecasting and verification; and organize a workshop if resources are available.</w:t>
      </w:r>
    </w:p>
    <w:p w:rsidR="00DA2D05" w:rsidRDefault="00000000">
      <w:pPr>
        <w:ind w:left="709" w:hanging="709"/>
        <w:jc w:val="both"/>
        <w:rPr>
          <w:rFonts w:ascii="Cambria" w:eastAsia="PMingLiU" w:hAnsi="Cambria"/>
          <w:lang w:eastAsia="zh-TW"/>
        </w:rPr>
      </w:pPr>
      <w:r>
        <w:rPr>
          <w:rFonts w:ascii="Cambria" w:eastAsia="PMingLiU" w:hAnsi="Cambria"/>
          <w:lang w:eastAsia="zh-TW"/>
        </w:rPr>
        <w:t>g.</w:t>
      </w:r>
      <w:r>
        <w:rPr>
          <w:rFonts w:ascii="Cambria" w:eastAsia="PMingLiU" w:hAnsi="Cambria"/>
          <w:lang w:eastAsia="zh-TW"/>
        </w:rPr>
        <w:tab/>
        <w:t>To endorse the proposed action plans in 2025 (including 3 POPs, 13 AOPs and 1 PP) as listed in Annex II of Appendix C – Summary Report for the WGM Parallel Meeting at the 19th IWS, which summarizes the above recommendations with additional action items.</w:t>
      </w:r>
    </w:p>
    <w:p w:rsidR="00DA2D05" w:rsidRDefault="00000000">
      <w:pPr>
        <w:ind w:left="709" w:hanging="709"/>
        <w:jc w:val="both"/>
        <w:rPr>
          <w:rFonts w:ascii="Cambria" w:eastAsia="PMingLiU" w:hAnsi="Cambria"/>
          <w:lang w:eastAsia="zh-TW"/>
        </w:rPr>
      </w:pPr>
      <w:r>
        <w:rPr>
          <w:rFonts w:ascii="Cambria" w:eastAsia="PMingLiU" w:hAnsi="Cambria"/>
          <w:lang w:eastAsia="zh-TW"/>
        </w:rPr>
        <w:t>h.</w:t>
      </w:r>
      <w:r>
        <w:rPr>
          <w:rFonts w:ascii="Cambria" w:eastAsia="PMingLiU" w:hAnsi="Cambria"/>
          <w:lang w:eastAsia="zh-TW"/>
        </w:rPr>
        <w:tab/>
        <w:t>To endorse the WGM budget request included in the budget proposal to be submitted by AWG for TC’s approval.</w:t>
      </w:r>
    </w:p>
    <w:p w:rsidR="00DA2D05" w:rsidRDefault="00000000">
      <w:pPr>
        <w:ind w:left="709" w:hanging="709"/>
        <w:jc w:val="both"/>
        <w:rPr>
          <w:rFonts w:ascii="Cambria" w:eastAsia="PMingLiU" w:hAnsi="Cambria"/>
          <w:lang w:eastAsia="zh-TW"/>
        </w:rPr>
      </w:pPr>
      <w:r>
        <w:rPr>
          <w:rFonts w:ascii="Cambria" w:eastAsia="PMingLiU" w:hAnsi="Cambria"/>
          <w:lang w:eastAsia="zh-TW"/>
        </w:rPr>
        <w:t>i.</w:t>
      </w:r>
      <w:r>
        <w:rPr>
          <w:rFonts w:ascii="Cambria" w:eastAsia="PMingLiU" w:hAnsi="Cambria"/>
          <w:lang w:eastAsia="zh-TW"/>
        </w:rPr>
        <w:tab/>
        <w:t>To re-appoint Dr. ISHIHARA Koji as the rapporteur of TOM.</w:t>
      </w:r>
    </w:p>
    <w:p w:rsidR="00DA2D05" w:rsidRDefault="00000000">
      <w:pPr>
        <w:ind w:left="709" w:hanging="709"/>
        <w:jc w:val="both"/>
        <w:rPr>
          <w:rFonts w:ascii="Cambria" w:eastAsia="PMingLiU" w:hAnsi="Cambria"/>
          <w:lang w:eastAsia="zh-TW"/>
        </w:rPr>
      </w:pPr>
      <w:r>
        <w:rPr>
          <w:rFonts w:ascii="Cambria" w:eastAsia="PMingLiU" w:hAnsi="Cambria"/>
          <w:lang w:eastAsia="zh-TW"/>
        </w:rPr>
        <w:t>j.</w:t>
      </w:r>
      <w:r>
        <w:rPr>
          <w:rFonts w:ascii="Cambria" w:eastAsia="PMingLiU" w:hAnsi="Cambria"/>
          <w:lang w:eastAsia="zh-TW"/>
        </w:rPr>
        <w:tab/>
        <w:t>To re-appoint Dr. Tang Jie</w:t>
      </w:r>
      <w:r>
        <w:rPr>
          <w:rFonts w:ascii="Cambria" w:eastAsia="PMingLiU" w:hAnsi="Cambria" w:hint="eastAsia"/>
          <w:lang w:eastAsia="zh-TW"/>
        </w:rPr>
        <w:t xml:space="preserve"> as Chairperson, </w:t>
      </w:r>
      <w:r>
        <w:rPr>
          <w:rFonts w:ascii="Cambria" w:eastAsia="PMingLiU" w:hAnsi="Cambria"/>
          <w:lang w:eastAsia="zh-TW"/>
        </w:rPr>
        <w:t>xxx and xxx as Vice-chairpersons of WGM.</w:t>
      </w:r>
    </w:p>
    <w:p w:rsidR="00DA2D05" w:rsidRDefault="00000000">
      <w:pPr>
        <w:ind w:left="709" w:hanging="709"/>
        <w:jc w:val="both"/>
        <w:rPr>
          <w:rFonts w:ascii="Cambria" w:eastAsia="PMingLiU" w:hAnsi="Cambria"/>
          <w:lang w:eastAsia="zh-TW"/>
        </w:rPr>
      </w:pPr>
      <w:r>
        <w:rPr>
          <w:rFonts w:ascii="Cambria" w:eastAsia="PMingLiU" w:hAnsi="Cambria"/>
          <w:lang w:eastAsia="zh-TW"/>
        </w:rPr>
        <w:t>k.</w:t>
      </w:r>
      <w:r>
        <w:rPr>
          <w:rFonts w:ascii="Cambria" w:eastAsia="PMingLiU" w:hAnsi="Cambria"/>
          <w:lang w:eastAsia="zh-TW"/>
        </w:rPr>
        <w:tab/>
        <w:t>To encourage project coordinators of all working groups to submit the outcome (research paper) to the TCRR journal.</w:t>
      </w:r>
    </w:p>
    <w:p w:rsidR="00DA2D05" w:rsidRDefault="00000000">
      <w:pPr>
        <w:ind w:left="709" w:hanging="709"/>
        <w:jc w:val="both"/>
        <w:rPr>
          <w:rFonts w:eastAsia="PMingLiU"/>
          <w:lang w:eastAsia="zh-TW"/>
        </w:rPr>
      </w:pPr>
      <w:r>
        <w:rPr>
          <w:rFonts w:ascii="Cambria" w:eastAsia="PMingLiU" w:hAnsi="Cambria"/>
          <w:lang w:eastAsia="zh-TW"/>
        </w:rPr>
        <w:t>l.</w:t>
      </w:r>
      <w:r>
        <w:rPr>
          <w:rFonts w:ascii="Cambria" w:eastAsia="PMingLiU" w:hAnsi="Cambria"/>
          <w:lang w:eastAsia="zh-TW"/>
        </w:rPr>
        <w:tab/>
        <w:t>To encourage more members to join the collaborative research of AP-TCRC and apply the funding of STCRF of AP-TCRC.</w:t>
      </w:r>
      <w:r>
        <w:rPr>
          <w:rFonts w:eastAsia="PMingLiU"/>
          <w:lang w:eastAsia="zh-TW"/>
        </w:rPr>
        <w:br w:type="page"/>
      </w:r>
    </w:p>
    <w:p w:rsidR="00DA2D05" w:rsidRPr="00FC2E78" w:rsidRDefault="00FC2E78">
      <w:pPr>
        <w:jc w:val="center"/>
        <w:rPr>
          <w:rFonts w:ascii="Cambria" w:hAnsi="Cambria"/>
          <w:b/>
          <w:color w:val="000000"/>
        </w:rPr>
      </w:pPr>
      <w:r w:rsidRPr="00FC2E78">
        <w:rPr>
          <w:rFonts w:ascii="Cambria" w:eastAsia="PMingLiU" w:hAnsi="Cambria"/>
          <w:b/>
          <w:sz w:val="22"/>
          <w:szCs w:val="22"/>
          <w:lang w:eastAsia="en-US"/>
        </w:rPr>
        <w:lastRenderedPageBreak/>
        <w:t xml:space="preserve">Annex II </w:t>
      </w:r>
      <w:r w:rsidRPr="00FC2E78">
        <w:rPr>
          <w:rFonts w:ascii="Cambria" w:eastAsia="PMingLiU" w:hAnsi="Cambria"/>
          <w:b/>
          <w:sz w:val="22"/>
          <w:szCs w:val="22"/>
          <w:lang w:val="en-US" w:eastAsia="en-US"/>
        </w:rPr>
        <w:t xml:space="preserve">- </w:t>
      </w:r>
      <w:r w:rsidRPr="00FC2E78">
        <w:rPr>
          <w:rFonts w:ascii="Cambria" w:hAnsi="Cambria"/>
          <w:b/>
          <w:color w:val="000000"/>
        </w:rPr>
        <w:t>Appendix C</w:t>
      </w:r>
    </w:p>
    <w:p w:rsidR="00DA2D05" w:rsidRDefault="00000000">
      <w:pPr>
        <w:kinsoku w:val="0"/>
        <w:overflowPunct w:val="0"/>
        <w:adjustRightInd w:val="0"/>
        <w:snapToGrid w:val="0"/>
        <w:spacing w:line="300" w:lineRule="auto"/>
        <w:jc w:val="center"/>
        <w:rPr>
          <w:rFonts w:ascii="Cambria" w:eastAsia="PMingLiU" w:hAnsi="Cambria"/>
          <w:b/>
          <w:color w:val="000000"/>
          <w:lang w:eastAsia="zh-TW"/>
        </w:rPr>
      </w:pPr>
      <w:r>
        <w:rPr>
          <w:rFonts w:ascii="Cambria" w:hAnsi="Cambria"/>
          <w:b/>
          <w:color w:val="000000"/>
        </w:rPr>
        <w:t>Summary Report of WGM Parallel Meeting at the 19</w:t>
      </w:r>
      <w:r>
        <w:rPr>
          <w:rFonts w:ascii="Cambria" w:hAnsi="Cambria"/>
          <w:b/>
          <w:color w:val="000000"/>
          <w:vertAlign w:val="superscript"/>
        </w:rPr>
        <w:t>th</w:t>
      </w:r>
      <w:r>
        <w:rPr>
          <w:rFonts w:ascii="Cambria" w:hAnsi="Cambria"/>
          <w:b/>
          <w:color w:val="000000"/>
        </w:rPr>
        <w:t xml:space="preserve"> IWS</w:t>
      </w:r>
    </w:p>
    <w:p w:rsidR="00DA2D05" w:rsidRDefault="00DA2D05">
      <w:pPr>
        <w:kinsoku w:val="0"/>
        <w:overflowPunct w:val="0"/>
        <w:adjustRightInd w:val="0"/>
        <w:snapToGrid w:val="0"/>
        <w:spacing w:line="300" w:lineRule="auto"/>
        <w:jc w:val="center"/>
        <w:rPr>
          <w:rFonts w:ascii="Cambria" w:eastAsia="PMingLiU" w:hAnsi="Cambria"/>
          <w:b/>
          <w:color w:val="000000"/>
          <w:lang w:eastAsia="zh-T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776"/>
      </w:tblGrid>
      <w:tr w:rsidR="00DA2D05">
        <w:tc>
          <w:tcPr>
            <w:tcW w:w="5240" w:type="dxa"/>
          </w:tcPr>
          <w:p w:rsidR="00DA2D05" w:rsidRDefault="00000000">
            <w:pPr>
              <w:kinsoku w:val="0"/>
              <w:overflowPunct w:val="0"/>
              <w:adjustRightInd w:val="0"/>
              <w:snapToGrid w:val="0"/>
              <w:spacing w:after="0" w:line="300" w:lineRule="auto"/>
              <w:rPr>
                <w:rFonts w:ascii="Cambria" w:eastAsia="PMingLiU" w:hAnsi="Cambria" w:cs="Times New Roman"/>
                <w:b/>
                <w:bCs/>
                <w:color w:val="4472C4" w:themeColor="accent1"/>
                <w:kern w:val="0"/>
                <w:lang w:eastAsia="zh-TW"/>
                <w14:ligatures w14:val="none"/>
              </w:rPr>
            </w:pPr>
            <w:r>
              <w:rPr>
                <w:rFonts w:ascii="Cambria" w:eastAsia="PMingLiU" w:hAnsi="Cambria" w:cs="Times New Roman"/>
                <w:b/>
                <w:bCs/>
                <w:color w:val="4472C4" w:themeColor="accent1"/>
                <w:kern w:val="0"/>
                <w:lang w:eastAsia="zh-TW"/>
                <w14:ligatures w14:val="none"/>
              </w:rPr>
              <w:t xml:space="preserve">ESCAP/WMO Typhoon Committee </w:t>
            </w:r>
          </w:p>
          <w:p w:rsidR="00DA2D05" w:rsidRDefault="00000000">
            <w:pPr>
              <w:kinsoku w:val="0"/>
              <w:overflowPunct w:val="0"/>
              <w:adjustRightInd w:val="0"/>
              <w:snapToGrid w:val="0"/>
              <w:spacing w:after="0" w:line="300" w:lineRule="auto"/>
              <w:rPr>
                <w:rFonts w:ascii="Cambria" w:eastAsia="PMingLiU" w:hAnsi="Cambria" w:cs="Times New Roman"/>
                <w:b/>
                <w:bCs/>
                <w:color w:val="4472C4" w:themeColor="accent1"/>
                <w:kern w:val="0"/>
                <w:lang w:eastAsia="zh-TW"/>
                <w14:ligatures w14:val="none"/>
              </w:rPr>
            </w:pPr>
            <w:r>
              <w:rPr>
                <w:rFonts w:ascii="Cambria" w:eastAsia="PMingLiU" w:hAnsi="Cambria" w:cs="Times New Roman"/>
                <w:b/>
                <w:bCs/>
                <w:color w:val="4472C4" w:themeColor="accent1"/>
                <w:kern w:val="0"/>
                <w:lang w:eastAsia="zh-TW"/>
                <w14:ligatures w14:val="none"/>
              </w:rPr>
              <w:t>19th Integrated Workshop/AP-TCRC Forum</w:t>
            </w:r>
          </w:p>
          <w:p w:rsidR="00DA2D05" w:rsidRDefault="00000000">
            <w:pPr>
              <w:kinsoku w:val="0"/>
              <w:overflowPunct w:val="0"/>
              <w:adjustRightInd w:val="0"/>
              <w:snapToGrid w:val="0"/>
              <w:spacing w:after="0" w:line="300" w:lineRule="auto"/>
              <w:rPr>
                <w:rFonts w:ascii="Cambria" w:eastAsia="PMingLiU" w:hAnsi="Cambria" w:cs="Times New Roman"/>
                <w:b/>
                <w:bCs/>
                <w:color w:val="4472C4" w:themeColor="accent1"/>
                <w:kern w:val="0"/>
                <w:lang w:eastAsia="zh-TW"/>
                <w14:ligatures w14:val="none"/>
              </w:rPr>
            </w:pPr>
            <w:r>
              <w:rPr>
                <w:rFonts w:ascii="Cambria" w:eastAsia="PMingLiU" w:hAnsi="Cambria" w:cs="Times New Roman"/>
                <w:b/>
                <w:bCs/>
                <w:color w:val="4472C4" w:themeColor="accent1"/>
                <w:kern w:val="0"/>
                <w:lang w:eastAsia="zh-TW"/>
                <w14:ligatures w14:val="none"/>
              </w:rPr>
              <w:t>19-22 November2024</w:t>
            </w:r>
          </w:p>
          <w:p w:rsidR="00DA2D05" w:rsidRDefault="00000000">
            <w:pPr>
              <w:kinsoku w:val="0"/>
              <w:overflowPunct w:val="0"/>
              <w:adjustRightInd w:val="0"/>
              <w:snapToGrid w:val="0"/>
              <w:spacing w:after="0" w:line="300" w:lineRule="auto"/>
              <w:rPr>
                <w:rFonts w:ascii="Cambria" w:eastAsia="PMingLiU" w:hAnsi="Cambria" w:cs="Times New Roman"/>
                <w:b/>
                <w:bCs/>
                <w:kern w:val="0"/>
                <w:sz w:val="20"/>
                <w:szCs w:val="20"/>
                <w:lang w:eastAsia="zh-TW"/>
                <w14:ligatures w14:val="none"/>
              </w:rPr>
            </w:pPr>
            <w:r>
              <w:rPr>
                <w:rFonts w:ascii="Cambria" w:eastAsia="PMingLiU" w:hAnsi="Cambria" w:cs="Times New Roman"/>
                <w:b/>
                <w:bCs/>
                <w:color w:val="4472C4" w:themeColor="accent1"/>
                <w:kern w:val="0"/>
                <w:lang w:eastAsia="zh-TW"/>
                <w14:ligatures w14:val="none"/>
              </w:rPr>
              <w:t>Shanghai, China</w:t>
            </w:r>
          </w:p>
        </w:tc>
        <w:tc>
          <w:tcPr>
            <w:tcW w:w="3776" w:type="dxa"/>
          </w:tcPr>
          <w:p w:rsidR="00DA2D05" w:rsidRDefault="00000000">
            <w:pPr>
              <w:kinsoku w:val="0"/>
              <w:overflowPunct w:val="0"/>
              <w:adjustRightInd w:val="0"/>
              <w:snapToGrid w:val="0"/>
              <w:spacing w:after="0" w:line="300" w:lineRule="auto"/>
              <w:jc w:val="right"/>
              <w:rPr>
                <w:rFonts w:ascii="Cambria" w:eastAsia="PMingLiU" w:hAnsi="Cambria" w:cs="Times New Roman"/>
                <w:kern w:val="0"/>
                <w:lang w:eastAsia="zh-TW"/>
                <w14:ligatures w14:val="none"/>
              </w:rPr>
            </w:pPr>
            <w:r>
              <w:rPr>
                <w:rFonts w:ascii="Cambria" w:eastAsia="PMingLiU" w:hAnsi="Cambria" w:cs="Times New Roman"/>
                <w:kern w:val="0"/>
                <w:lang w:eastAsia="zh-TW"/>
                <w14:ligatures w14:val="none"/>
              </w:rPr>
              <w:t>FOR PARTICIPANTS ONLY</w:t>
            </w:r>
          </w:p>
          <w:p w:rsidR="00DA2D05" w:rsidRDefault="00000000">
            <w:pPr>
              <w:kinsoku w:val="0"/>
              <w:overflowPunct w:val="0"/>
              <w:adjustRightInd w:val="0"/>
              <w:snapToGrid w:val="0"/>
              <w:spacing w:after="0" w:line="300" w:lineRule="auto"/>
              <w:jc w:val="right"/>
              <w:rPr>
                <w:rFonts w:ascii="Cambria" w:eastAsia="PMingLiU" w:hAnsi="Cambria" w:cs="Times New Roman"/>
                <w:kern w:val="0"/>
                <w:lang w:eastAsia="zh-TW"/>
                <w14:ligatures w14:val="none"/>
              </w:rPr>
            </w:pPr>
            <w:r>
              <w:rPr>
                <w:rFonts w:ascii="Cambria" w:eastAsia="PMingLiU" w:hAnsi="Cambria" w:cs="Times New Roman"/>
                <w:kern w:val="0"/>
                <w:lang w:eastAsia="zh-TW"/>
                <w14:ligatures w14:val="none"/>
              </w:rPr>
              <w:t>18 November 2024</w:t>
            </w:r>
          </w:p>
          <w:p w:rsidR="00DA2D05" w:rsidRDefault="00000000">
            <w:pPr>
              <w:kinsoku w:val="0"/>
              <w:overflowPunct w:val="0"/>
              <w:adjustRightInd w:val="0"/>
              <w:snapToGrid w:val="0"/>
              <w:spacing w:after="0" w:line="300" w:lineRule="auto"/>
              <w:jc w:val="right"/>
              <w:rPr>
                <w:rFonts w:ascii="Cambria" w:eastAsia="PMingLiU" w:hAnsi="Cambria" w:cs="Times New Roman"/>
                <w:b/>
                <w:bCs/>
                <w:kern w:val="0"/>
                <w:sz w:val="20"/>
                <w:szCs w:val="20"/>
                <w:lang w:eastAsia="zh-TW"/>
                <w14:ligatures w14:val="none"/>
              </w:rPr>
            </w:pPr>
            <w:r>
              <w:rPr>
                <w:rFonts w:ascii="Cambria" w:eastAsia="PMingLiU" w:hAnsi="Cambria" w:cs="Times New Roman"/>
                <w:kern w:val="0"/>
                <w:lang w:eastAsia="zh-TW"/>
                <w14:ligatures w14:val="none"/>
              </w:rPr>
              <w:t>ENGLISH ONLY</w:t>
            </w:r>
          </w:p>
        </w:tc>
      </w:tr>
    </w:tbl>
    <w:p w:rsidR="00DA2D05" w:rsidRDefault="00DA2D05">
      <w:pPr>
        <w:kinsoku w:val="0"/>
        <w:overflowPunct w:val="0"/>
        <w:adjustRightInd w:val="0"/>
        <w:snapToGrid w:val="0"/>
        <w:spacing w:line="300" w:lineRule="auto"/>
        <w:jc w:val="center"/>
        <w:rPr>
          <w:rFonts w:ascii="Cambria" w:eastAsia="PMingLiU" w:hAnsi="Cambria"/>
          <w:b/>
          <w:bCs/>
          <w:lang w:eastAsia="zh-T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DA2D05">
        <w:tc>
          <w:tcPr>
            <w:tcW w:w="4445" w:type="dxa"/>
          </w:tcPr>
          <w:p w:rsidR="00DA2D05" w:rsidRDefault="00DA2D05">
            <w:pPr>
              <w:adjustRightInd w:val="0"/>
              <w:snapToGrid w:val="0"/>
              <w:spacing w:after="0" w:line="300" w:lineRule="auto"/>
              <w:rPr>
                <w:rFonts w:ascii="Cambria" w:eastAsia="PMingLiU" w:hAnsi="Cambria" w:cs="Times New Roman"/>
                <w:b/>
                <w:bCs/>
                <w:kern w:val="0"/>
                <w:lang w:eastAsia="zh-TW"/>
                <w14:ligatures w14:val="none"/>
              </w:rPr>
            </w:pPr>
          </w:p>
        </w:tc>
        <w:tc>
          <w:tcPr>
            <w:tcW w:w="4445" w:type="dxa"/>
          </w:tcPr>
          <w:p w:rsidR="00DA2D05" w:rsidRDefault="00DA2D05">
            <w:pPr>
              <w:tabs>
                <w:tab w:val="left" w:pos="-121"/>
              </w:tabs>
              <w:kinsoku w:val="0"/>
              <w:wordWrap w:val="0"/>
              <w:overflowPunct w:val="0"/>
              <w:adjustRightInd w:val="0"/>
              <w:snapToGrid w:val="0"/>
              <w:spacing w:after="0" w:line="300" w:lineRule="auto"/>
              <w:ind w:right="967"/>
              <w:rPr>
                <w:rFonts w:ascii="Cambria" w:eastAsia="PMingLiU" w:hAnsi="Cambria" w:cs="Times New Roman"/>
                <w:b/>
                <w:bCs/>
                <w:kern w:val="0"/>
                <w:lang w:val="sv-SE" w:eastAsia="zh-TW"/>
                <w14:ligatures w14:val="none"/>
              </w:rPr>
            </w:pPr>
          </w:p>
        </w:tc>
      </w:tr>
    </w:tbl>
    <w:p w:rsidR="00DA2D05" w:rsidRDefault="00000000">
      <w:pPr>
        <w:kinsoku w:val="0"/>
        <w:overflowPunct w:val="0"/>
        <w:adjustRightInd w:val="0"/>
        <w:snapToGrid w:val="0"/>
        <w:spacing w:line="300" w:lineRule="auto"/>
        <w:ind w:left="1440" w:rightChars="-94" w:right="-226" w:firstLine="720"/>
        <w:rPr>
          <w:rFonts w:ascii="Cambria" w:eastAsia="Malgun Gothic" w:hAnsi="Cambria"/>
          <w:b/>
          <w:bCs/>
        </w:rPr>
      </w:pPr>
      <w:r>
        <w:rPr>
          <w:rFonts w:ascii="Cambria" w:eastAsia="Malgun Gothic" w:hAnsi="Cambria"/>
          <w:b/>
          <w:bCs/>
        </w:rPr>
        <w:t xml:space="preserve">WORKING GROUP </w:t>
      </w:r>
      <w:r>
        <w:rPr>
          <w:rFonts w:ascii="Cambria" w:eastAsia="SimSun" w:hAnsi="Cambria"/>
          <w:b/>
          <w:bCs/>
        </w:rPr>
        <w:t xml:space="preserve">ON METEOROLOGY </w:t>
      </w:r>
      <w:r>
        <w:rPr>
          <w:rFonts w:ascii="Cambria" w:eastAsia="Malgun Gothic" w:hAnsi="Cambria"/>
          <w:b/>
          <w:bCs/>
        </w:rPr>
        <w:t>ACTIVITIES</w:t>
      </w:r>
    </w:p>
    <w:p w:rsidR="00DA2D05" w:rsidRDefault="00000000">
      <w:pPr>
        <w:kinsoku w:val="0"/>
        <w:overflowPunct w:val="0"/>
        <w:adjustRightInd w:val="0"/>
        <w:snapToGrid w:val="0"/>
        <w:spacing w:line="300" w:lineRule="auto"/>
        <w:ind w:rightChars="-94" w:right="-226"/>
        <w:jc w:val="center"/>
        <w:rPr>
          <w:rFonts w:ascii="Cambria" w:eastAsia="SimSun" w:hAnsi="Cambria"/>
          <w:b/>
          <w:bCs/>
        </w:rPr>
      </w:pPr>
      <w:r>
        <w:rPr>
          <w:rFonts w:ascii="Cambria" w:eastAsia="SimSun" w:hAnsi="Cambria"/>
          <w:b/>
          <w:bCs/>
        </w:rPr>
        <w:t>PROGRESS</w:t>
      </w:r>
      <w:r>
        <w:rPr>
          <w:rFonts w:ascii="Cambria" w:eastAsia="Malgun Gothic" w:hAnsi="Cambria"/>
          <w:b/>
          <w:bCs/>
        </w:rPr>
        <w:t xml:space="preserve"> REPORT 2024</w:t>
      </w:r>
    </w:p>
    <w:p w:rsidR="00DA2D05" w:rsidRDefault="00000000">
      <w:pPr>
        <w:kinsoku w:val="0"/>
        <w:overflowPunct w:val="0"/>
        <w:adjustRightInd w:val="0"/>
        <w:snapToGrid w:val="0"/>
        <w:spacing w:line="300" w:lineRule="auto"/>
        <w:ind w:rightChars="-94" w:right="-226"/>
        <w:jc w:val="center"/>
        <w:rPr>
          <w:rFonts w:ascii="Cambria" w:eastAsia="SimSun" w:hAnsi="Cambria"/>
          <w:bCs/>
        </w:rPr>
      </w:pPr>
      <w:r>
        <w:rPr>
          <w:rFonts w:ascii="Cambria" w:eastAsia="SimSun" w:hAnsi="Cambria"/>
          <w:bCs/>
        </w:rPr>
        <w:t>(For TC 19</w:t>
      </w:r>
      <w:r>
        <w:rPr>
          <w:rFonts w:ascii="Cambria" w:eastAsia="SimSun" w:hAnsi="Cambria"/>
          <w:bCs/>
          <w:vertAlign w:val="superscript"/>
        </w:rPr>
        <w:t>th</w:t>
      </w:r>
      <w:r>
        <w:rPr>
          <w:rFonts w:ascii="Cambria" w:eastAsia="SimSun" w:hAnsi="Cambria"/>
          <w:bCs/>
        </w:rPr>
        <w:t xml:space="preserve"> IWS)</w:t>
      </w:r>
    </w:p>
    <w:p w:rsidR="00DA2D05" w:rsidRDefault="00000000">
      <w:pPr>
        <w:tabs>
          <w:tab w:val="left" w:pos="6946"/>
          <w:tab w:val="center" w:pos="7938"/>
          <w:tab w:val="right" w:pos="8789"/>
        </w:tabs>
        <w:kinsoku w:val="0"/>
        <w:overflowPunct w:val="0"/>
        <w:adjustRightInd w:val="0"/>
        <w:snapToGrid w:val="0"/>
        <w:spacing w:line="300" w:lineRule="auto"/>
        <w:ind w:rightChars="-94" w:right="-226"/>
        <w:jc w:val="center"/>
        <w:rPr>
          <w:rFonts w:ascii="Cambria" w:hAnsi="Cambria"/>
          <w:b/>
        </w:rPr>
      </w:pPr>
      <w:r>
        <w:rPr>
          <w:rFonts w:ascii="Cambria" w:hAnsi="Cambria"/>
          <w:b/>
          <w:i/>
        </w:rPr>
        <w:t>(</w:t>
      </w:r>
      <w:r>
        <w:rPr>
          <w:rFonts w:ascii="Cambria" w:eastAsia="SimSun" w:hAnsi="Cambria"/>
          <w:b/>
          <w:i/>
        </w:rPr>
        <w:t>Drafted and S</w:t>
      </w:r>
      <w:r>
        <w:rPr>
          <w:rFonts w:ascii="Cambria" w:eastAsia="Malgun Gothic" w:hAnsi="Cambria"/>
          <w:b/>
          <w:i/>
        </w:rPr>
        <w:t xml:space="preserve">ubmitted by </w:t>
      </w:r>
      <w:r>
        <w:rPr>
          <w:rFonts w:ascii="Cambria" w:eastAsia="SimSun" w:hAnsi="Cambria"/>
          <w:b/>
          <w:i/>
        </w:rPr>
        <w:t>WGM</w:t>
      </w:r>
      <w:r>
        <w:rPr>
          <w:rFonts w:ascii="Cambria" w:hAnsi="Cambria"/>
          <w:b/>
          <w:i/>
          <w:lang w:eastAsia="zh-TW"/>
        </w:rPr>
        <w:t xml:space="preserve"> Chair</w:t>
      </w:r>
      <w:r>
        <w:rPr>
          <w:rFonts w:ascii="Cambria" w:hAnsi="Cambria"/>
          <w:b/>
          <w:i/>
        </w:rPr>
        <w:t>)</w:t>
      </w:r>
    </w:p>
    <w:p w:rsidR="00DA2D05" w:rsidRDefault="00DA2D05">
      <w:pPr>
        <w:kinsoku w:val="0"/>
        <w:overflowPunct w:val="0"/>
        <w:adjustRightInd w:val="0"/>
        <w:snapToGrid w:val="0"/>
        <w:spacing w:line="300" w:lineRule="auto"/>
        <w:jc w:val="center"/>
        <w:rPr>
          <w:rFonts w:ascii="Cambria" w:eastAsia="PMingLiU" w:hAnsi="Cambria"/>
          <w:b/>
          <w:bCs/>
          <w:lang w:eastAsia="zh-TW"/>
        </w:rPr>
      </w:pPr>
    </w:p>
    <w:p w:rsidR="00DA2D05" w:rsidRDefault="00DA2D05">
      <w:pPr>
        <w:kinsoku w:val="0"/>
        <w:overflowPunct w:val="0"/>
        <w:adjustRightInd w:val="0"/>
        <w:snapToGrid w:val="0"/>
        <w:spacing w:line="300" w:lineRule="auto"/>
        <w:jc w:val="center"/>
        <w:rPr>
          <w:rFonts w:ascii="Cambria" w:eastAsia="PMingLiU" w:hAnsi="Cambria"/>
          <w:b/>
          <w:bCs/>
          <w:lang w:eastAsia="zh-TW"/>
        </w:rPr>
      </w:pPr>
    </w:p>
    <w:p w:rsidR="00DA2D05" w:rsidRDefault="00000000">
      <w:pPr>
        <w:kinsoku w:val="0"/>
        <w:overflowPunct w:val="0"/>
        <w:adjustRightInd w:val="0"/>
        <w:snapToGrid w:val="0"/>
        <w:spacing w:line="300" w:lineRule="auto"/>
        <w:rPr>
          <w:rFonts w:ascii="Cambria" w:hAnsi="Cambria"/>
          <w:b/>
          <w:bCs/>
          <w:u w:val="single"/>
        </w:rPr>
      </w:pPr>
      <w:r>
        <w:rPr>
          <w:rFonts w:ascii="Cambria" w:eastAsia="PMingLiU" w:hAnsi="Cambria"/>
          <w:b/>
          <w:bCs/>
          <w:u w:val="single"/>
        </w:rPr>
        <w:t xml:space="preserve">ACTIONS </w:t>
      </w:r>
      <w:r>
        <w:rPr>
          <w:rFonts w:ascii="Cambria" w:eastAsia="SimSun" w:hAnsi="Cambria"/>
          <w:b/>
          <w:bCs/>
          <w:u w:val="single"/>
        </w:rPr>
        <w:t>PROPOSED</w:t>
      </w:r>
      <w:r>
        <w:rPr>
          <w:rFonts w:ascii="Cambria" w:eastAsia="PMingLiU" w:hAnsi="Cambria"/>
          <w:b/>
          <w:bCs/>
          <w:u w:val="single"/>
        </w:rPr>
        <w:t xml:space="preserve">: </w:t>
      </w:r>
    </w:p>
    <w:p w:rsidR="00DA2D05" w:rsidRDefault="00DA2D05">
      <w:pPr>
        <w:kinsoku w:val="0"/>
        <w:overflowPunct w:val="0"/>
        <w:adjustRightInd w:val="0"/>
        <w:snapToGrid w:val="0"/>
        <w:spacing w:line="300" w:lineRule="auto"/>
        <w:rPr>
          <w:rFonts w:ascii="Cambria" w:hAnsi="Cambria"/>
          <w:lang w:eastAsia="zh-TW"/>
        </w:rPr>
      </w:pPr>
    </w:p>
    <w:p w:rsidR="00DA2D05" w:rsidRDefault="00000000">
      <w:pPr>
        <w:kinsoku w:val="0"/>
        <w:overflowPunct w:val="0"/>
        <w:adjustRightInd w:val="0"/>
        <w:snapToGrid w:val="0"/>
        <w:spacing w:line="300" w:lineRule="auto"/>
        <w:jc w:val="both"/>
        <w:rPr>
          <w:rFonts w:ascii="Cambria" w:eastAsia="Malgun Gothic" w:hAnsi="Cambria"/>
          <w:lang w:eastAsia="zh-TW"/>
        </w:rPr>
      </w:pPr>
      <w:r>
        <w:rPr>
          <w:rFonts w:ascii="Cambria" w:hAnsi="Cambria"/>
        </w:rPr>
        <w:t>The Committee is invited</w:t>
      </w:r>
      <w:r>
        <w:rPr>
          <w:rFonts w:ascii="Cambria" w:eastAsia="SimSun" w:hAnsi="Cambria"/>
        </w:rPr>
        <w:t xml:space="preserve"> to</w:t>
      </w:r>
      <w:r>
        <w:rPr>
          <w:rFonts w:ascii="Cambria" w:hAnsi="Cambria"/>
        </w:rPr>
        <w:t>:</w:t>
      </w:r>
    </w:p>
    <w:p w:rsidR="00DA2D05" w:rsidRDefault="00000000">
      <w:pPr>
        <w:pStyle w:val="ListParagraph"/>
        <w:widowControl w:val="0"/>
        <w:numPr>
          <w:ilvl w:val="0"/>
          <w:numId w:val="10"/>
        </w:numPr>
        <w:adjustRightInd w:val="0"/>
        <w:snapToGrid w:val="0"/>
        <w:spacing w:beforeLines="50" w:before="120" w:after="0" w:line="300" w:lineRule="auto"/>
        <w:contextualSpacing w:val="0"/>
        <w:jc w:val="both"/>
        <w:rPr>
          <w:rFonts w:ascii="Cambria" w:eastAsia="SimSun" w:hAnsi="Cambria"/>
        </w:rPr>
      </w:pPr>
      <w:r>
        <w:rPr>
          <w:rFonts w:ascii="Cambria" w:hAnsi="Cambria"/>
        </w:rPr>
        <w:t>Take note of the Members activities and major progress and issues in meteorology component in 2024 as reported.</w:t>
      </w:r>
    </w:p>
    <w:p w:rsidR="00DA2D05" w:rsidRDefault="00000000">
      <w:pPr>
        <w:pStyle w:val="ListParagraph"/>
        <w:widowControl w:val="0"/>
        <w:numPr>
          <w:ilvl w:val="0"/>
          <w:numId w:val="10"/>
        </w:numPr>
        <w:adjustRightInd w:val="0"/>
        <w:snapToGrid w:val="0"/>
        <w:spacing w:beforeLines="50" w:before="120" w:after="0" w:line="300" w:lineRule="auto"/>
        <w:contextualSpacing w:val="0"/>
        <w:jc w:val="both"/>
        <w:rPr>
          <w:rFonts w:ascii="Cambria" w:hAnsi="Cambria"/>
        </w:rPr>
      </w:pPr>
      <w:r>
        <w:rPr>
          <w:rFonts w:ascii="Cambria" w:hAnsi="Cambria"/>
        </w:rPr>
        <w:t>R</w:t>
      </w:r>
      <w:r>
        <w:rPr>
          <w:rFonts w:ascii="Cambria" w:eastAsia="Batang" w:hAnsi="Cambria"/>
        </w:rPr>
        <w:t xml:space="preserve">eview the </w:t>
      </w:r>
      <w:r>
        <w:rPr>
          <w:rFonts w:ascii="Cambria" w:hAnsi="Cambria"/>
        </w:rPr>
        <w:t xml:space="preserve">implementations of all WGM </w:t>
      </w:r>
      <w:r>
        <w:rPr>
          <w:rFonts w:ascii="Cambria" w:eastAsia="Batang" w:hAnsi="Cambria"/>
        </w:rPr>
        <w:t xml:space="preserve">activities </w:t>
      </w:r>
      <w:r>
        <w:rPr>
          <w:rFonts w:ascii="Cambria" w:hAnsi="Cambria"/>
        </w:rPr>
        <w:t xml:space="preserve">conducted </w:t>
      </w:r>
      <w:r>
        <w:rPr>
          <w:rFonts w:ascii="Cambria" w:eastAsia="Batang" w:hAnsi="Cambria"/>
        </w:rPr>
        <w:t>in 2024</w:t>
      </w:r>
      <w:r>
        <w:rPr>
          <w:rFonts w:ascii="Cambria" w:hAnsi="Cambria"/>
        </w:rPr>
        <w:t>.</w:t>
      </w:r>
    </w:p>
    <w:p w:rsidR="00DA2D05" w:rsidRDefault="00000000">
      <w:pPr>
        <w:pStyle w:val="ListParagraph"/>
        <w:widowControl w:val="0"/>
        <w:numPr>
          <w:ilvl w:val="0"/>
          <w:numId w:val="10"/>
        </w:numPr>
        <w:adjustRightInd w:val="0"/>
        <w:snapToGrid w:val="0"/>
        <w:spacing w:beforeLines="50" w:before="120" w:after="0" w:line="300" w:lineRule="auto"/>
        <w:contextualSpacing w:val="0"/>
        <w:jc w:val="both"/>
        <w:rPr>
          <w:rFonts w:ascii="Cambria" w:eastAsia="SimSun" w:hAnsi="Cambria"/>
        </w:rPr>
      </w:pPr>
      <w:r>
        <w:rPr>
          <w:rFonts w:ascii="Cambria" w:eastAsia="SimSun" w:hAnsi="Cambria"/>
        </w:rPr>
        <w:t xml:space="preserve">Approve the </w:t>
      </w:r>
      <w:r>
        <w:rPr>
          <w:rFonts w:ascii="Cambria" w:hAnsi="Cambria"/>
        </w:rPr>
        <w:t>recommendations</w:t>
      </w:r>
      <w:r>
        <w:rPr>
          <w:rFonts w:ascii="Cambria" w:eastAsia="SimSun" w:hAnsi="Cambria"/>
        </w:rPr>
        <w:t xml:space="preserve"> and </w:t>
      </w:r>
      <w:r>
        <w:rPr>
          <w:rFonts w:ascii="Cambria" w:hAnsi="Cambria"/>
        </w:rPr>
        <w:t xml:space="preserve">planned activities </w:t>
      </w:r>
      <w:r>
        <w:rPr>
          <w:rFonts w:ascii="Cambria" w:eastAsia="SimSun" w:hAnsi="Cambria"/>
        </w:rPr>
        <w:t>of WGM for</w:t>
      </w:r>
      <w:r>
        <w:rPr>
          <w:rFonts w:ascii="Cambria" w:hAnsi="Cambria"/>
        </w:rPr>
        <w:t xml:space="preserve"> 2025 and beyond. </w:t>
      </w:r>
    </w:p>
    <w:p w:rsidR="00DA2D05" w:rsidRDefault="00DA2D05">
      <w:pPr>
        <w:autoSpaceDE w:val="0"/>
        <w:autoSpaceDN w:val="0"/>
        <w:adjustRightInd w:val="0"/>
        <w:snapToGrid w:val="0"/>
        <w:spacing w:line="300" w:lineRule="auto"/>
        <w:rPr>
          <w:rFonts w:ascii="Cambria" w:hAnsi="Cambria"/>
          <w:color w:val="000000"/>
          <w:kern w:val="0"/>
          <w:lang w:eastAsia="zh-TW"/>
        </w:rPr>
      </w:pPr>
    </w:p>
    <w:p w:rsidR="00DA2D05" w:rsidRDefault="00000000">
      <w:pPr>
        <w:kinsoku w:val="0"/>
        <w:overflowPunct w:val="0"/>
        <w:adjustRightInd w:val="0"/>
        <w:snapToGrid w:val="0"/>
        <w:spacing w:line="300" w:lineRule="auto"/>
        <w:ind w:left="1920" w:hangingChars="800" w:hanging="1920"/>
        <w:rPr>
          <w:rFonts w:ascii="Cambria" w:hAnsi="Cambria"/>
          <w:color w:val="000000"/>
          <w:kern w:val="0"/>
          <w:lang w:eastAsia="zh-TW"/>
        </w:rPr>
      </w:pPr>
      <w:r>
        <w:rPr>
          <w:rFonts w:ascii="Cambria" w:eastAsia="Batang" w:hAnsi="Cambria"/>
          <w:color w:val="000000"/>
          <w:kern w:val="0"/>
        </w:rPr>
        <w:t>A</w:t>
      </w:r>
      <w:r>
        <w:rPr>
          <w:rFonts w:ascii="Cambria" w:eastAsia="SimSun" w:hAnsi="Cambria"/>
          <w:color w:val="000000"/>
          <w:kern w:val="0"/>
        </w:rPr>
        <w:t>NNEXE</w:t>
      </w:r>
      <w:r>
        <w:rPr>
          <w:rFonts w:ascii="Cambria" w:eastAsia="Batang" w:hAnsi="Cambria"/>
          <w:color w:val="000000"/>
          <w:kern w:val="0"/>
        </w:rPr>
        <w:t>S:</w:t>
      </w:r>
    </w:p>
    <w:p w:rsidR="00DA2D05" w:rsidRDefault="00000000">
      <w:pPr>
        <w:pStyle w:val="ListParagraph"/>
        <w:widowControl w:val="0"/>
        <w:numPr>
          <w:ilvl w:val="0"/>
          <w:numId w:val="11"/>
        </w:numPr>
        <w:adjustRightInd w:val="0"/>
        <w:snapToGrid w:val="0"/>
        <w:spacing w:beforeLines="50" w:before="120" w:after="0" w:line="300" w:lineRule="auto"/>
        <w:contextualSpacing w:val="0"/>
        <w:jc w:val="both"/>
        <w:rPr>
          <w:rFonts w:ascii="Cambria" w:hAnsi="Cambria"/>
        </w:rPr>
      </w:pPr>
      <w:r>
        <w:rPr>
          <w:rFonts w:ascii="Cambria" w:hAnsi="Cambria"/>
        </w:rPr>
        <w:t>Implementation status of WGM plans in 2024</w:t>
      </w:r>
    </w:p>
    <w:p w:rsidR="00DA2D05" w:rsidRDefault="00000000">
      <w:pPr>
        <w:pStyle w:val="ListParagraph"/>
        <w:widowControl w:val="0"/>
        <w:numPr>
          <w:ilvl w:val="0"/>
          <w:numId w:val="11"/>
        </w:numPr>
        <w:adjustRightInd w:val="0"/>
        <w:snapToGrid w:val="0"/>
        <w:spacing w:beforeLines="50" w:before="120" w:after="0" w:line="300" w:lineRule="auto"/>
        <w:contextualSpacing w:val="0"/>
        <w:jc w:val="both"/>
        <w:rPr>
          <w:rFonts w:ascii="Cambria" w:hAnsi="Cambria"/>
        </w:rPr>
      </w:pPr>
      <w:r>
        <w:rPr>
          <w:rFonts w:ascii="Cambria" w:hAnsi="Cambria"/>
        </w:rPr>
        <w:t>Proposal plans of WGM activities in 2025</w:t>
      </w:r>
    </w:p>
    <w:p w:rsidR="00DA2D05" w:rsidRDefault="00000000">
      <w:pPr>
        <w:pStyle w:val="ListParagraph"/>
        <w:widowControl w:val="0"/>
        <w:numPr>
          <w:ilvl w:val="0"/>
          <w:numId w:val="11"/>
        </w:numPr>
        <w:adjustRightInd w:val="0"/>
        <w:snapToGrid w:val="0"/>
        <w:spacing w:beforeLines="50" w:before="120" w:after="0" w:line="300" w:lineRule="auto"/>
        <w:contextualSpacing w:val="0"/>
        <w:jc w:val="both"/>
        <w:rPr>
          <w:rFonts w:ascii="Cambria" w:hAnsi="Cambria"/>
        </w:rPr>
      </w:pPr>
      <w:r>
        <w:rPr>
          <w:rFonts w:ascii="Cambria" w:hAnsi="Cambria"/>
        </w:rPr>
        <w:t>Summary of the 7</w:t>
      </w:r>
      <w:r>
        <w:rPr>
          <w:rFonts w:ascii="Cambria" w:hAnsi="Cambria"/>
          <w:vertAlign w:val="superscript"/>
        </w:rPr>
        <w:t>th</w:t>
      </w:r>
      <w:r>
        <w:rPr>
          <w:rFonts w:ascii="Cambria" w:hAnsi="Cambria"/>
        </w:rPr>
        <w:t xml:space="preserve"> WGM Annual Meeting</w:t>
      </w:r>
    </w:p>
    <w:p w:rsidR="00DA2D05" w:rsidRDefault="00000000">
      <w:pPr>
        <w:rPr>
          <w:rFonts w:ascii="Cambria" w:eastAsia="PMingLiU" w:hAnsi="Cambria"/>
          <w:color w:val="000000"/>
          <w:kern w:val="0"/>
          <w:lang w:eastAsia="zh-HK"/>
        </w:rPr>
      </w:pPr>
      <w:r>
        <w:rPr>
          <w:rFonts w:ascii="Cambria" w:eastAsia="PMingLiU" w:hAnsi="Cambria"/>
          <w:color w:val="000000"/>
          <w:kern w:val="0"/>
          <w:lang w:eastAsia="zh-HK"/>
        </w:rPr>
        <w:br w:type="page"/>
      </w:r>
    </w:p>
    <w:p w:rsidR="00DA2D05" w:rsidRDefault="00000000">
      <w:pPr>
        <w:spacing w:line="276" w:lineRule="auto"/>
        <w:jc w:val="center"/>
        <w:rPr>
          <w:rFonts w:ascii="Cambria" w:eastAsia="SimSun" w:hAnsi="Cambria"/>
          <w:b/>
          <w:bCs/>
        </w:rPr>
      </w:pPr>
      <w:r>
        <w:rPr>
          <w:rFonts w:ascii="Cambria" w:eastAsia="SimSun" w:hAnsi="Cambria"/>
          <w:b/>
          <w:bCs/>
        </w:rPr>
        <w:lastRenderedPageBreak/>
        <w:t>Progress report on the WGM in 2024</w:t>
      </w:r>
    </w:p>
    <w:p w:rsidR="00DA2D05" w:rsidRDefault="00000000">
      <w:pPr>
        <w:spacing w:line="276" w:lineRule="auto"/>
        <w:jc w:val="center"/>
        <w:rPr>
          <w:rFonts w:ascii="Cambria" w:eastAsia="SimSun" w:hAnsi="Cambria"/>
          <w:bCs/>
        </w:rPr>
      </w:pPr>
      <w:r>
        <w:rPr>
          <w:rFonts w:ascii="Cambria" w:eastAsia="SimSun" w:hAnsi="Cambria"/>
          <w:bCs/>
        </w:rPr>
        <w:t>(For TC 19</w:t>
      </w:r>
      <w:r>
        <w:rPr>
          <w:rFonts w:ascii="Cambria" w:eastAsia="SimSun" w:hAnsi="Cambria"/>
          <w:bCs/>
          <w:vertAlign w:val="superscript"/>
        </w:rPr>
        <w:t>th</w:t>
      </w:r>
      <w:r>
        <w:rPr>
          <w:rFonts w:ascii="Cambria" w:eastAsia="SimSun" w:hAnsi="Cambria"/>
          <w:bCs/>
        </w:rPr>
        <w:t xml:space="preserve"> IWS, 19-22 N</w:t>
      </w:r>
      <w:r>
        <w:rPr>
          <w:rFonts w:ascii="Cambria" w:hAnsi="Cambria"/>
          <w:bCs/>
          <w:lang w:eastAsia="zh-TW"/>
        </w:rPr>
        <w:t>ovember</w:t>
      </w:r>
      <w:r>
        <w:rPr>
          <w:rFonts w:ascii="Cambria" w:eastAsia="SimSun" w:hAnsi="Cambria"/>
          <w:bCs/>
        </w:rPr>
        <w:t xml:space="preserve"> 2024)</w:t>
      </w:r>
    </w:p>
    <w:p w:rsidR="00DA2D05" w:rsidRDefault="00DA2D05">
      <w:pPr>
        <w:jc w:val="both"/>
        <w:rPr>
          <w:rFonts w:ascii="Cambria" w:eastAsia="SimSun" w:hAnsi="Cambria"/>
        </w:rPr>
      </w:pPr>
    </w:p>
    <w:p w:rsidR="00DA2D05" w:rsidRDefault="00000000">
      <w:pPr>
        <w:pStyle w:val="Default"/>
        <w:spacing w:line="300" w:lineRule="auto"/>
        <w:jc w:val="both"/>
        <w:rPr>
          <w:rFonts w:ascii="Cambria" w:eastAsia="SimSun" w:hAnsi="Cambria"/>
          <w:color w:val="auto"/>
          <w:lang w:eastAsia="zh-CN"/>
        </w:rPr>
      </w:pPr>
      <w:r>
        <w:rPr>
          <w:rFonts w:ascii="Cambria" w:eastAsia="PMingLiU" w:hAnsi="Cambria" w:hint="eastAsia"/>
          <w:b/>
          <w:color w:val="auto"/>
          <w:lang w:eastAsia="zh-TW"/>
        </w:rPr>
        <w:t>1.</w:t>
      </w:r>
      <w:r>
        <w:rPr>
          <w:rFonts w:ascii="Cambria" w:eastAsia="PMingLiU" w:hAnsi="Cambria"/>
          <w:b/>
          <w:color w:val="auto"/>
          <w:lang w:eastAsia="zh-TW"/>
        </w:rPr>
        <w:tab/>
      </w:r>
      <w:r>
        <w:rPr>
          <w:rFonts w:ascii="Cambria" w:eastAsia="PMingLiU" w:hAnsi="Cambria" w:hint="eastAsia"/>
          <w:b/>
          <w:color w:val="auto"/>
          <w:lang w:eastAsia="zh-TW"/>
        </w:rPr>
        <w:t>B</w:t>
      </w:r>
      <w:r>
        <w:rPr>
          <w:rFonts w:ascii="Cambria" w:eastAsia="SimSun" w:hAnsi="Cambria"/>
          <w:b/>
          <w:color w:val="auto"/>
          <w:lang w:eastAsia="zh-CN"/>
        </w:rPr>
        <w:t>ackground</w:t>
      </w:r>
    </w:p>
    <w:p w:rsidR="00DA2D05" w:rsidRDefault="00000000">
      <w:pPr>
        <w:pStyle w:val="Default"/>
        <w:numPr>
          <w:ilvl w:val="0"/>
          <w:numId w:val="12"/>
        </w:numPr>
        <w:spacing w:beforeLines="50" w:before="120" w:line="300" w:lineRule="auto"/>
        <w:jc w:val="both"/>
        <w:rPr>
          <w:rFonts w:ascii="Cambria" w:eastAsia="PMingLiU" w:hAnsi="Cambria"/>
          <w:color w:val="auto"/>
          <w:lang w:eastAsia="zh-TW"/>
        </w:rPr>
      </w:pPr>
      <w:r>
        <w:rPr>
          <w:rFonts w:ascii="Cambria" w:hAnsi="Cambria"/>
          <w:color w:val="auto"/>
        </w:rPr>
        <w:t xml:space="preserve">After the </w:t>
      </w:r>
      <w:r>
        <w:rPr>
          <w:rFonts w:ascii="Cambria" w:eastAsia="SimSun" w:hAnsi="Cambria"/>
          <w:color w:val="auto"/>
          <w:lang w:eastAsia="zh-CN"/>
        </w:rPr>
        <w:t>5</w:t>
      </w:r>
      <w:r>
        <w:rPr>
          <w:rFonts w:ascii="Cambria" w:eastAsiaTheme="minorEastAsia" w:hAnsi="Cambria"/>
          <w:color w:val="auto"/>
          <w:lang w:eastAsia="zh-TW"/>
        </w:rPr>
        <w:t>6</w:t>
      </w:r>
      <w:r>
        <w:rPr>
          <w:rFonts w:ascii="Cambria" w:eastAsia="SimSun" w:hAnsi="Cambria"/>
          <w:color w:val="auto"/>
          <w:vertAlign w:val="superscript"/>
          <w:lang w:eastAsia="zh-CN"/>
        </w:rPr>
        <w:t>th</w:t>
      </w:r>
      <w:r>
        <w:rPr>
          <w:rFonts w:ascii="Cambria" w:eastAsia="SimSun" w:hAnsi="Cambria"/>
          <w:color w:val="auto"/>
          <w:lang w:eastAsia="zh-CN"/>
        </w:rPr>
        <w:t xml:space="preserve"> </w:t>
      </w:r>
      <w:r>
        <w:rPr>
          <w:rFonts w:ascii="Cambria" w:hAnsi="Cambria"/>
          <w:color w:val="auto"/>
        </w:rPr>
        <w:t>TC Session, the composition and focal point members list of WGM are:</w:t>
      </w:r>
    </w:p>
    <w:p w:rsidR="00DA2D05" w:rsidRDefault="00DA2D05">
      <w:pPr>
        <w:pStyle w:val="Default"/>
        <w:spacing w:beforeLines="50" w:before="120" w:line="300" w:lineRule="auto"/>
        <w:jc w:val="both"/>
        <w:rPr>
          <w:rFonts w:ascii="Cambria" w:eastAsia="PMingLiU" w:hAnsi="Cambria"/>
          <w:color w:val="auto"/>
          <w:lang w:eastAsia="zh-TW"/>
        </w:rPr>
      </w:pP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4"/>
        <w:gridCol w:w="6234"/>
      </w:tblGrid>
      <w:tr w:rsidR="00DA2D05">
        <w:trPr>
          <w:trHeight w:val="470"/>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Chair</w:t>
            </w:r>
          </w:p>
        </w:tc>
        <w:tc>
          <w:tcPr>
            <w:tcW w:w="623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Dr. TANG Jie (China)</w:t>
            </w:r>
          </w:p>
        </w:tc>
      </w:tr>
      <w:tr w:rsidR="00DA2D05">
        <w:trPr>
          <w:trHeight w:val="712"/>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Vice Chair</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SimSun" w:hAnsi="Cambria"/>
              </w:rPr>
              <w:t>Vacant</w:t>
            </w:r>
          </w:p>
        </w:tc>
      </w:tr>
      <w:tr w:rsidR="00DA2D05">
        <w:trPr>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Members</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SimSun" w:hAnsi="Cambria"/>
              </w:rPr>
              <w:t>Ms. Phalla PEOU (Cambodia)</w:t>
            </w:r>
          </w:p>
          <w:p w:rsidR="00DA2D05" w:rsidRDefault="00000000">
            <w:pPr>
              <w:adjustRightInd w:val="0"/>
              <w:snapToGrid w:val="0"/>
              <w:spacing w:line="300" w:lineRule="auto"/>
              <w:jc w:val="both"/>
              <w:rPr>
                <w:rFonts w:ascii="Cambria" w:eastAsia="DengXian" w:hAnsi="Cambria"/>
                <w:lang w:eastAsia="zh-TW"/>
              </w:rPr>
            </w:pPr>
            <w:r>
              <w:rPr>
                <w:rFonts w:ascii="Cambria" w:eastAsia="SimSun" w:hAnsi="Cambria"/>
              </w:rPr>
              <w:t>Ms. XIANG Chunyi (China)</w:t>
            </w:r>
          </w:p>
          <w:p w:rsidR="00DA2D05" w:rsidRDefault="00000000">
            <w:pPr>
              <w:adjustRightInd w:val="0"/>
              <w:snapToGrid w:val="0"/>
              <w:spacing w:line="300" w:lineRule="auto"/>
              <w:jc w:val="both"/>
              <w:rPr>
                <w:rFonts w:ascii="Cambria" w:eastAsia="SimSun" w:hAnsi="Cambria"/>
              </w:rPr>
            </w:pPr>
            <w:r>
              <w:rPr>
                <w:rFonts w:ascii="Cambria" w:eastAsia="SimSun" w:hAnsi="Cambria"/>
              </w:rPr>
              <w:t>Mr. RYU Ki Ryol (DPR Korea)</w:t>
            </w:r>
          </w:p>
          <w:p w:rsidR="00DA2D05" w:rsidRDefault="00000000">
            <w:pPr>
              <w:adjustRightInd w:val="0"/>
              <w:snapToGrid w:val="0"/>
              <w:spacing w:line="300" w:lineRule="auto"/>
              <w:jc w:val="both"/>
              <w:rPr>
                <w:rFonts w:ascii="Cambria" w:eastAsia="SimSun" w:hAnsi="Cambria"/>
              </w:rPr>
            </w:pPr>
            <w:r>
              <w:rPr>
                <w:rFonts w:ascii="Cambria" w:eastAsia="SimSun" w:hAnsi="Cambria"/>
              </w:rPr>
              <w:t>Mr. K. K. HON (Hong Kong, China)</w:t>
            </w:r>
          </w:p>
          <w:p w:rsidR="00DA2D05" w:rsidRDefault="00000000">
            <w:pPr>
              <w:adjustRightInd w:val="0"/>
              <w:snapToGrid w:val="0"/>
              <w:spacing w:line="300" w:lineRule="auto"/>
              <w:jc w:val="both"/>
              <w:rPr>
                <w:rFonts w:ascii="Cambria" w:eastAsia="SimSun" w:hAnsi="Cambria"/>
              </w:rPr>
            </w:pPr>
            <w:r>
              <w:rPr>
                <w:rFonts w:ascii="Cambria" w:eastAsia="Yu Mincho" w:hAnsi="Cambria"/>
                <w:lang w:eastAsia="ja-JP"/>
              </w:rPr>
              <w:t>D</w:t>
            </w:r>
            <w:r>
              <w:rPr>
                <w:rFonts w:ascii="Cambria" w:hAnsi="Cambria"/>
              </w:rPr>
              <w:t xml:space="preserve">r. </w:t>
            </w:r>
            <w:r>
              <w:rPr>
                <w:rFonts w:ascii="Cambria" w:eastAsia="Yu Mincho" w:hAnsi="Cambria"/>
                <w:lang w:eastAsia="ja-JP"/>
              </w:rPr>
              <w:t>ISHIHARA Koji</w:t>
            </w:r>
            <w:r>
              <w:rPr>
                <w:rFonts w:ascii="Cambria" w:hAnsi="Cambria"/>
              </w:rPr>
              <w:t xml:space="preserve"> (Japan)</w:t>
            </w:r>
          </w:p>
          <w:p w:rsidR="00DA2D05" w:rsidRDefault="00000000">
            <w:pPr>
              <w:adjustRightInd w:val="0"/>
              <w:snapToGrid w:val="0"/>
              <w:spacing w:line="300" w:lineRule="auto"/>
              <w:jc w:val="both"/>
              <w:rPr>
                <w:rFonts w:ascii="Cambria" w:eastAsia="SimSun" w:hAnsi="Cambria"/>
              </w:rPr>
            </w:pPr>
            <w:r>
              <w:rPr>
                <w:rFonts w:ascii="Cambria" w:eastAsia="SimSun" w:hAnsi="Cambria"/>
              </w:rPr>
              <w:t>Mr. Bounteum SISOUPHANTHAVONG (Lao PDR)</w:t>
            </w:r>
          </w:p>
          <w:p w:rsidR="00DA2D05" w:rsidRDefault="00000000">
            <w:pPr>
              <w:adjustRightInd w:val="0"/>
              <w:snapToGrid w:val="0"/>
              <w:spacing w:line="300" w:lineRule="auto"/>
              <w:jc w:val="both"/>
              <w:rPr>
                <w:rFonts w:ascii="Cambria" w:eastAsia="SimSun" w:hAnsi="Cambria"/>
              </w:rPr>
            </w:pPr>
            <w:r>
              <w:rPr>
                <w:rFonts w:ascii="Cambria" w:eastAsia="SimSun" w:hAnsi="Cambria"/>
              </w:rPr>
              <w:t>Mr. LOK Chan Wa (Macao, China)</w:t>
            </w:r>
          </w:p>
          <w:p w:rsidR="00DA2D05" w:rsidRDefault="00000000">
            <w:pPr>
              <w:adjustRightInd w:val="0"/>
              <w:snapToGrid w:val="0"/>
              <w:spacing w:line="300" w:lineRule="auto"/>
              <w:jc w:val="both"/>
              <w:rPr>
                <w:rFonts w:ascii="Cambria" w:eastAsia="SimSun" w:hAnsi="Cambria"/>
              </w:rPr>
            </w:pPr>
            <w:r>
              <w:rPr>
                <w:rFonts w:ascii="Cambria" w:eastAsia="SimSun" w:hAnsi="Cambria"/>
              </w:rPr>
              <w:t>Mr. Jun GALANG (Phillippines)</w:t>
            </w:r>
          </w:p>
          <w:p w:rsidR="00DA2D05" w:rsidRDefault="00000000">
            <w:pPr>
              <w:adjustRightInd w:val="0"/>
              <w:snapToGrid w:val="0"/>
              <w:spacing w:line="300" w:lineRule="auto"/>
              <w:jc w:val="both"/>
              <w:rPr>
                <w:rFonts w:ascii="Cambria" w:eastAsia="SimSun" w:hAnsi="Cambria"/>
              </w:rPr>
            </w:pPr>
            <w:r>
              <w:rPr>
                <w:rFonts w:ascii="Cambria" w:eastAsia="SimSun" w:hAnsi="Cambria"/>
              </w:rPr>
              <w:t>Ms. WON Seonghee (Rep. of Korea)</w:t>
            </w:r>
          </w:p>
          <w:p w:rsidR="00DA2D05" w:rsidRDefault="00000000">
            <w:pPr>
              <w:adjustRightInd w:val="0"/>
              <w:snapToGrid w:val="0"/>
              <w:spacing w:line="300" w:lineRule="auto"/>
              <w:jc w:val="both"/>
              <w:rPr>
                <w:rFonts w:ascii="Cambria" w:eastAsia="SimSun" w:hAnsi="Cambria"/>
              </w:rPr>
            </w:pPr>
            <w:r>
              <w:rPr>
                <w:rFonts w:ascii="Cambria" w:eastAsia="SimSun" w:hAnsi="Cambria"/>
              </w:rPr>
              <w:t>Mr. Lesley CHOO (Singapore)</w:t>
            </w:r>
          </w:p>
          <w:p w:rsidR="00DA2D05" w:rsidRDefault="00000000">
            <w:pPr>
              <w:adjustRightInd w:val="0"/>
              <w:snapToGrid w:val="0"/>
              <w:spacing w:line="300" w:lineRule="auto"/>
              <w:jc w:val="both"/>
              <w:rPr>
                <w:rFonts w:ascii="Cambria" w:eastAsia="SimSun" w:hAnsi="Cambria"/>
              </w:rPr>
            </w:pPr>
            <w:r>
              <w:rPr>
                <w:rFonts w:ascii="Cambria" w:eastAsia="SimSun" w:hAnsi="Cambria"/>
              </w:rPr>
              <w:t>Dr. Wattana KANBUA (Thailand)</w:t>
            </w:r>
          </w:p>
          <w:p w:rsidR="00DA2D05" w:rsidRDefault="00000000">
            <w:pPr>
              <w:adjustRightInd w:val="0"/>
              <w:snapToGrid w:val="0"/>
              <w:spacing w:line="300" w:lineRule="auto"/>
              <w:jc w:val="both"/>
              <w:rPr>
                <w:rFonts w:ascii="Cambria" w:eastAsia="SimSun" w:hAnsi="Cambria"/>
              </w:rPr>
            </w:pPr>
            <w:r>
              <w:rPr>
                <w:rFonts w:ascii="Cambria" w:eastAsia="SimSun" w:hAnsi="Cambria"/>
              </w:rPr>
              <w:t xml:space="preserve">Mr. Christopher BRENCHLEY (USA) </w:t>
            </w:r>
          </w:p>
          <w:p w:rsidR="00DA2D05" w:rsidRDefault="00000000">
            <w:pPr>
              <w:adjustRightInd w:val="0"/>
              <w:snapToGrid w:val="0"/>
              <w:spacing w:line="300" w:lineRule="auto"/>
              <w:jc w:val="both"/>
              <w:rPr>
                <w:rFonts w:ascii="Cambria" w:eastAsia="SimSun" w:hAnsi="Cambria"/>
              </w:rPr>
            </w:pPr>
            <w:r>
              <w:rPr>
                <w:rFonts w:ascii="Cambria" w:eastAsia="SimSun" w:hAnsi="Cambria"/>
              </w:rPr>
              <w:t>Dr. Hoang Phuc LAM (Viet Nam)</w:t>
            </w:r>
          </w:p>
        </w:tc>
      </w:tr>
      <w:tr w:rsidR="00DA2D05">
        <w:trPr>
          <w:jc w:val="right"/>
        </w:trPr>
        <w:tc>
          <w:tcPr>
            <w:tcW w:w="1984" w:type="dxa"/>
            <w:vAlign w:val="center"/>
          </w:tcPr>
          <w:p w:rsidR="00DA2D05" w:rsidRDefault="00000000">
            <w:pPr>
              <w:adjustRightInd w:val="0"/>
              <w:snapToGrid w:val="0"/>
              <w:spacing w:line="300" w:lineRule="auto"/>
              <w:jc w:val="both"/>
              <w:rPr>
                <w:rFonts w:ascii="Cambria" w:eastAsia="SimSun" w:hAnsi="Cambria"/>
              </w:rPr>
            </w:pPr>
            <w:r>
              <w:rPr>
                <w:rFonts w:ascii="Cambria" w:eastAsia="SimSun" w:hAnsi="Cambria"/>
              </w:rPr>
              <w:t>Secretary of Mete.</w:t>
            </w:r>
          </w:p>
        </w:tc>
        <w:tc>
          <w:tcPr>
            <w:tcW w:w="6234" w:type="dxa"/>
          </w:tcPr>
          <w:p w:rsidR="00DA2D05" w:rsidRDefault="00000000">
            <w:pPr>
              <w:adjustRightInd w:val="0"/>
              <w:snapToGrid w:val="0"/>
              <w:spacing w:line="300" w:lineRule="auto"/>
              <w:jc w:val="both"/>
              <w:rPr>
                <w:rFonts w:ascii="Cambria" w:eastAsia="SimSun" w:hAnsi="Cambria"/>
              </w:rPr>
            </w:pPr>
            <w:r>
              <w:rPr>
                <w:rFonts w:ascii="Cambria" w:eastAsia="SimSun" w:hAnsi="Cambria"/>
              </w:rPr>
              <w:t>Mr. Clarence FONG</w:t>
            </w:r>
          </w:p>
        </w:tc>
      </w:tr>
    </w:tbl>
    <w:p w:rsidR="00DA2D05" w:rsidRDefault="00DA2D05">
      <w:pPr>
        <w:pStyle w:val="Default"/>
        <w:spacing w:beforeLines="50" w:before="120" w:line="300" w:lineRule="auto"/>
        <w:ind w:left="902"/>
        <w:jc w:val="both"/>
        <w:rPr>
          <w:rFonts w:ascii="Cambria" w:hAnsi="Cambria"/>
          <w:color w:val="auto"/>
        </w:rPr>
      </w:pPr>
    </w:p>
    <w:p w:rsidR="00DA2D05" w:rsidRDefault="00000000">
      <w:pPr>
        <w:pStyle w:val="Default"/>
        <w:numPr>
          <w:ilvl w:val="0"/>
          <w:numId w:val="12"/>
        </w:numPr>
        <w:spacing w:line="300" w:lineRule="auto"/>
        <w:jc w:val="both"/>
        <w:rPr>
          <w:rFonts w:ascii="Cambria" w:hAnsi="Cambria"/>
          <w:color w:val="auto"/>
        </w:rPr>
      </w:pPr>
      <w:r>
        <w:rPr>
          <w:rFonts w:ascii="Cambria" w:hAnsi="Cambria"/>
          <w:color w:val="auto"/>
        </w:rPr>
        <w:t>At the 7</w:t>
      </w:r>
      <w:r>
        <w:rPr>
          <w:rFonts w:ascii="Cambria" w:hAnsi="Cambria"/>
          <w:color w:val="auto"/>
          <w:vertAlign w:val="superscript"/>
        </w:rPr>
        <w:t>th</w:t>
      </w:r>
      <w:r>
        <w:rPr>
          <w:rFonts w:ascii="Cambria" w:eastAsia="SimSun" w:hAnsi="Cambria"/>
          <w:color w:val="auto"/>
          <w:lang w:eastAsia="zh-CN"/>
        </w:rPr>
        <w:t xml:space="preserve"> </w:t>
      </w:r>
      <w:r>
        <w:rPr>
          <w:rFonts w:ascii="Cambria" w:hAnsi="Cambria"/>
          <w:color w:val="auto"/>
        </w:rPr>
        <w:t xml:space="preserve">IWS held in Nanjing, China, WGM Chair proposed to restructure the table of Annual Operating Plans (AOPs), namely the inclusion of 2 additional tables, which are the Perennial Operating Plans (POPs) and Preliminary Projects (PPs), and the proposal was adopted by WGM. POPs refer to WGM activities that will be carried out repeatedly in following years while PPs refer to projects which preliminary studies are needed to be undertaken by WGM. </w:t>
      </w:r>
    </w:p>
    <w:p w:rsidR="00DA2D05" w:rsidRDefault="00000000">
      <w:pPr>
        <w:pStyle w:val="Default"/>
        <w:numPr>
          <w:ilvl w:val="0"/>
          <w:numId w:val="12"/>
        </w:numPr>
        <w:spacing w:line="300" w:lineRule="auto"/>
        <w:jc w:val="both"/>
        <w:rPr>
          <w:rFonts w:ascii="Cambria" w:hAnsi="Cambria"/>
          <w:color w:val="auto"/>
        </w:rPr>
      </w:pPr>
      <w:r>
        <w:rPr>
          <w:rFonts w:ascii="Cambria" w:eastAsia="SimSun" w:hAnsi="Cambria"/>
          <w:color w:val="auto"/>
          <w:lang w:eastAsia="zh-CN"/>
        </w:rPr>
        <w:t xml:space="preserve">The action plans in 2024 (including </w:t>
      </w:r>
      <w:r>
        <w:rPr>
          <w:rFonts w:ascii="Cambria" w:eastAsiaTheme="minorEastAsia" w:hAnsi="Cambria"/>
          <w:color w:val="auto"/>
          <w:lang w:eastAsia="zh-TW"/>
        </w:rPr>
        <w:t>4</w:t>
      </w:r>
      <w:r>
        <w:rPr>
          <w:rFonts w:ascii="Cambria" w:eastAsia="SimSun" w:hAnsi="Cambria"/>
          <w:color w:val="auto"/>
          <w:lang w:eastAsia="zh-CN"/>
        </w:rPr>
        <w:t xml:space="preserve"> POPs, 12 AOPs and 1 PP) have been </w:t>
      </w:r>
      <w:r>
        <w:rPr>
          <w:rFonts w:ascii="Cambria" w:eastAsia="SimSun" w:hAnsi="Cambria"/>
          <w:color w:val="auto"/>
          <w:lang w:eastAsia="zh-CN"/>
        </w:rPr>
        <w:lastRenderedPageBreak/>
        <w:t>endorsed by 56</w:t>
      </w:r>
      <w:r>
        <w:rPr>
          <w:rFonts w:ascii="Cambria" w:eastAsia="SimSun" w:hAnsi="Cambria"/>
          <w:color w:val="auto"/>
          <w:vertAlign w:val="superscript"/>
          <w:lang w:eastAsia="zh-CN"/>
        </w:rPr>
        <w:t>th</w:t>
      </w:r>
      <w:r>
        <w:rPr>
          <w:rFonts w:ascii="Cambria" w:eastAsia="SimSun" w:hAnsi="Cambria"/>
          <w:color w:val="auto"/>
          <w:lang w:eastAsia="zh-CN"/>
        </w:rPr>
        <w:t xml:space="preserve"> TC Session.</w:t>
      </w:r>
    </w:p>
    <w:p w:rsidR="00DA2D05" w:rsidRDefault="00DA2D05">
      <w:pPr>
        <w:rPr>
          <w:rFonts w:eastAsia="PMingLiU"/>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w:t>
      </w:r>
      <w:r>
        <w:rPr>
          <w:rFonts w:ascii="Cambria" w:eastAsia="PMingLiU" w:hAnsi="Cambria"/>
          <w:b/>
          <w:bCs/>
          <w:lang w:eastAsia="zh-TW"/>
        </w:rPr>
        <w:tab/>
        <w:t>Progress of WGM operating plans (POPs, AOPs and PPs) in 2024</w:t>
      </w:r>
    </w:p>
    <w:p w:rsidR="00DA2D05" w:rsidRDefault="00000000">
      <w:pPr>
        <w:pStyle w:val="ListParagraph"/>
        <w:numPr>
          <w:ilvl w:val="0"/>
          <w:numId w:val="13"/>
        </w:numPr>
        <w:ind w:left="993" w:hanging="295"/>
        <w:jc w:val="both"/>
        <w:rPr>
          <w:rFonts w:ascii="Cambria" w:eastAsia="PMingLiU" w:hAnsi="Cambria"/>
          <w:lang w:eastAsia="zh-TW"/>
        </w:rPr>
      </w:pPr>
      <w:r>
        <w:rPr>
          <w:rFonts w:ascii="Cambria" w:eastAsia="PMingLiU" w:hAnsi="Cambria"/>
          <w:lang w:eastAsia="zh-TW"/>
        </w:rPr>
        <w:t xml:space="preserve">The progress and the results of all the priority plans (include 4 POPs, 12 AOPs and 1 PP) since the 56th TC Session as well as the proposed plans for 2025 submitted by the respective coordinators, which were reported as shown in bullet 2.1 to 2.17. </w:t>
      </w:r>
    </w:p>
    <w:p w:rsidR="00DA2D05" w:rsidRDefault="00000000">
      <w:pPr>
        <w:pStyle w:val="ListParagraph"/>
        <w:numPr>
          <w:ilvl w:val="0"/>
          <w:numId w:val="13"/>
        </w:numPr>
        <w:ind w:left="993" w:hanging="295"/>
        <w:jc w:val="both"/>
        <w:rPr>
          <w:rFonts w:ascii="Cambria" w:eastAsia="PMingLiU" w:hAnsi="Cambria"/>
          <w:lang w:eastAsia="zh-TW"/>
        </w:rPr>
      </w:pPr>
      <w:r>
        <w:rPr>
          <w:rFonts w:ascii="Cambria" w:eastAsia="PMingLiU" w:hAnsi="Cambria"/>
          <w:lang w:eastAsia="zh-TW"/>
        </w:rPr>
        <w:t>The implementation status of WGM operating plans in 2024 including the action plans and completion status; and the proposed operating plans in 2025 including success indicators and budget request are listed in Annex I and Annex II respectively.</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w:t>
      </w:r>
      <w:r>
        <w:rPr>
          <w:rFonts w:ascii="Cambria" w:eastAsia="PMingLiU" w:hAnsi="Cambria"/>
          <w:b/>
          <w:bCs/>
          <w:lang w:eastAsia="zh-TW"/>
        </w:rPr>
        <w:tab/>
        <w:t>POP1: Improve the Algorithm of Typhoon Summer Prediction (Previous name: Development of Typhoon Seasonal Prediction System)</w:t>
      </w:r>
    </w:p>
    <w:p w:rsidR="00DA2D05" w:rsidRDefault="00000000">
      <w:pPr>
        <w:pStyle w:val="ListParagraph"/>
        <w:numPr>
          <w:ilvl w:val="0"/>
          <w:numId w:val="14"/>
        </w:numPr>
        <w:ind w:left="993" w:hanging="284"/>
        <w:jc w:val="both"/>
        <w:rPr>
          <w:rFonts w:ascii="Cambria" w:eastAsia="PMingLiU" w:hAnsi="Cambria"/>
          <w:lang w:eastAsia="zh-TW"/>
        </w:rPr>
      </w:pPr>
      <w:r>
        <w:rPr>
          <w:rFonts w:ascii="Cambria" w:eastAsia="PMingLiU" w:hAnsi="Cambria"/>
          <w:lang w:eastAsia="zh-TW"/>
        </w:rPr>
        <w:t>KMA continued to provide the products of typhoon seasonal prediction for TC Members and distributed the forecasts to Members by email in June 2024.</w:t>
      </w:r>
    </w:p>
    <w:p w:rsidR="00DA2D05" w:rsidRDefault="00000000">
      <w:pPr>
        <w:pStyle w:val="ListParagraph"/>
        <w:numPr>
          <w:ilvl w:val="0"/>
          <w:numId w:val="14"/>
        </w:numPr>
        <w:ind w:left="993" w:hanging="284"/>
        <w:jc w:val="both"/>
        <w:rPr>
          <w:rFonts w:ascii="Cambria" w:eastAsia="PMingLiU" w:hAnsi="Cambria"/>
          <w:lang w:eastAsia="zh-TW"/>
        </w:rPr>
      </w:pPr>
      <w:r>
        <w:rPr>
          <w:rFonts w:ascii="Cambria" w:eastAsia="PMingLiU" w:hAnsi="Cambria"/>
          <w:lang w:eastAsia="zh-TW"/>
        </w:rPr>
        <w:t>Four models were used in the forecasts, including one statistical model based on multiple linear regression model, one dynamical model based on Global seasonal forecasting system (GloSea6), and two hybrid models based on CFS and GloSea6.</w:t>
      </w:r>
    </w:p>
    <w:p w:rsidR="00DA2D05" w:rsidRDefault="00000000">
      <w:pPr>
        <w:pStyle w:val="ListParagraph"/>
        <w:numPr>
          <w:ilvl w:val="0"/>
          <w:numId w:val="14"/>
        </w:numPr>
        <w:ind w:left="993" w:hanging="284"/>
        <w:jc w:val="both"/>
        <w:rPr>
          <w:rFonts w:ascii="Cambria" w:eastAsia="PMingLiU" w:hAnsi="Cambria"/>
          <w:lang w:eastAsia="zh-TW"/>
        </w:rPr>
      </w:pPr>
      <w:r>
        <w:rPr>
          <w:rFonts w:ascii="Cambria" w:eastAsia="PMingLiU" w:hAnsi="Cambria"/>
          <w:lang w:eastAsia="zh-TW"/>
        </w:rPr>
        <w:t>Forecast number of tropical cyclones for 2024 summer ranged from 6.1-9.3, and 8 tropical cyclone were observed.</w:t>
      </w:r>
    </w:p>
    <w:p w:rsidR="00DA2D05" w:rsidRDefault="00DA2D05">
      <w:pPr>
        <w:jc w:val="both"/>
        <w:rPr>
          <w:rFonts w:ascii="Cambria" w:eastAsia="PMingLiU" w:hAnsi="Cambria"/>
          <w:b/>
          <w:bCs/>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2.2</w:t>
      </w:r>
      <w:r>
        <w:rPr>
          <w:rFonts w:ascii="Cambria" w:eastAsia="PMingLiU" w:hAnsi="Cambria"/>
          <w:b/>
          <w:bCs/>
          <w:lang w:eastAsia="zh-TW"/>
        </w:rPr>
        <w:tab/>
        <w:t>POP2: Collaborative Discussion (CoDi) Forum on TC Analysis and Forecast</w:t>
      </w:r>
    </w:p>
    <w:p w:rsidR="00DA2D05" w:rsidRDefault="00000000">
      <w:pPr>
        <w:pStyle w:val="ListParagraph"/>
        <w:numPr>
          <w:ilvl w:val="0"/>
          <w:numId w:val="15"/>
        </w:numPr>
        <w:ind w:left="993" w:hanging="284"/>
        <w:jc w:val="both"/>
        <w:rPr>
          <w:rFonts w:ascii="Cambria" w:eastAsia="PMingLiU" w:hAnsi="Cambria"/>
          <w:lang w:eastAsia="zh-TW"/>
        </w:rPr>
      </w:pPr>
      <w:r>
        <w:rPr>
          <w:rFonts w:ascii="Cambria" w:eastAsia="PMingLiU" w:hAnsi="Cambria"/>
          <w:lang w:eastAsia="zh-TW"/>
        </w:rPr>
        <w:t xml:space="preserve">The tropical Cyclone Collaborative Discussion (CoDi) Platform provided real-time exchange of information between TC Members, especially for tropical cyclones over the South China Sea. </w:t>
      </w:r>
    </w:p>
    <w:p w:rsidR="00DA2D05" w:rsidRDefault="00000000">
      <w:pPr>
        <w:pStyle w:val="ListParagraph"/>
        <w:numPr>
          <w:ilvl w:val="0"/>
          <w:numId w:val="15"/>
        </w:numPr>
        <w:ind w:left="993" w:hanging="284"/>
        <w:jc w:val="both"/>
        <w:rPr>
          <w:rFonts w:ascii="Cambria" w:eastAsia="PMingLiU" w:hAnsi="Cambria"/>
          <w:lang w:eastAsia="zh-TW"/>
        </w:rPr>
      </w:pPr>
      <w:r>
        <w:rPr>
          <w:rFonts w:ascii="Cambria" w:eastAsia="PMingLiU" w:hAnsi="Cambria"/>
          <w:lang w:eastAsia="zh-TW"/>
        </w:rPr>
        <w:t>After discussion with RSMC Tokyo which was running a similar platform, The CoDi will be combined with the new platform and the POP will be closed.</w:t>
      </w: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2.3</w:t>
      </w:r>
      <w:r>
        <w:rPr>
          <w:rFonts w:ascii="Cambria" w:eastAsia="PMingLiU" w:hAnsi="Cambria"/>
          <w:b/>
          <w:bCs/>
          <w:lang w:eastAsia="zh-TW"/>
        </w:rPr>
        <w:tab/>
        <w:t>POP3: Tropical Cyclone Research and Review</w:t>
      </w:r>
    </w:p>
    <w:p w:rsidR="00DA2D05" w:rsidRDefault="00000000">
      <w:pPr>
        <w:pStyle w:val="ListParagraph"/>
        <w:numPr>
          <w:ilvl w:val="0"/>
          <w:numId w:val="16"/>
        </w:numPr>
        <w:ind w:left="993" w:hanging="284"/>
        <w:jc w:val="both"/>
        <w:rPr>
          <w:rFonts w:ascii="Cambria" w:eastAsia="PMingLiU" w:hAnsi="Cambria"/>
          <w:lang w:eastAsia="zh-TW"/>
        </w:rPr>
      </w:pPr>
      <w:r>
        <w:rPr>
          <w:rFonts w:ascii="Cambria" w:eastAsia="PMingLiU" w:hAnsi="Cambria"/>
          <w:lang w:eastAsia="zh-TW"/>
        </w:rPr>
        <w:t>Since its launch in February 2012, 51 issues of Tropical Cyclone Research and Review (TCRR) have been published, with contributors from 34 countries and regions.</w:t>
      </w:r>
    </w:p>
    <w:p w:rsidR="00DA2D05" w:rsidRDefault="00DA2D05">
      <w:pPr>
        <w:ind w:left="993" w:hanging="284"/>
        <w:jc w:val="both"/>
        <w:rPr>
          <w:rFonts w:ascii="Cambria" w:eastAsia="PMingLiU" w:hAnsi="Cambria"/>
          <w:lang w:eastAsia="zh-TW"/>
        </w:rPr>
      </w:pPr>
    </w:p>
    <w:p w:rsidR="00DA2D05" w:rsidRDefault="00000000">
      <w:pPr>
        <w:pStyle w:val="ListParagraph"/>
        <w:numPr>
          <w:ilvl w:val="0"/>
          <w:numId w:val="16"/>
        </w:numPr>
        <w:ind w:left="993" w:hanging="284"/>
        <w:jc w:val="both"/>
        <w:rPr>
          <w:rFonts w:ascii="Cambria" w:eastAsia="PMingLiU" w:hAnsi="Cambria"/>
          <w:lang w:eastAsia="zh-TW"/>
        </w:rPr>
      </w:pPr>
      <w:r>
        <w:rPr>
          <w:rFonts w:ascii="Cambria" w:eastAsia="PMingLiU" w:hAnsi="Cambria"/>
          <w:lang w:eastAsia="zh-TW"/>
        </w:rPr>
        <w:t>4/5 were international authors and 2/3 were international peer-reviewers.</w:t>
      </w:r>
    </w:p>
    <w:p w:rsidR="00DA2D05" w:rsidRDefault="00000000">
      <w:pPr>
        <w:pStyle w:val="ListParagraph"/>
        <w:numPr>
          <w:ilvl w:val="0"/>
          <w:numId w:val="16"/>
        </w:numPr>
        <w:ind w:left="993" w:hanging="284"/>
        <w:jc w:val="both"/>
        <w:rPr>
          <w:rFonts w:ascii="Cambria" w:eastAsia="PMingLiU" w:hAnsi="Cambria"/>
          <w:lang w:eastAsia="zh-TW"/>
        </w:rPr>
      </w:pPr>
      <w:r>
        <w:rPr>
          <w:rFonts w:ascii="Cambria" w:eastAsia="PMingLiU" w:hAnsi="Cambria"/>
          <w:lang w:eastAsia="zh-TW"/>
        </w:rPr>
        <w:t>Readers spreaded over 126 Countries, and over 120,000 full-text downloads through ScienceDirect each year since 2021.</w:t>
      </w:r>
    </w:p>
    <w:p w:rsidR="00DA2D05" w:rsidRDefault="00000000">
      <w:pPr>
        <w:pStyle w:val="ListParagraph"/>
        <w:numPr>
          <w:ilvl w:val="0"/>
          <w:numId w:val="16"/>
        </w:numPr>
        <w:ind w:left="993" w:hanging="284"/>
        <w:jc w:val="both"/>
        <w:rPr>
          <w:rFonts w:ascii="Cambria" w:eastAsia="PMingLiU" w:hAnsi="Cambria"/>
          <w:lang w:eastAsia="zh-TW"/>
        </w:rPr>
      </w:pPr>
      <w:r>
        <w:rPr>
          <w:rFonts w:ascii="Cambria" w:eastAsia="PMingLiU" w:hAnsi="Cambria"/>
          <w:lang w:eastAsia="zh-TW"/>
        </w:rPr>
        <w:lastRenderedPageBreak/>
        <w:t>The journal received an impact factor of 2.4 and Scopus CiteScore was 4.6 in 2024.</w:t>
      </w: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2.4</w:t>
      </w:r>
      <w:r>
        <w:rPr>
          <w:rFonts w:ascii="Cambria" w:eastAsia="PMingLiU" w:hAnsi="Cambria"/>
          <w:b/>
          <w:bCs/>
          <w:lang w:eastAsia="zh-TW"/>
        </w:rPr>
        <w:tab/>
        <w:t>POP4: Verification of Tropical Cyclone Operational Forecast</w:t>
      </w:r>
    </w:p>
    <w:p w:rsidR="00DA2D05" w:rsidRDefault="00000000">
      <w:pPr>
        <w:pStyle w:val="ListParagraph"/>
        <w:numPr>
          <w:ilvl w:val="0"/>
          <w:numId w:val="17"/>
        </w:numPr>
        <w:ind w:left="993" w:hanging="295"/>
        <w:jc w:val="both"/>
        <w:rPr>
          <w:rFonts w:ascii="Cambria" w:eastAsia="PMingLiU" w:hAnsi="Cambria"/>
          <w:lang w:eastAsia="zh-TW"/>
        </w:rPr>
      </w:pPr>
      <w:r>
        <w:rPr>
          <w:rFonts w:ascii="Cambria" w:eastAsia="PMingLiU" w:hAnsi="Cambria"/>
          <w:lang w:eastAsia="zh-TW"/>
        </w:rPr>
        <w:t>Forecast verification of 19 tropical cyclones over Western North Pacific in 2024 was performed for 9 numerical weather prediction (NWP)  models and 7 artificial intelligence (AI) based models</w:t>
      </w:r>
    </w:p>
    <w:p w:rsidR="00DA2D05" w:rsidRDefault="00000000">
      <w:pPr>
        <w:pStyle w:val="ListParagraph"/>
        <w:numPr>
          <w:ilvl w:val="0"/>
          <w:numId w:val="17"/>
        </w:numPr>
        <w:ind w:left="993" w:hanging="295"/>
        <w:jc w:val="both"/>
        <w:rPr>
          <w:rFonts w:ascii="Cambria" w:eastAsia="PMingLiU" w:hAnsi="Cambria"/>
          <w:lang w:eastAsia="zh-TW"/>
        </w:rPr>
      </w:pPr>
      <w:r>
        <w:rPr>
          <w:rFonts w:ascii="Cambria" w:eastAsia="PMingLiU" w:hAnsi="Cambria"/>
          <w:lang w:eastAsia="zh-TW"/>
        </w:rPr>
        <w:t>Track errors for NWP models in 2024 slightly increased compared to 2023. Some of the AI models had approached or even surpassed the performance of NWP models in 2024, especially at 48-96h.</w:t>
      </w:r>
    </w:p>
    <w:p w:rsidR="00DA2D05" w:rsidRDefault="00000000">
      <w:pPr>
        <w:pStyle w:val="ListParagraph"/>
        <w:numPr>
          <w:ilvl w:val="0"/>
          <w:numId w:val="17"/>
        </w:numPr>
        <w:ind w:left="993" w:hanging="295"/>
        <w:jc w:val="both"/>
        <w:rPr>
          <w:rFonts w:ascii="Cambria" w:eastAsia="PMingLiU" w:hAnsi="Cambria"/>
          <w:lang w:eastAsia="zh-TW"/>
        </w:rPr>
      </w:pPr>
      <w:r>
        <w:rPr>
          <w:rFonts w:ascii="Cambria" w:eastAsia="PMingLiU" w:hAnsi="Cambria"/>
          <w:lang w:eastAsia="zh-TW"/>
        </w:rPr>
        <w:t>However the track errors of some individual forecasts using AI-based methods was extremely large, e.g. 2408 Wukong.</w:t>
      </w:r>
    </w:p>
    <w:p w:rsidR="00DA2D05" w:rsidRDefault="00000000">
      <w:pPr>
        <w:pStyle w:val="ListParagraph"/>
        <w:numPr>
          <w:ilvl w:val="0"/>
          <w:numId w:val="17"/>
        </w:numPr>
        <w:ind w:left="993" w:hanging="295"/>
        <w:jc w:val="both"/>
        <w:rPr>
          <w:rFonts w:ascii="Cambria" w:eastAsia="PMingLiU" w:hAnsi="Cambria"/>
          <w:lang w:eastAsia="zh-TW"/>
        </w:rPr>
      </w:pPr>
      <w:r>
        <w:rPr>
          <w:rFonts w:ascii="Cambria" w:eastAsia="PMingLiU" w:hAnsi="Cambria"/>
          <w:lang w:eastAsia="zh-TW"/>
        </w:rPr>
        <w:t>AI-based methods severely under-estimated the intensity of typhoons, with the intensity forecast errors roughly twice as large as those in traditional NWP models.</w:t>
      </w:r>
    </w:p>
    <w:p w:rsidR="00DA2D05" w:rsidRDefault="00000000">
      <w:pPr>
        <w:jc w:val="both"/>
        <w:rPr>
          <w:rFonts w:ascii="Cambria" w:eastAsia="PMingLiU" w:hAnsi="Cambria"/>
          <w:b/>
          <w:bCs/>
          <w:lang w:eastAsia="zh-TW"/>
        </w:rPr>
      </w:pPr>
      <w:r>
        <w:rPr>
          <w:rFonts w:ascii="Cambria" w:eastAsia="PMingLiU" w:hAnsi="Cambria"/>
          <w:b/>
          <w:bCs/>
          <w:lang w:eastAsia="zh-TW"/>
        </w:rPr>
        <w:t>2.5</w:t>
      </w:r>
      <w:r>
        <w:rPr>
          <w:rFonts w:ascii="Cambria" w:eastAsia="PMingLiU" w:hAnsi="Cambria"/>
          <w:b/>
          <w:bCs/>
          <w:lang w:eastAsia="zh-TW"/>
        </w:rPr>
        <w:tab/>
        <w:t>AOP1: Enhanced Use of Ensemble Forecast</w:t>
      </w:r>
    </w:p>
    <w:p w:rsidR="00DA2D05" w:rsidRDefault="00000000">
      <w:pPr>
        <w:pStyle w:val="ListParagraph"/>
        <w:numPr>
          <w:ilvl w:val="0"/>
          <w:numId w:val="18"/>
        </w:numPr>
        <w:ind w:left="993" w:hanging="284"/>
        <w:jc w:val="both"/>
        <w:rPr>
          <w:rFonts w:ascii="Cambria" w:eastAsia="PMingLiU" w:hAnsi="Cambria"/>
          <w:lang w:eastAsia="zh-TW"/>
        </w:rPr>
      </w:pPr>
      <w:r>
        <w:rPr>
          <w:rFonts w:ascii="Cambria" w:eastAsia="PMingLiU" w:hAnsi="Cambria"/>
          <w:lang w:eastAsia="zh-TW"/>
        </w:rPr>
        <w:t>JMA continued to provide current operational products using ensemble forecast in 2024, including tropical cyclone activity prediction, track forecast with probability circle, and multi-center ensemble TC track prediction.</w:t>
      </w:r>
    </w:p>
    <w:p w:rsidR="00DA2D05" w:rsidRDefault="00000000">
      <w:pPr>
        <w:pStyle w:val="ListParagraph"/>
        <w:numPr>
          <w:ilvl w:val="0"/>
          <w:numId w:val="18"/>
        </w:numPr>
        <w:ind w:left="993" w:hanging="284"/>
        <w:jc w:val="both"/>
        <w:rPr>
          <w:rFonts w:ascii="Cambria" w:eastAsia="PMingLiU" w:hAnsi="Cambria"/>
          <w:lang w:eastAsia="zh-TW"/>
        </w:rPr>
      </w:pPr>
      <w:r>
        <w:rPr>
          <w:rFonts w:ascii="Cambria" w:eastAsia="PMingLiU" w:hAnsi="Cambria"/>
          <w:lang w:eastAsia="zh-TW"/>
        </w:rPr>
        <w:t>TC track and intensity guidance of NOAA’s HAFS (Hurricane Analysis and Forecast System) was added on NTP website.</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2.6</w:t>
      </w:r>
      <w:r>
        <w:rPr>
          <w:rFonts w:ascii="Cambria" w:eastAsia="PMingLiU" w:hAnsi="Cambria"/>
          <w:b/>
          <w:bCs/>
          <w:lang w:eastAsia="zh-TW"/>
        </w:rPr>
        <w:tab/>
        <w:t>AOP2: Improve the Performances and Impacts of South China Sea Typhoon Model</w:t>
      </w:r>
    </w:p>
    <w:p w:rsidR="00DA2D05" w:rsidRDefault="00000000">
      <w:pPr>
        <w:pStyle w:val="ListParagraph"/>
        <w:numPr>
          <w:ilvl w:val="0"/>
          <w:numId w:val="19"/>
        </w:numPr>
        <w:ind w:left="993" w:hanging="284"/>
        <w:jc w:val="both"/>
        <w:rPr>
          <w:rFonts w:ascii="Cambria" w:eastAsia="PMingLiU" w:hAnsi="Cambria"/>
          <w:lang w:eastAsia="zh-TW"/>
        </w:rPr>
      </w:pPr>
      <w:r>
        <w:rPr>
          <w:rFonts w:ascii="Cambria" w:eastAsia="PMingLiU" w:hAnsi="Cambria"/>
          <w:lang w:eastAsia="zh-TW"/>
        </w:rPr>
        <w:t>The forecast performance of the CMA-TRAMS was generally similar between 2024 and 2023, with 48-h track error around 120 km and central pressure around 12hPa.</w:t>
      </w:r>
    </w:p>
    <w:p w:rsidR="00DA2D05" w:rsidRDefault="00000000">
      <w:pPr>
        <w:pStyle w:val="ListParagraph"/>
        <w:numPr>
          <w:ilvl w:val="0"/>
          <w:numId w:val="19"/>
        </w:numPr>
        <w:ind w:left="993" w:hanging="284"/>
        <w:jc w:val="both"/>
        <w:rPr>
          <w:rFonts w:ascii="Cambria" w:eastAsia="PMingLiU" w:hAnsi="Cambria"/>
          <w:lang w:eastAsia="zh-TW"/>
        </w:rPr>
      </w:pPr>
      <w:r>
        <w:rPr>
          <w:rFonts w:ascii="Cambria" w:eastAsia="PMingLiU" w:hAnsi="Cambria"/>
          <w:lang w:eastAsia="zh-TW"/>
        </w:rPr>
        <w:t>Case studies of Maliksi, Prapiroon, Gaemi, Yagi, Bebinca, Pulasan and Krathon were discussed.</w:t>
      </w:r>
    </w:p>
    <w:p w:rsidR="00DA2D05" w:rsidRDefault="00000000">
      <w:pPr>
        <w:pStyle w:val="ListParagraph"/>
        <w:numPr>
          <w:ilvl w:val="0"/>
          <w:numId w:val="19"/>
        </w:numPr>
        <w:ind w:left="993" w:hanging="284"/>
        <w:jc w:val="both"/>
        <w:rPr>
          <w:rFonts w:ascii="Cambria" w:eastAsia="PMingLiU" w:hAnsi="Cambria"/>
          <w:lang w:eastAsia="zh-TW"/>
        </w:rPr>
      </w:pPr>
      <w:r>
        <w:rPr>
          <w:rFonts w:ascii="Cambria" w:eastAsia="PMingLiU" w:hAnsi="Cambria"/>
          <w:lang w:eastAsia="zh-TW"/>
        </w:rPr>
        <w:t>Improvements in the model included physical process, data assimilation and ensemble forecasting.</w:t>
      </w:r>
    </w:p>
    <w:p w:rsidR="00DA2D05" w:rsidRDefault="00DA2D05">
      <w:pPr>
        <w:jc w:val="both"/>
        <w:rPr>
          <w:rFonts w:ascii="Cambria" w:eastAsia="PMingLiU" w:hAnsi="Cambria"/>
          <w:lang w:eastAsia="zh-TW"/>
        </w:rPr>
      </w:pPr>
    </w:p>
    <w:p w:rsidR="00DA2D05" w:rsidRDefault="00DA2D05">
      <w:pPr>
        <w:jc w:val="both"/>
        <w:rPr>
          <w:rFonts w:ascii="Cambria" w:eastAsia="PMingLiU" w:hAnsi="Cambria"/>
          <w:lang w:eastAsia="zh-TW"/>
        </w:rPr>
      </w:pP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2.7</w:t>
      </w:r>
      <w:r>
        <w:rPr>
          <w:rFonts w:ascii="Cambria" w:eastAsia="PMingLiU" w:hAnsi="Cambria"/>
          <w:b/>
          <w:bCs/>
          <w:lang w:eastAsia="zh-TW"/>
        </w:rPr>
        <w:tab/>
        <w:t>AOP3: Development of Regional Radar Network</w:t>
      </w:r>
    </w:p>
    <w:p w:rsidR="00DA2D05" w:rsidRDefault="00000000">
      <w:pPr>
        <w:pStyle w:val="ListParagraph"/>
        <w:numPr>
          <w:ilvl w:val="0"/>
          <w:numId w:val="20"/>
        </w:numPr>
        <w:ind w:left="1134" w:hanging="425"/>
        <w:jc w:val="both"/>
        <w:rPr>
          <w:rFonts w:ascii="Cambria" w:eastAsia="PMingLiU" w:hAnsi="Cambria"/>
          <w:lang w:eastAsia="zh-TW"/>
        </w:rPr>
      </w:pPr>
      <w:r>
        <w:rPr>
          <w:rFonts w:ascii="Cambria" w:eastAsia="PMingLiU" w:hAnsi="Cambria"/>
          <w:lang w:eastAsia="zh-TW"/>
        </w:rPr>
        <w:t xml:space="preserve">The Guidelines for the Participation in Experimental Regional Radar Composite Data Exchanges in Southeast Asia were developed in 2019 by </w:t>
      </w:r>
      <w:r>
        <w:rPr>
          <w:rFonts w:ascii="Cambria" w:eastAsia="PMingLiU" w:hAnsi="Cambria"/>
          <w:lang w:eastAsia="zh-TW"/>
        </w:rPr>
        <w:lastRenderedPageBreak/>
        <w:t>BMKG, MET Malaysia, TMD and JMA. VNMHA and MSS newly participated in May 2022 and April 2023, respectively.</w:t>
      </w:r>
    </w:p>
    <w:p w:rsidR="00DA2D05" w:rsidRDefault="00000000">
      <w:pPr>
        <w:pStyle w:val="ListParagraph"/>
        <w:numPr>
          <w:ilvl w:val="0"/>
          <w:numId w:val="20"/>
        </w:numPr>
        <w:ind w:left="1134" w:hanging="425"/>
        <w:jc w:val="both"/>
        <w:rPr>
          <w:rFonts w:ascii="Cambria" w:eastAsia="PMingLiU" w:hAnsi="Cambria"/>
          <w:lang w:eastAsia="zh-TW"/>
        </w:rPr>
      </w:pPr>
      <w:r>
        <w:rPr>
          <w:rFonts w:ascii="Cambria" w:eastAsia="PMingLiU" w:hAnsi="Cambria"/>
          <w:lang w:eastAsia="zh-TW"/>
        </w:rPr>
        <w:t>The technical coordination for data exchange was processed between JMA and BMKG, MSS.</w:t>
      </w:r>
    </w:p>
    <w:p w:rsidR="00DA2D05" w:rsidRDefault="00000000">
      <w:pPr>
        <w:pStyle w:val="ListParagraph"/>
        <w:numPr>
          <w:ilvl w:val="0"/>
          <w:numId w:val="20"/>
        </w:numPr>
        <w:ind w:left="1134" w:hanging="425"/>
        <w:jc w:val="both"/>
        <w:rPr>
          <w:rFonts w:ascii="Cambria" w:eastAsia="PMingLiU" w:hAnsi="Cambria"/>
          <w:lang w:eastAsia="zh-TW"/>
        </w:rPr>
      </w:pPr>
      <w:r>
        <w:rPr>
          <w:rFonts w:ascii="Cambria" w:eastAsia="PMingLiU" w:hAnsi="Cambria"/>
          <w:lang w:eastAsia="zh-TW"/>
        </w:rPr>
        <w:t>The WMO/ASEAN training workshop was held in Bangkok from 29 January to 2 February 2024. The next radar workshop will be held in February 2025.</w:t>
      </w: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2.8</w:t>
      </w:r>
      <w:r>
        <w:rPr>
          <w:rFonts w:ascii="Cambria" w:eastAsia="PMingLiU" w:hAnsi="Cambria"/>
          <w:b/>
          <w:bCs/>
          <w:lang w:eastAsia="zh-TW"/>
        </w:rPr>
        <w:tab/>
        <w:t>AOP4:  Radar Nowcasting based on RaINS/SWIRL</w:t>
      </w:r>
    </w:p>
    <w:p w:rsidR="00DA2D05" w:rsidRDefault="00000000">
      <w:pPr>
        <w:pStyle w:val="ListParagraph"/>
        <w:numPr>
          <w:ilvl w:val="0"/>
          <w:numId w:val="21"/>
        </w:numPr>
        <w:ind w:left="1134" w:hanging="425"/>
        <w:jc w:val="both"/>
        <w:rPr>
          <w:rFonts w:ascii="Cambria" w:eastAsia="PMingLiU" w:hAnsi="Cambria"/>
          <w:lang w:eastAsia="zh-TW"/>
        </w:rPr>
      </w:pPr>
      <w:r>
        <w:rPr>
          <w:rFonts w:ascii="Cambria" w:eastAsia="PMingLiU" w:hAnsi="Cambria"/>
          <w:lang w:eastAsia="zh-TW"/>
        </w:rPr>
        <w:t>The 4th Attachment Training on RaINS was held from 14 to 25 October 2024 at MET Malaysia with participating Members from Singapore and Lao PDR.</w:t>
      </w:r>
    </w:p>
    <w:p w:rsidR="00DA2D05" w:rsidRDefault="00000000">
      <w:pPr>
        <w:pStyle w:val="ListParagraph"/>
        <w:numPr>
          <w:ilvl w:val="0"/>
          <w:numId w:val="21"/>
        </w:numPr>
        <w:ind w:left="1134" w:hanging="425"/>
        <w:jc w:val="both"/>
        <w:rPr>
          <w:rFonts w:ascii="Cambria" w:eastAsia="PMingLiU" w:hAnsi="Cambria"/>
          <w:lang w:eastAsia="zh-TW"/>
        </w:rPr>
      </w:pPr>
      <w:r>
        <w:rPr>
          <w:rFonts w:ascii="Cambria" w:eastAsia="PMingLiU" w:hAnsi="Cambria"/>
          <w:lang w:eastAsia="zh-TW"/>
        </w:rPr>
        <w:t xml:space="preserve">The next Attachment Training on RaINS will be held in 2025 with modules 1) radar QPF/nowcasting; 2) NWP blended with radar QPF; 3) nowcast verification and 4) satellite-derived reflectivity.  </w:t>
      </w: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2.9</w:t>
      </w:r>
      <w:r>
        <w:rPr>
          <w:rFonts w:ascii="Cambria" w:eastAsia="PMingLiU" w:hAnsi="Cambria"/>
          <w:b/>
          <w:bCs/>
          <w:lang w:eastAsia="zh-TW"/>
        </w:rPr>
        <w:tab/>
        <w:t>AOP5: Storm Surge Watch Scheme</w:t>
      </w:r>
    </w:p>
    <w:p w:rsidR="00DA2D05" w:rsidRDefault="00000000">
      <w:pPr>
        <w:pStyle w:val="ListParagraph"/>
        <w:numPr>
          <w:ilvl w:val="0"/>
          <w:numId w:val="22"/>
        </w:numPr>
        <w:ind w:left="1134" w:hanging="425"/>
        <w:jc w:val="both"/>
        <w:rPr>
          <w:rFonts w:ascii="Cambria" w:eastAsia="PMingLiU" w:hAnsi="Cambria"/>
          <w:lang w:eastAsia="zh-TW"/>
        </w:rPr>
      </w:pPr>
      <w:r>
        <w:rPr>
          <w:rFonts w:ascii="Cambria" w:eastAsia="PMingLiU" w:hAnsi="Cambria"/>
          <w:lang w:eastAsia="zh-TW"/>
        </w:rPr>
        <w:t>No new points for storm surge time series was added in the first to third quarters of 2024. There were 78 points for storm surge time series from 10 Members  in 2024.</w:t>
      </w:r>
    </w:p>
    <w:p w:rsidR="00DA2D05" w:rsidRDefault="00000000">
      <w:pPr>
        <w:pStyle w:val="ListParagraph"/>
        <w:numPr>
          <w:ilvl w:val="0"/>
          <w:numId w:val="22"/>
        </w:numPr>
        <w:ind w:left="1134" w:hanging="425"/>
        <w:jc w:val="both"/>
        <w:rPr>
          <w:rFonts w:ascii="Cambria" w:eastAsia="PMingLiU" w:hAnsi="Cambria"/>
          <w:lang w:eastAsia="zh-TW"/>
        </w:rPr>
      </w:pPr>
      <w:r>
        <w:rPr>
          <w:rFonts w:ascii="Cambria" w:eastAsia="PMingLiU" w:hAnsi="Cambria"/>
          <w:lang w:eastAsia="zh-TW"/>
        </w:rPr>
        <w:t>Verification of storm surge prediction in 2023 was being conducted for stations where sea level observations were available in University of Hawaii Sea Level Center (UHSLC) and Global Sea Level Observing System (GLOSS) database.</w:t>
      </w:r>
    </w:p>
    <w:p w:rsidR="00DA2D05" w:rsidRDefault="00000000">
      <w:pPr>
        <w:pStyle w:val="ListParagraph"/>
        <w:numPr>
          <w:ilvl w:val="0"/>
          <w:numId w:val="22"/>
        </w:numPr>
        <w:ind w:left="1134" w:hanging="425"/>
        <w:jc w:val="both"/>
        <w:rPr>
          <w:rFonts w:ascii="Cambria" w:eastAsia="PMingLiU" w:hAnsi="Cambria"/>
          <w:lang w:eastAsia="zh-TW"/>
        </w:rPr>
      </w:pPr>
      <w:r>
        <w:rPr>
          <w:rFonts w:ascii="Cambria" w:eastAsia="PMingLiU" w:hAnsi="Cambria"/>
          <w:lang w:eastAsia="zh-TW"/>
        </w:rPr>
        <w:t>Members are encouraged to provide sea-level observations during storm surge events for verification of storm surge predictions.</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2.10</w:t>
      </w:r>
      <w:r>
        <w:rPr>
          <w:rFonts w:ascii="Cambria" w:eastAsia="PMingLiU" w:hAnsi="Cambria"/>
          <w:b/>
          <w:bCs/>
          <w:lang w:eastAsia="zh-TW"/>
        </w:rPr>
        <w:tab/>
        <w:t>AOP6: Contribution for the Experiment on Typhoon Intensity Change in Coastal Area (EXOTICCA-II)</w:t>
      </w:r>
    </w:p>
    <w:p w:rsidR="00DA2D05" w:rsidRDefault="00000000">
      <w:pPr>
        <w:pStyle w:val="ListParagraph"/>
        <w:numPr>
          <w:ilvl w:val="0"/>
          <w:numId w:val="23"/>
        </w:numPr>
        <w:ind w:left="1134" w:hanging="425"/>
        <w:jc w:val="both"/>
        <w:rPr>
          <w:rFonts w:ascii="Cambria" w:eastAsia="PMingLiU" w:hAnsi="Cambria"/>
          <w:lang w:eastAsia="zh-TW"/>
        </w:rPr>
      </w:pPr>
      <w:r>
        <w:rPr>
          <w:rFonts w:ascii="Cambria" w:eastAsia="PMingLiU" w:hAnsi="Cambria"/>
          <w:lang w:eastAsia="zh-TW"/>
        </w:rPr>
        <w:t>Typhoon wind observations were carried out for Gaemi, Yagi and Bebinca in 2024.</w:t>
      </w:r>
    </w:p>
    <w:p w:rsidR="00DA2D05" w:rsidRDefault="00000000">
      <w:pPr>
        <w:pStyle w:val="ListParagraph"/>
        <w:numPr>
          <w:ilvl w:val="0"/>
          <w:numId w:val="23"/>
        </w:numPr>
        <w:ind w:left="1134" w:hanging="425"/>
        <w:jc w:val="both"/>
        <w:rPr>
          <w:rFonts w:ascii="Cambria" w:eastAsia="PMingLiU" w:hAnsi="Cambria"/>
          <w:lang w:eastAsia="zh-TW"/>
        </w:rPr>
      </w:pPr>
      <w:r>
        <w:rPr>
          <w:rFonts w:ascii="Cambria" w:eastAsia="PMingLiU" w:hAnsi="Cambria"/>
          <w:lang w:eastAsia="zh-TW"/>
        </w:rPr>
        <w:t>S4000 wind lidar was installed in Macao, China since 13 September 2024 and provided 3-D wind profile with 25m resolution to SMG for real time.</w:t>
      </w:r>
    </w:p>
    <w:p w:rsidR="00DA2D05" w:rsidRDefault="00000000">
      <w:pPr>
        <w:pStyle w:val="ListParagraph"/>
        <w:numPr>
          <w:ilvl w:val="0"/>
          <w:numId w:val="23"/>
        </w:numPr>
        <w:ind w:left="1134" w:hanging="425"/>
        <w:jc w:val="both"/>
        <w:rPr>
          <w:rFonts w:ascii="Cambria" w:eastAsia="PMingLiU" w:hAnsi="Cambria"/>
          <w:lang w:eastAsia="zh-TW"/>
        </w:rPr>
      </w:pPr>
      <w:r>
        <w:rPr>
          <w:rFonts w:ascii="Cambria" w:eastAsia="PMingLiU" w:hAnsi="Cambria"/>
          <w:lang w:eastAsia="zh-TW"/>
        </w:rPr>
        <w:t>STI and HKO flew into Typhoon Trami on 25 and 26 October for the first time.</w:t>
      </w:r>
    </w:p>
    <w:p w:rsidR="00DA2D05" w:rsidRDefault="00DA2D05">
      <w:pPr>
        <w:jc w:val="both"/>
        <w:rPr>
          <w:rFonts w:ascii="Cambria" w:eastAsia="PMingLiU" w:hAnsi="Cambria"/>
          <w:lang w:eastAsia="zh-TW"/>
        </w:rPr>
      </w:pP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2.11</w:t>
      </w:r>
      <w:r>
        <w:rPr>
          <w:rFonts w:ascii="Cambria" w:eastAsia="PMingLiU" w:hAnsi="Cambria"/>
          <w:b/>
          <w:bCs/>
          <w:lang w:eastAsia="zh-TW"/>
        </w:rPr>
        <w:tab/>
        <w:t>AOP7: Enhancing Utilization of Himawari 8/9 Products</w:t>
      </w:r>
    </w:p>
    <w:p w:rsidR="00DA2D05" w:rsidRDefault="00000000">
      <w:pPr>
        <w:pStyle w:val="ListParagraph"/>
        <w:numPr>
          <w:ilvl w:val="0"/>
          <w:numId w:val="24"/>
        </w:numPr>
        <w:ind w:left="1134" w:hanging="425"/>
        <w:jc w:val="both"/>
        <w:rPr>
          <w:rFonts w:ascii="Cambria" w:eastAsia="PMingLiU" w:hAnsi="Cambria"/>
          <w:lang w:eastAsia="zh-TW"/>
        </w:rPr>
      </w:pPr>
      <w:r>
        <w:rPr>
          <w:rFonts w:ascii="Cambria" w:eastAsia="PMingLiU" w:hAnsi="Cambria"/>
          <w:lang w:eastAsia="zh-TW"/>
        </w:rPr>
        <w:t xml:space="preserve">JMA developed a technique to identify Rapidly Developing Cumulus Areas (RDCA) using Himawari 8/9 products by analyzing 10-min cloud images to </w:t>
      </w:r>
      <w:r>
        <w:rPr>
          <w:rFonts w:ascii="Cambria" w:eastAsia="PMingLiU" w:hAnsi="Cambria"/>
          <w:lang w:eastAsia="zh-TW"/>
        </w:rPr>
        <w:lastRenderedPageBreak/>
        <w:t>detect areas of rapidly developing cumulus, cumulonimbus or unknown mid/low-level cloud.</w:t>
      </w:r>
    </w:p>
    <w:p w:rsidR="00DA2D05" w:rsidRDefault="00000000">
      <w:pPr>
        <w:pStyle w:val="ListParagraph"/>
        <w:numPr>
          <w:ilvl w:val="0"/>
          <w:numId w:val="24"/>
        </w:numPr>
        <w:ind w:left="1134" w:hanging="425"/>
        <w:jc w:val="both"/>
        <w:rPr>
          <w:rFonts w:ascii="Cambria" w:eastAsia="PMingLiU" w:hAnsi="Cambria"/>
          <w:lang w:eastAsia="zh-TW"/>
        </w:rPr>
      </w:pPr>
      <w:r>
        <w:rPr>
          <w:rFonts w:ascii="Cambria" w:eastAsia="PMingLiU" w:hAnsi="Cambria"/>
          <w:lang w:eastAsia="zh-TW"/>
        </w:rPr>
        <w:t>PASAGA, Philippines expressed interest to join the project and an online technical meeting was held on 7 March 2024 to enhance NMHS utilization of observation data from the Himawari 8/9 satellites</w:t>
      </w:r>
    </w:p>
    <w:p w:rsidR="00DA2D05" w:rsidRDefault="00000000">
      <w:pPr>
        <w:pStyle w:val="ListParagraph"/>
        <w:numPr>
          <w:ilvl w:val="0"/>
          <w:numId w:val="24"/>
        </w:numPr>
        <w:ind w:left="1134" w:hanging="425"/>
        <w:jc w:val="both"/>
        <w:rPr>
          <w:rFonts w:ascii="Cambria" w:eastAsia="PMingLiU" w:hAnsi="Cambria"/>
          <w:lang w:eastAsia="zh-TW"/>
        </w:rPr>
      </w:pPr>
      <w:r>
        <w:rPr>
          <w:rFonts w:ascii="Cambria" w:eastAsia="PMingLiU" w:hAnsi="Cambria"/>
          <w:lang w:eastAsia="zh-TW"/>
        </w:rPr>
        <w:t>JMA reviewed the development status of each country after providing the source code and supported them as needed.</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2.12</w:t>
      </w:r>
      <w:r>
        <w:rPr>
          <w:rFonts w:ascii="Cambria" w:eastAsia="PMingLiU" w:hAnsi="Cambria"/>
          <w:b/>
          <w:bCs/>
          <w:lang w:eastAsia="zh-TW"/>
        </w:rPr>
        <w:tab/>
        <w:t>AOP8: Parallel Analysis of Satellite Data in Operational Tropical Cyclone Monitoring</w:t>
      </w:r>
    </w:p>
    <w:p w:rsidR="00DA2D05" w:rsidRDefault="00000000">
      <w:pPr>
        <w:pStyle w:val="ListParagraph"/>
        <w:numPr>
          <w:ilvl w:val="0"/>
          <w:numId w:val="25"/>
        </w:numPr>
        <w:ind w:left="1134" w:hanging="436"/>
        <w:jc w:val="both"/>
        <w:rPr>
          <w:rFonts w:ascii="Cambria" w:eastAsia="PMingLiU" w:hAnsi="Cambria"/>
          <w:lang w:eastAsia="zh-TW"/>
        </w:rPr>
      </w:pPr>
      <w:r>
        <w:rPr>
          <w:rFonts w:ascii="Cambria" w:eastAsia="PMingLiU" w:hAnsi="Cambria"/>
          <w:lang w:eastAsia="zh-TW"/>
        </w:rPr>
        <w:t>The international workshop was held in Shanghai from 29 to 30 May 2024 with 12 overseas representatives from 6 TC Members and 10 domestic representatives.</w:t>
      </w:r>
    </w:p>
    <w:p w:rsidR="00DA2D05" w:rsidRDefault="00000000">
      <w:pPr>
        <w:pStyle w:val="ListParagraph"/>
        <w:numPr>
          <w:ilvl w:val="0"/>
          <w:numId w:val="25"/>
        </w:numPr>
        <w:ind w:left="1134" w:hanging="436"/>
        <w:jc w:val="both"/>
        <w:rPr>
          <w:rFonts w:ascii="Cambria" w:eastAsia="PMingLiU" w:hAnsi="Cambria"/>
          <w:lang w:eastAsia="zh-TW"/>
        </w:rPr>
      </w:pPr>
      <w:r>
        <w:rPr>
          <w:rFonts w:ascii="Cambria" w:eastAsia="PMingLiU" w:hAnsi="Cambria"/>
          <w:lang w:eastAsia="zh-TW"/>
        </w:rPr>
        <w:t>scientific reports were given including FY and GK2A satellite products and applications and TC monitoring technique and methods.</w:t>
      </w:r>
    </w:p>
    <w:p w:rsidR="00DA2D05" w:rsidRDefault="00000000">
      <w:pPr>
        <w:pStyle w:val="ListParagraph"/>
        <w:numPr>
          <w:ilvl w:val="0"/>
          <w:numId w:val="25"/>
        </w:numPr>
        <w:ind w:left="1134" w:hanging="436"/>
        <w:jc w:val="both"/>
        <w:rPr>
          <w:rFonts w:ascii="Cambria" w:eastAsia="PMingLiU" w:hAnsi="Cambria"/>
          <w:lang w:eastAsia="zh-TW"/>
        </w:rPr>
      </w:pPr>
      <w:r>
        <w:rPr>
          <w:rFonts w:ascii="Cambria" w:eastAsia="PMingLiU" w:hAnsi="Cambria"/>
          <w:lang w:eastAsia="zh-TW"/>
        </w:rPr>
        <w:t>Another workshop will be organized in 2025 for further collaboration among TC Members.</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2.13</w:t>
      </w:r>
      <w:r>
        <w:rPr>
          <w:rFonts w:ascii="Cambria" w:eastAsia="PMingLiU" w:hAnsi="Cambria"/>
          <w:b/>
          <w:bCs/>
          <w:lang w:eastAsia="zh-TW"/>
        </w:rPr>
        <w:tab/>
        <w:t>AOP9: Enhancement of Disaster Risk Reduction against Heavy Rain in Collaboration of AOP7 of WGH</w:t>
      </w:r>
    </w:p>
    <w:p w:rsidR="00DA2D05" w:rsidRDefault="00000000">
      <w:pPr>
        <w:pStyle w:val="ListParagraph"/>
        <w:numPr>
          <w:ilvl w:val="0"/>
          <w:numId w:val="26"/>
        </w:numPr>
        <w:ind w:left="1134" w:hanging="283"/>
        <w:jc w:val="both"/>
        <w:rPr>
          <w:rFonts w:ascii="Cambria" w:eastAsia="PMingLiU" w:hAnsi="Cambria"/>
          <w:lang w:eastAsia="zh-TW"/>
        </w:rPr>
      </w:pPr>
      <w:r>
        <w:rPr>
          <w:rFonts w:ascii="Cambria" w:eastAsia="PMingLiU" w:hAnsi="Cambria"/>
          <w:lang w:eastAsia="zh-TW"/>
        </w:rPr>
        <w:t>JMA provided 1-month ensemble NWP model data and was arranged to provide 3-month ensemble NWP model data to ICHARM.</w:t>
      </w:r>
    </w:p>
    <w:p w:rsidR="00DA2D05" w:rsidRDefault="00000000">
      <w:pPr>
        <w:pStyle w:val="ListParagraph"/>
        <w:numPr>
          <w:ilvl w:val="0"/>
          <w:numId w:val="26"/>
        </w:numPr>
        <w:ind w:left="1134" w:hanging="283"/>
        <w:jc w:val="both"/>
        <w:rPr>
          <w:rFonts w:ascii="Cambria" w:eastAsia="PMingLiU" w:hAnsi="Cambria"/>
          <w:lang w:eastAsia="zh-TW"/>
        </w:rPr>
      </w:pPr>
      <w:r>
        <w:rPr>
          <w:rFonts w:ascii="Cambria" w:eastAsia="PMingLiU" w:hAnsi="Cambria"/>
          <w:lang w:eastAsia="zh-TW"/>
        </w:rPr>
        <w:t xml:space="preserve">At RSMC Tokyo attachment training in 2024, ICHARM talked about the hydrology related to typhoon by introducing joint press conferences of JMA and MLIT (Ministry of Land, Infrastructure, Transport and Tourism) calling for caution against flood disasters. </w:t>
      </w:r>
    </w:p>
    <w:p w:rsidR="00DA2D05" w:rsidRDefault="00000000">
      <w:pPr>
        <w:pStyle w:val="ListParagraph"/>
        <w:numPr>
          <w:ilvl w:val="0"/>
          <w:numId w:val="26"/>
        </w:numPr>
        <w:ind w:left="1134" w:hanging="283"/>
        <w:jc w:val="both"/>
        <w:rPr>
          <w:rFonts w:ascii="Cambria" w:eastAsia="PMingLiU" w:hAnsi="Cambria"/>
          <w:lang w:eastAsia="zh-TW"/>
        </w:rPr>
      </w:pPr>
      <w:r>
        <w:rPr>
          <w:rFonts w:ascii="Cambria" w:eastAsia="PMingLiU" w:hAnsi="Cambria"/>
          <w:lang w:eastAsia="zh-TW"/>
        </w:rPr>
        <w:t>JMA advised similar cooperation of meteorological and hydrological organizations in other TC Members.</w:t>
      </w:r>
    </w:p>
    <w:p w:rsidR="00DA2D05" w:rsidRDefault="00DA2D05">
      <w:pPr>
        <w:jc w:val="both"/>
        <w:rPr>
          <w:rFonts w:ascii="Cambria" w:eastAsia="PMingLiU" w:hAnsi="Cambria"/>
          <w:lang w:eastAsia="zh-TW"/>
        </w:rPr>
      </w:pPr>
    </w:p>
    <w:p w:rsidR="00DA2D05" w:rsidRDefault="00DA2D05">
      <w:pPr>
        <w:jc w:val="both"/>
        <w:rPr>
          <w:rFonts w:ascii="Cambria" w:eastAsia="PMingLiU" w:hAnsi="Cambria"/>
          <w:b/>
          <w:bCs/>
          <w:lang w:eastAsia="zh-TW"/>
        </w:rPr>
      </w:pPr>
    </w:p>
    <w:p w:rsidR="00DA2D05" w:rsidRDefault="00DA2D05">
      <w:pPr>
        <w:jc w:val="both"/>
        <w:rPr>
          <w:rFonts w:ascii="Cambria" w:eastAsia="PMingLiU" w:hAnsi="Cambria"/>
          <w:b/>
          <w:bCs/>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2.14</w:t>
      </w:r>
      <w:r>
        <w:rPr>
          <w:rFonts w:ascii="Cambria" w:eastAsia="PMingLiU" w:hAnsi="Cambria"/>
          <w:b/>
          <w:bCs/>
          <w:lang w:eastAsia="zh-TW"/>
        </w:rPr>
        <w:tab/>
        <w:t xml:space="preserve"> AOP10: GK2A Utilization for Tropical Cyclone</w:t>
      </w:r>
    </w:p>
    <w:p w:rsidR="00DA2D05" w:rsidRDefault="00000000">
      <w:pPr>
        <w:pStyle w:val="ListParagraph"/>
        <w:numPr>
          <w:ilvl w:val="0"/>
          <w:numId w:val="27"/>
        </w:numPr>
        <w:ind w:left="1134" w:hanging="425"/>
        <w:jc w:val="both"/>
        <w:rPr>
          <w:rFonts w:ascii="Cambria" w:eastAsia="PMingLiU" w:hAnsi="Cambria"/>
          <w:lang w:eastAsia="zh-TW"/>
        </w:rPr>
      </w:pPr>
      <w:r>
        <w:rPr>
          <w:rFonts w:ascii="Cambria" w:eastAsia="PMingLiU" w:hAnsi="Cambria"/>
          <w:lang w:eastAsia="zh-TW"/>
        </w:rPr>
        <w:t>One rapid scan about typhoon Krathon was carried out in 2024. To support national and international services over RA II and RA V in Asia-Pacific region, official requests for rapid scan were made available on the designated webpage of NMC/KMA.</w:t>
      </w:r>
    </w:p>
    <w:p w:rsidR="00DA2D05" w:rsidRDefault="00000000">
      <w:pPr>
        <w:pStyle w:val="ListParagraph"/>
        <w:numPr>
          <w:ilvl w:val="0"/>
          <w:numId w:val="27"/>
        </w:numPr>
        <w:ind w:left="1134" w:hanging="425"/>
        <w:jc w:val="both"/>
        <w:rPr>
          <w:rFonts w:ascii="Cambria" w:eastAsia="PMingLiU" w:hAnsi="Cambria"/>
          <w:lang w:eastAsia="zh-TW"/>
        </w:rPr>
      </w:pPr>
      <w:r>
        <w:rPr>
          <w:rFonts w:ascii="Cambria" w:eastAsia="PMingLiU" w:hAnsi="Cambria"/>
          <w:lang w:eastAsia="zh-TW"/>
        </w:rPr>
        <w:t>Rapid-scan atmospheric motion vectors (RS-AMV) were derived from GK2A  as well as ocean products (sea surface temperature, ocean heat content) for typhoon analysis.</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2.15</w:t>
      </w:r>
      <w:r>
        <w:rPr>
          <w:rFonts w:ascii="Cambria" w:eastAsia="PMingLiU" w:hAnsi="Cambria"/>
          <w:b/>
          <w:bCs/>
          <w:lang w:eastAsia="zh-TW"/>
        </w:rPr>
        <w:tab/>
        <w:t>AOP11: Prepare for the 4th Assessment Report on Impacts of Climate Change on Tropical Cyclones in the Typhoon Committee Region</w:t>
      </w:r>
    </w:p>
    <w:p w:rsidR="00DA2D05" w:rsidRDefault="00000000">
      <w:pPr>
        <w:pStyle w:val="ListParagraph"/>
        <w:numPr>
          <w:ilvl w:val="0"/>
          <w:numId w:val="28"/>
        </w:numPr>
        <w:ind w:left="1134" w:hanging="425"/>
        <w:jc w:val="both"/>
        <w:rPr>
          <w:rFonts w:ascii="Cambria" w:eastAsia="PMingLiU" w:hAnsi="Cambria"/>
          <w:lang w:eastAsia="zh-TW"/>
        </w:rPr>
      </w:pPr>
      <w:r>
        <w:rPr>
          <w:rFonts w:ascii="Cambria" w:eastAsia="PMingLiU" w:hAnsi="Cambria"/>
          <w:lang w:eastAsia="zh-TW"/>
        </w:rPr>
        <w:t>Along with the start of the 7th IPCC assessment cycle and considering the increasing attention from scientific community, public and policy makers on impacts of climate change on tropical cyclones, the 4th TC assessment report was started with the cooperation with TC Members.</w:t>
      </w:r>
    </w:p>
    <w:p w:rsidR="00DA2D05" w:rsidRDefault="00000000">
      <w:pPr>
        <w:pStyle w:val="ListParagraph"/>
        <w:numPr>
          <w:ilvl w:val="0"/>
          <w:numId w:val="28"/>
        </w:numPr>
        <w:ind w:left="1134" w:hanging="425"/>
        <w:jc w:val="both"/>
        <w:rPr>
          <w:rFonts w:ascii="Cambria" w:eastAsia="PMingLiU" w:hAnsi="Cambria"/>
          <w:lang w:eastAsia="zh-TW"/>
        </w:rPr>
      </w:pPr>
      <w:r>
        <w:rPr>
          <w:rFonts w:ascii="Cambria" w:eastAsia="PMingLiU" w:hAnsi="Cambria"/>
          <w:lang w:eastAsia="zh-TW"/>
        </w:rPr>
        <w:t>A circular letter was sent to TC Members to invite nominations for joining the expert term, and the preliminary expert team consisted of experts from CMA,  KMA, JMA and HKO.</w:t>
      </w:r>
    </w:p>
    <w:p w:rsidR="00DA2D05" w:rsidRDefault="00DA2D05">
      <w:pPr>
        <w:jc w:val="both"/>
        <w:rPr>
          <w:rFonts w:ascii="Cambria" w:eastAsia="PMingLiU" w:hAnsi="Cambria"/>
          <w:lang w:eastAsia="zh-TW"/>
        </w:rPr>
      </w:pPr>
    </w:p>
    <w:p w:rsidR="00DA2D05" w:rsidRDefault="00000000">
      <w:pPr>
        <w:jc w:val="both"/>
        <w:rPr>
          <w:rFonts w:ascii="Cambria" w:eastAsia="PMingLiU" w:hAnsi="Cambria"/>
          <w:b/>
          <w:bCs/>
          <w:lang w:eastAsia="zh-TW"/>
        </w:rPr>
      </w:pPr>
      <w:r>
        <w:rPr>
          <w:rFonts w:ascii="Cambria" w:eastAsia="PMingLiU" w:hAnsi="Cambria"/>
          <w:b/>
          <w:bCs/>
          <w:lang w:eastAsia="zh-TW"/>
        </w:rPr>
        <w:t>2.16</w:t>
      </w:r>
      <w:r>
        <w:rPr>
          <w:rFonts w:ascii="Cambria" w:eastAsia="PMingLiU" w:hAnsi="Cambria"/>
          <w:b/>
          <w:bCs/>
          <w:lang w:eastAsia="zh-TW"/>
        </w:rPr>
        <w:tab/>
        <w:t>AOP 12: Tropical Cyclone Monitoring using Drifting Buoys</w:t>
      </w:r>
    </w:p>
    <w:p w:rsidR="00DA2D05" w:rsidRDefault="00000000">
      <w:pPr>
        <w:pStyle w:val="ListParagraph"/>
        <w:numPr>
          <w:ilvl w:val="0"/>
          <w:numId w:val="29"/>
        </w:numPr>
        <w:ind w:left="1134" w:hanging="425"/>
        <w:jc w:val="both"/>
        <w:rPr>
          <w:rFonts w:ascii="Cambria" w:eastAsia="PMingLiU" w:hAnsi="Cambria"/>
          <w:lang w:eastAsia="zh-TW"/>
        </w:rPr>
      </w:pPr>
      <w:r>
        <w:rPr>
          <w:rFonts w:ascii="Cambria" w:eastAsia="PMingLiU" w:hAnsi="Cambria"/>
          <w:lang w:eastAsia="zh-TW"/>
        </w:rPr>
        <w:t>KMA deployed 8 drifting buoys and shared real-time observation data with TC Members through the GTS.</w:t>
      </w:r>
    </w:p>
    <w:p w:rsidR="00DA2D05" w:rsidRDefault="00000000">
      <w:pPr>
        <w:pStyle w:val="ListParagraph"/>
        <w:numPr>
          <w:ilvl w:val="0"/>
          <w:numId w:val="29"/>
        </w:numPr>
        <w:ind w:left="1134" w:hanging="425"/>
        <w:jc w:val="both"/>
        <w:rPr>
          <w:rFonts w:ascii="Cambria" w:eastAsia="PMingLiU" w:hAnsi="Cambria"/>
          <w:lang w:eastAsia="zh-TW"/>
        </w:rPr>
      </w:pPr>
      <w:r>
        <w:rPr>
          <w:rFonts w:ascii="Cambria" w:eastAsia="PMingLiU" w:hAnsi="Cambria"/>
          <w:lang w:eastAsia="zh-TW"/>
        </w:rPr>
        <w:t>A webpage was set up for sharing observation data including sea surface temperature and pressure recorded at 30-minute intervals.</w:t>
      </w:r>
    </w:p>
    <w:p w:rsidR="00DA2D05" w:rsidRDefault="00000000">
      <w:pPr>
        <w:pStyle w:val="ListParagraph"/>
        <w:numPr>
          <w:ilvl w:val="0"/>
          <w:numId w:val="29"/>
        </w:numPr>
        <w:ind w:left="1134" w:hanging="425"/>
        <w:jc w:val="both"/>
        <w:rPr>
          <w:rFonts w:ascii="Cambria" w:eastAsia="PMingLiU" w:hAnsi="Cambria"/>
          <w:lang w:eastAsia="zh-TW"/>
        </w:rPr>
      </w:pPr>
      <w:r>
        <w:rPr>
          <w:rFonts w:ascii="Cambria" w:eastAsia="PMingLiU" w:hAnsi="Cambria"/>
          <w:lang w:eastAsia="zh-TW"/>
        </w:rPr>
        <w:t>The expected operating period of each buoy was about 3 months.</w:t>
      </w:r>
    </w:p>
    <w:p w:rsidR="00DA2D05" w:rsidRDefault="00DA2D05">
      <w:pPr>
        <w:jc w:val="both"/>
        <w:rPr>
          <w:rFonts w:ascii="Cambria" w:eastAsia="PMingLiU" w:hAnsi="Cambria"/>
          <w:lang w:eastAsia="zh-TW"/>
        </w:rPr>
      </w:pPr>
    </w:p>
    <w:p w:rsidR="00DA2D05" w:rsidRDefault="00000000">
      <w:pPr>
        <w:ind w:left="709" w:hanging="709"/>
        <w:jc w:val="both"/>
        <w:rPr>
          <w:rFonts w:ascii="Cambria" w:eastAsia="PMingLiU" w:hAnsi="Cambria"/>
          <w:b/>
          <w:bCs/>
          <w:lang w:eastAsia="zh-TW"/>
        </w:rPr>
      </w:pPr>
      <w:r>
        <w:rPr>
          <w:rFonts w:ascii="Cambria" w:eastAsia="PMingLiU" w:hAnsi="Cambria"/>
          <w:b/>
          <w:bCs/>
          <w:lang w:eastAsia="zh-TW"/>
        </w:rPr>
        <w:t>2.17</w:t>
      </w:r>
      <w:r>
        <w:rPr>
          <w:rFonts w:ascii="Cambria" w:eastAsia="PMingLiU" w:hAnsi="Cambria"/>
          <w:b/>
          <w:bCs/>
          <w:lang w:eastAsia="zh-TW"/>
        </w:rPr>
        <w:tab/>
        <w:t>PP1: Promoting Technical Exchange of AI Applications in Tropical Cyclone Analysis and Forecasting</w:t>
      </w:r>
    </w:p>
    <w:p w:rsidR="00DA2D05" w:rsidRDefault="00000000">
      <w:pPr>
        <w:pStyle w:val="ListParagraph"/>
        <w:numPr>
          <w:ilvl w:val="0"/>
          <w:numId w:val="30"/>
        </w:numPr>
        <w:ind w:left="1134" w:hanging="425"/>
        <w:jc w:val="both"/>
        <w:rPr>
          <w:rFonts w:ascii="Cambria" w:eastAsia="PMingLiU" w:hAnsi="Cambria"/>
          <w:lang w:eastAsia="zh-TW"/>
        </w:rPr>
      </w:pPr>
      <w:r>
        <w:rPr>
          <w:rFonts w:ascii="Cambria" w:eastAsia="PMingLiU" w:hAnsi="Cambria"/>
          <w:lang w:eastAsia="zh-TW"/>
        </w:rPr>
        <w:t xml:space="preserve">A kick-start workshop was held at the Hong Kong Observatory from 21 to 22 May 2004.  A total of 29 experts from 11 Typhoon Committee Members, Chair of TRCG as well as TC Secretariat participated in the workshop. </w:t>
      </w:r>
    </w:p>
    <w:p w:rsidR="00DA2D05" w:rsidRDefault="00000000">
      <w:pPr>
        <w:pStyle w:val="ListParagraph"/>
        <w:numPr>
          <w:ilvl w:val="0"/>
          <w:numId w:val="30"/>
        </w:numPr>
        <w:ind w:left="1134" w:hanging="425"/>
        <w:jc w:val="both"/>
        <w:rPr>
          <w:rFonts w:ascii="Cambria" w:eastAsia="PMingLiU" w:hAnsi="Cambria"/>
          <w:lang w:eastAsia="zh-TW"/>
        </w:rPr>
      </w:pPr>
      <w:r>
        <w:rPr>
          <w:rFonts w:ascii="Cambria" w:eastAsia="PMingLiU" w:hAnsi="Cambria"/>
          <w:lang w:eastAsia="zh-TW"/>
        </w:rPr>
        <w:t xml:space="preserve">The workshop also invited leading AI development teams from WMO World Meteorological Centre, academia and information technology company to share the latest advancements in AI applications in weather forecasting. </w:t>
      </w:r>
    </w:p>
    <w:p w:rsidR="00DA2D05" w:rsidRDefault="00000000">
      <w:pPr>
        <w:pStyle w:val="ListParagraph"/>
        <w:numPr>
          <w:ilvl w:val="0"/>
          <w:numId w:val="30"/>
        </w:numPr>
        <w:ind w:left="1134" w:hanging="425"/>
        <w:jc w:val="both"/>
        <w:rPr>
          <w:rFonts w:ascii="Cambria" w:eastAsia="PMingLiU" w:hAnsi="Cambria"/>
          <w:lang w:eastAsia="zh-TW"/>
        </w:rPr>
      </w:pPr>
      <w:r>
        <w:rPr>
          <w:rFonts w:ascii="Cambria" w:eastAsia="PMingLiU" w:hAnsi="Cambria"/>
          <w:lang w:eastAsia="zh-TW"/>
        </w:rPr>
        <w:t>The workshop discussed user requirements for promoting technical exchange of AI applications in TC analysis and forecasting in Typhoon Committee and concluded with recommendations.</w:t>
      </w:r>
    </w:p>
    <w:p w:rsidR="00DA2D05" w:rsidRDefault="00000000">
      <w:pPr>
        <w:jc w:val="both"/>
        <w:rPr>
          <w:rFonts w:ascii="Cambria" w:eastAsia="PMingLiU" w:hAnsi="Cambria"/>
          <w:b/>
          <w:bCs/>
          <w:lang w:eastAsia="zh-TW"/>
        </w:rPr>
      </w:pPr>
      <w:r>
        <w:rPr>
          <w:rFonts w:ascii="Cambria" w:eastAsia="PMingLiU" w:hAnsi="Cambria"/>
          <w:b/>
          <w:bCs/>
          <w:lang w:eastAsia="zh-TW"/>
        </w:rPr>
        <w:t xml:space="preserve">3. </w:t>
      </w:r>
      <w:r>
        <w:rPr>
          <w:rFonts w:ascii="Cambria" w:eastAsia="PMingLiU" w:hAnsi="Cambria"/>
          <w:b/>
          <w:bCs/>
          <w:lang w:eastAsia="zh-TW"/>
        </w:rPr>
        <w:tab/>
        <w:t>Conclusions and the proposed operating plans for 2025</w:t>
      </w:r>
    </w:p>
    <w:p w:rsidR="00DA2D05" w:rsidRDefault="00000000">
      <w:pPr>
        <w:jc w:val="both"/>
        <w:rPr>
          <w:rFonts w:ascii="Cambria" w:eastAsia="PMingLiU" w:hAnsi="Cambria"/>
          <w:lang w:eastAsia="zh-TW"/>
        </w:rPr>
      </w:pPr>
      <w:r>
        <w:rPr>
          <w:rFonts w:ascii="Cambria" w:eastAsia="PMingLiU" w:hAnsi="Cambria"/>
          <w:lang w:eastAsia="zh-TW"/>
        </w:rPr>
        <w:t>Based on the information provided by Members and the respective coordinators of the operating plans, and discussions during the Parallel Meeting, the following conclusions were reached:</w:t>
      </w:r>
    </w:p>
    <w:p w:rsidR="00DA2D05" w:rsidRDefault="00000000">
      <w:pPr>
        <w:ind w:left="426" w:hanging="426"/>
        <w:jc w:val="both"/>
        <w:rPr>
          <w:rFonts w:ascii="Cambria" w:eastAsia="PMingLiU" w:hAnsi="Cambria"/>
          <w:lang w:eastAsia="zh-TW"/>
        </w:rPr>
      </w:pPr>
      <w:r>
        <w:rPr>
          <w:rFonts w:ascii="Cambria" w:eastAsia="PMingLiU" w:hAnsi="Cambria"/>
          <w:lang w:eastAsia="zh-TW"/>
        </w:rPr>
        <w:t>a.</w:t>
      </w:r>
      <w:r>
        <w:rPr>
          <w:rFonts w:ascii="Cambria" w:eastAsia="PMingLiU" w:hAnsi="Cambria"/>
          <w:lang w:eastAsia="zh-TW"/>
        </w:rPr>
        <w:tab/>
        <w:t>Members have made important progress in the implementation of the TC Strategic Plan during the year 2024.</w:t>
      </w:r>
    </w:p>
    <w:p w:rsidR="00DA2D05" w:rsidRDefault="00000000">
      <w:pPr>
        <w:ind w:left="426" w:hanging="426"/>
        <w:jc w:val="both"/>
        <w:rPr>
          <w:rFonts w:ascii="Cambria" w:eastAsia="PMingLiU" w:hAnsi="Cambria"/>
          <w:lang w:eastAsia="zh-TW"/>
        </w:rPr>
      </w:pPr>
      <w:r>
        <w:rPr>
          <w:rFonts w:ascii="Cambria" w:eastAsia="PMingLiU" w:hAnsi="Cambria"/>
          <w:lang w:eastAsia="zh-TW"/>
        </w:rPr>
        <w:t>b.</w:t>
      </w:r>
      <w:r>
        <w:rPr>
          <w:rFonts w:ascii="Cambria" w:eastAsia="PMingLiU" w:hAnsi="Cambria"/>
          <w:lang w:eastAsia="zh-TW"/>
        </w:rPr>
        <w:tab/>
        <w:t>Members made significant progress during 2024 in tropical cyclone monitoring and communication systems, data assimilation and numerical weather prediction systems, tropical cyclone forecast-aiding systems, and scientific understanding of tropical cyclone activities.</w:t>
      </w:r>
    </w:p>
    <w:p w:rsidR="00DA2D05" w:rsidRDefault="00000000">
      <w:pPr>
        <w:ind w:left="426" w:hanging="426"/>
        <w:jc w:val="both"/>
        <w:rPr>
          <w:rFonts w:ascii="Cambria" w:eastAsia="PMingLiU" w:hAnsi="Cambria"/>
          <w:lang w:eastAsia="zh-TW"/>
        </w:rPr>
      </w:pPr>
      <w:r>
        <w:rPr>
          <w:rFonts w:ascii="Cambria" w:eastAsia="PMingLiU" w:hAnsi="Cambria"/>
          <w:lang w:eastAsia="zh-TW"/>
        </w:rPr>
        <w:lastRenderedPageBreak/>
        <w:t>c.</w:t>
      </w:r>
      <w:r>
        <w:rPr>
          <w:rFonts w:ascii="Cambria" w:eastAsia="PMingLiU" w:hAnsi="Cambria"/>
          <w:lang w:eastAsia="zh-TW"/>
        </w:rPr>
        <w:tab/>
        <w:t>With the help of Tropical Cyclone Programme (TCP) of WMO and Typhoon Committee Secretariat (TCS), and the sincere cooperation of all Members and the effective efforts of the WGM focal points, WGM has successfully completed the tasks in 2024 as listed in Annex I of Appendix C.</w:t>
      </w:r>
    </w:p>
    <w:p w:rsidR="00DA2D05" w:rsidRDefault="00000000">
      <w:pPr>
        <w:ind w:left="426" w:hanging="426"/>
        <w:jc w:val="both"/>
        <w:rPr>
          <w:rFonts w:ascii="Cambria" w:eastAsia="PMingLiU" w:hAnsi="Cambria"/>
          <w:lang w:eastAsia="zh-TW"/>
        </w:rPr>
      </w:pPr>
      <w:r>
        <w:rPr>
          <w:rFonts w:ascii="Cambria" w:eastAsia="PMingLiU" w:hAnsi="Cambria"/>
          <w:lang w:eastAsia="zh-TW"/>
        </w:rPr>
        <w:t>d.</w:t>
      </w:r>
      <w:r>
        <w:rPr>
          <w:rFonts w:ascii="Cambria" w:eastAsia="PMingLiU" w:hAnsi="Cambria"/>
          <w:lang w:eastAsia="zh-TW"/>
        </w:rPr>
        <w:tab/>
        <w:t>Based on the discussion on the operating plans for 2024 during the 19th IWS, it was concluded to adopt the operating plans as follows:</w:t>
      </w:r>
    </w:p>
    <w:p w:rsidR="00DA2D05" w:rsidRDefault="00000000">
      <w:pPr>
        <w:ind w:left="851" w:hanging="283"/>
        <w:jc w:val="both"/>
        <w:rPr>
          <w:rFonts w:ascii="Cambria" w:eastAsia="PMingLiU" w:hAnsi="Cambria"/>
          <w:lang w:eastAsia="zh-TW"/>
        </w:rPr>
      </w:pPr>
      <w:r>
        <w:rPr>
          <w:rFonts w:ascii="Cambria" w:eastAsia="PMingLiU" w:hAnsi="Cambria"/>
          <w:lang w:eastAsia="zh-TW"/>
        </w:rPr>
        <w:t>i.</w:t>
      </w:r>
      <w:r>
        <w:rPr>
          <w:rFonts w:ascii="Cambria" w:eastAsia="PMingLiU" w:hAnsi="Cambria"/>
          <w:lang w:eastAsia="zh-TW"/>
        </w:rPr>
        <w:tab/>
        <w:t>POP item 2 will be closed. POP items 1, 3 and 4 will continue in 2025 as POP1-3.</w:t>
      </w:r>
    </w:p>
    <w:p w:rsidR="00DA2D05" w:rsidRDefault="00000000">
      <w:pPr>
        <w:ind w:left="851" w:hanging="283"/>
        <w:jc w:val="both"/>
        <w:rPr>
          <w:rFonts w:ascii="Cambria" w:eastAsia="PMingLiU" w:hAnsi="Cambria"/>
          <w:lang w:eastAsia="zh-TW"/>
        </w:rPr>
      </w:pPr>
      <w:r>
        <w:rPr>
          <w:rFonts w:ascii="Cambria" w:eastAsia="PMingLiU" w:hAnsi="Cambria"/>
          <w:lang w:eastAsia="zh-TW"/>
        </w:rPr>
        <w:t>ii.</w:t>
      </w:r>
      <w:r>
        <w:rPr>
          <w:rFonts w:ascii="Cambria" w:eastAsia="PMingLiU" w:hAnsi="Cambria"/>
          <w:lang w:eastAsia="zh-TW"/>
        </w:rPr>
        <w:tab/>
        <w:t>AOP items 1-12 will continue in 2025.</w:t>
      </w:r>
    </w:p>
    <w:p w:rsidR="00DA2D05" w:rsidRDefault="00000000">
      <w:pPr>
        <w:ind w:left="851" w:hanging="283"/>
        <w:jc w:val="both"/>
        <w:rPr>
          <w:rFonts w:ascii="Cambria" w:eastAsia="PMingLiU" w:hAnsi="Cambria"/>
          <w:lang w:eastAsia="zh-TW"/>
        </w:rPr>
      </w:pPr>
      <w:r>
        <w:rPr>
          <w:rFonts w:ascii="Cambria" w:eastAsia="PMingLiU" w:hAnsi="Cambria"/>
          <w:lang w:eastAsia="zh-TW"/>
        </w:rPr>
        <w:t>iii.</w:t>
      </w:r>
      <w:r>
        <w:rPr>
          <w:rFonts w:ascii="Cambria" w:eastAsia="PMingLiU" w:hAnsi="Cambria" w:hint="eastAsia"/>
          <w:lang w:eastAsia="zh-TW"/>
        </w:rPr>
        <w:t xml:space="preserve"> </w:t>
      </w:r>
      <w:r>
        <w:rPr>
          <w:rFonts w:ascii="Cambria" w:eastAsia="PMingLiU" w:hAnsi="Cambria"/>
          <w:lang w:eastAsia="zh-TW"/>
        </w:rPr>
        <w:t>P</w:t>
      </w:r>
      <w:r>
        <w:rPr>
          <w:rFonts w:ascii="Cambria" w:eastAsia="PMingLiU" w:hAnsi="Cambria" w:hint="eastAsia"/>
          <w:lang w:eastAsia="zh-TW"/>
        </w:rPr>
        <w:t>P</w:t>
      </w:r>
      <w:r>
        <w:rPr>
          <w:rFonts w:ascii="Cambria" w:eastAsia="PMingLiU" w:hAnsi="Cambria"/>
          <w:lang w:eastAsia="zh-TW"/>
        </w:rPr>
        <w:t xml:space="preserve"> item 1 will continue and will be moved to AOP item 13 in 2025.</w:t>
      </w:r>
    </w:p>
    <w:p w:rsidR="00DA2D05" w:rsidRDefault="00000000">
      <w:pPr>
        <w:ind w:left="851" w:hanging="283"/>
        <w:jc w:val="both"/>
        <w:rPr>
          <w:rFonts w:ascii="Cambria" w:eastAsia="PMingLiU" w:hAnsi="Cambria"/>
          <w:lang w:eastAsia="zh-TW"/>
        </w:rPr>
      </w:pPr>
      <w:r>
        <w:rPr>
          <w:rFonts w:ascii="Cambria" w:eastAsia="PMingLiU" w:hAnsi="Cambria"/>
          <w:lang w:eastAsia="zh-TW"/>
        </w:rPr>
        <w:t>iv.</w:t>
      </w:r>
      <w:r>
        <w:rPr>
          <w:rFonts w:ascii="Cambria" w:eastAsia="PMingLiU" w:hAnsi="Cambria"/>
          <w:lang w:eastAsia="zh-TW"/>
        </w:rPr>
        <w:tab/>
        <w:t>A new PP1 titled “Utilization of FengYun Satellite for High Frequency Observation of Tropical Cyclone” will start in 2025.</w:t>
      </w:r>
    </w:p>
    <w:p w:rsidR="00DA2D05" w:rsidRDefault="00000000">
      <w:pPr>
        <w:ind w:left="426" w:hanging="426"/>
        <w:jc w:val="both"/>
        <w:rPr>
          <w:rFonts w:ascii="Cambria" w:eastAsia="PMingLiU" w:hAnsi="Cambria"/>
          <w:lang w:eastAsia="zh-TW"/>
        </w:rPr>
      </w:pPr>
      <w:r>
        <w:rPr>
          <w:rFonts w:ascii="Cambria" w:eastAsia="PMingLiU" w:hAnsi="Cambria"/>
          <w:lang w:eastAsia="zh-TW"/>
        </w:rPr>
        <w:t>e.</w:t>
      </w:r>
      <w:r>
        <w:rPr>
          <w:rFonts w:ascii="Cambria" w:eastAsia="PMingLiU" w:hAnsi="Cambria"/>
          <w:lang w:eastAsia="zh-TW"/>
        </w:rPr>
        <w:tab/>
        <w:t>The total budget proposed by WGM, which will be concurred at the AWG meeting, for undertaking the operating plans (AOPs, POPs and PPs)</w:t>
      </w:r>
      <w:r>
        <w:rPr>
          <w:rFonts w:ascii="Cambria" w:eastAsia="PMingLiU" w:hAnsi="Cambria" w:hint="eastAsia"/>
          <w:lang w:eastAsia="zh-TW"/>
        </w:rPr>
        <w:t xml:space="preserve"> including the 8</w:t>
      </w:r>
      <w:r>
        <w:rPr>
          <w:rFonts w:ascii="Cambria" w:eastAsia="PMingLiU" w:hAnsi="Cambria" w:hint="eastAsia"/>
          <w:vertAlign w:val="superscript"/>
          <w:lang w:eastAsia="zh-TW"/>
        </w:rPr>
        <w:t>th</w:t>
      </w:r>
      <w:r>
        <w:rPr>
          <w:rFonts w:ascii="Cambria" w:eastAsia="PMingLiU" w:hAnsi="Cambria" w:hint="eastAsia"/>
          <w:lang w:eastAsia="zh-TW"/>
        </w:rPr>
        <w:t xml:space="preserve"> WGM annual meeting</w:t>
      </w:r>
      <w:r>
        <w:rPr>
          <w:rFonts w:ascii="Cambria" w:eastAsia="PMingLiU" w:hAnsi="Cambria"/>
          <w:lang w:eastAsia="zh-TW"/>
        </w:rPr>
        <w:t xml:space="preserve"> in 2025 is US$47,000.</w:t>
      </w:r>
    </w:p>
    <w:p w:rsidR="00DA2D05" w:rsidRDefault="00000000">
      <w:pPr>
        <w:ind w:left="426" w:hanging="426"/>
        <w:jc w:val="both"/>
        <w:rPr>
          <w:rFonts w:ascii="Cambria" w:eastAsia="PMingLiU" w:hAnsi="Cambria"/>
          <w:lang w:eastAsia="zh-TW"/>
        </w:rPr>
      </w:pPr>
      <w:r>
        <w:rPr>
          <w:rFonts w:ascii="Cambria" w:eastAsia="PMingLiU" w:hAnsi="Cambria"/>
          <w:lang w:eastAsia="zh-TW"/>
        </w:rPr>
        <w:t>f.</w:t>
      </w:r>
      <w:r>
        <w:rPr>
          <w:rFonts w:ascii="Cambria" w:eastAsia="PMingLiU" w:hAnsi="Cambria"/>
          <w:lang w:eastAsia="zh-TW"/>
        </w:rPr>
        <w:tab/>
        <w:t xml:space="preserve">The proposed WGM 2025 operating plans (AOPs, POPs and PPs) including the actions, the success indicators, coordinators and budget is listed in Annex II of Appendix C. </w:t>
      </w:r>
    </w:p>
    <w:p w:rsidR="00DA2D05" w:rsidRDefault="00DA2D05">
      <w:pPr>
        <w:rPr>
          <w:rFonts w:eastAsia="PMingLiU"/>
          <w:lang w:eastAsia="zh-TW"/>
        </w:rPr>
      </w:pPr>
    </w:p>
    <w:p w:rsidR="00DA2D05" w:rsidRDefault="00DA2D05">
      <w:pPr>
        <w:rPr>
          <w:rFonts w:eastAsia="PMingLiU"/>
          <w:lang w:eastAsia="zh-TW"/>
        </w:rPr>
        <w:sectPr w:rsidR="00DA2D05" w:rsidSect="006901D9">
          <w:pgSz w:w="11906" w:h="16838"/>
          <w:pgMar w:top="1440" w:right="1440" w:bottom="626" w:left="1440" w:header="708" w:footer="708" w:gutter="0"/>
          <w:cols w:space="708"/>
          <w:docGrid w:linePitch="360"/>
        </w:sectPr>
      </w:pPr>
    </w:p>
    <w:p w:rsidR="00DA2D05" w:rsidRDefault="00000000">
      <w:pPr>
        <w:rPr>
          <w:rFonts w:ascii="Cambria" w:hAnsi="Cambria"/>
          <w:sz w:val="20"/>
          <w:szCs w:val="20"/>
          <w:lang w:eastAsia="zh-TW"/>
        </w:rPr>
      </w:pPr>
      <w:r>
        <w:rPr>
          <w:rFonts w:ascii="Cambria" w:eastAsia="SimSun" w:hAnsi="Cambria"/>
          <w:color w:val="000000"/>
          <w:sz w:val="20"/>
          <w:szCs w:val="20"/>
        </w:rPr>
        <w:lastRenderedPageBreak/>
        <w:t>Annex I: Status of Perennial Operating Plans (POPs), Annual Operating Plans (AOPs) and Preliminary Projects (PPs) of WGM in 202</w:t>
      </w:r>
      <w:r>
        <w:rPr>
          <w:rFonts w:ascii="Cambria" w:hAnsi="Cambria"/>
          <w:color w:val="000000"/>
          <w:sz w:val="20"/>
          <w:szCs w:val="20"/>
          <w:lang w:eastAsia="zh-TW"/>
        </w:rPr>
        <w:t>4</w:t>
      </w:r>
    </w:p>
    <w:p w:rsidR="00DA2D05" w:rsidRDefault="00DA2D05">
      <w:pPr>
        <w:spacing w:line="220" w:lineRule="exact"/>
        <w:jc w:val="center"/>
        <w:rPr>
          <w:rFonts w:ascii="Cambria" w:eastAsia="SimSun" w:hAnsi="Cambria"/>
          <w:b/>
          <w:snapToGrid w:val="0"/>
          <w:color w:val="000000"/>
          <w:sz w:val="20"/>
          <w:szCs w:val="20"/>
          <w:u w:val="single"/>
        </w:rPr>
      </w:pPr>
    </w:p>
    <w:p w:rsidR="00DA2D05" w:rsidRDefault="00000000">
      <w:pPr>
        <w:spacing w:line="220" w:lineRule="exact"/>
        <w:jc w:val="center"/>
        <w:rPr>
          <w:rFonts w:ascii="Cambria" w:eastAsia="SimSun" w:hAnsi="Cambria"/>
          <w:b/>
          <w:snapToGrid w:val="0"/>
          <w:sz w:val="20"/>
          <w:szCs w:val="20"/>
          <w:u w:val="single"/>
        </w:rPr>
      </w:pPr>
      <w:r>
        <w:rPr>
          <w:rFonts w:ascii="Cambria" w:eastAsia="·s²Ó©úÅé" w:hAnsi="Cambria"/>
          <w:b/>
          <w:snapToGrid w:val="0"/>
          <w:sz w:val="20"/>
          <w:szCs w:val="20"/>
          <w:u w:val="single"/>
          <w:lang w:eastAsia="en-US"/>
        </w:rPr>
        <w:t xml:space="preserve">Status of Perennial Operating Plans (POPs) </w:t>
      </w:r>
      <w:r>
        <w:rPr>
          <w:rFonts w:ascii="Cambria" w:eastAsia="SimSun" w:hAnsi="Cambria"/>
          <w:b/>
          <w:snapToGrid w:val="0"/>
          <w:sz w:val="20"/>
          <w:szCs w:val="20"/>
          <w:u w:val="single"/>
        </w:rPr>
        <w:t xml:space="preserve">of WGM </w:t>
      </w:r>
      <w:r>
        <w:rPr>
          <w:rFonts w:ascii="Cambria" w:eastAsia="·s²Ó©úÅé" w:hAnsi="Cambria"/>
          <w:b/>
          <w:snapToGrid w:val="0"/>
          <w:sz w:val="20"/>
          <w:szCs w:val="20"/>
          <w:u w:val="single"/>
          <w:lang w:eastAsia="en-US"/>
        </w:rPr>
        <w:t>in 2024</w:t>
      </w:r>
    </w:p>
    <w:p w:rsidR="00DA2D05" w:rsidRDefault="00DA2D05">
      <w:pPr>
        <w:spacing w:line="220" w:lineRule="exact"/>
        <w:rPr>
          <w:rFonts w:ascii="Cambria" w:eastAsia="SimSun" w:hAnsi="Cambria"/>
          <w:b/>
          <w:snapToGrid w:val="0"/>
          <w:color w:val="000000"/>
          <w:sz w:val="20"/>
          <w:szCs w:val="20"/>
          <w:u w:val="single"/>
        </w:rPr>
      </w:pPr>
    </w:p>
    <w:tbl>
      <w:tblPr>
        <w:tblW w:w="1473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425"/>
        <w:gridCol w:w="1843"/>
        <w:gridCol w:w="2828"/>
        <w:gridCol w:w="2126"/>
        <w:gridCol w:w="1134"/>
        <w:gridCol w:w="1276"/>
        <w:gridCol w:w="1417"/>
        <w:gridCol w:w="1418"/>
        <w:gridCol w:w="1417"/>
      </w:tblGrid>
      <w:tr w:rsidR="00DA2D05">
        <w:trPr>
          <w:tblHeader/>
        </w:trPr>
        <w:tc>
          <w:tcPr>
            <w:tcW w:w="852"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 xml:space="preserve">SP’s KRA </w:t>
            </w:r>
            <w:r>
              <w:rPr>
                <w:rFonts w:ascii="Cambria" w:eastAsia="SimSun" w:hAnsi="Cambria"/>
                <w:b/>
                <w:sz w:val="20"/>
                <w:szCs w:val="20"/>
              </w:rPr>
              <w:t>&amp;</w:t>
            </w:r>
            <w:r>
              <w:rPr>
                <w:rFonts w:ascii="Cambria" w:hAnsi="Cambria"/>
                <w:b/>
                <w:sz w:val="20"/>
                <w:szCs w:val="20"/>
              </w:rPr>
              <w:t xml:space="preserve"> SG</w:t>
            </w:r>
          </w:p>
        </w:tc>
        <w:tc>
          <w:tcPr>
            <w:tcW w:w="425" w:type="dxa"/>
            <w:vAlign w:val="center"/>
          </w:tcPr>
          <w:p w:rsidR="00DA2D05" w:rsidRDefault="00000000">
            <w:pPr>
              <w:spacing w:line="200" w:lineRule="exact"/>
              <w:ind w:leftChars="-45" w:left="-108"/>
              <w:contextualSpacing/>
              <w:jc w:val="center"/>
              <w:rPr>
                <w:rFonts w:ascii="Cambria" w:eastAsia="SimSun" w:hAnsi="Cambria"/>
                <w:b/>
                <w:sz w:val="20"/>
                <w:szCs w:val="20"/>
              </w:rPr>
            </w:pPr>
            <w:r>
              <w:rPr>
                <w:rFonts w:ascii="Cambria" w:eastAsia="SimSun" w:hAnsi="Cambria"/>
                <w:b/>
                <w:sz w:val="20"/>
                <w:szCs w:val="20"/>
              </w:rPr>
              <w:t>No.</w:t>
            </w:r>
          </w:p>
        </w:tc>
        <w:tc>
          <w:tcPr>
            <w:tcW w:w="1843"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Objective</w:t>
            </w:r>
          </w:p>
        </w:tc>
        <w:tc>
          <w:tcPr>
            <w:tcW w:w="2828"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Action</w:t>
            </w:r>
          </w:p>
        </w:tc>
        <w:tc>
          <w:tcPr>
            <w:tcW w:w="2126"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Success Indicators</w:t>
            </w:r>
          </w:p>
        </w:tc>
        <w:tc>
          <w:tcPr>
            <w:tcW w:w="1134" w:type="dxa"/>
            <w:vAlign w:val="center"/>
          </w:tcPr>
          <w:p w:rsidR="00DA2D05" w:rsidRDefault="00000000">
            <w:pPr>
              <w:spacing w:line="200" w:lineRule="exact"/>
              <w:contextualSpacing/>
              <w:rPr>
                <w:rFonts w:ascii="Cambria" w:eastAsia="SimSun" w:hAnsi="Cambria"/>
                <w:b/>
                <w:sz w:val="20"/>
                <w:szCs w:val="20"/>
              </w:rPr>
            </w:pPr>
            <w:r>
              <w:rPr>
                <w:rFonts w:ascii="Cambria" w:hAnsi="Cambria"/>
                <w:b/>
                <w:sz w:val="20"/>
                <w:szCs w:val="20"/>
              </w:rPr>
              <w:t xml:space="preserve">Funding </w:t>
            </w:r>
          </w:p>
          <w:p w:rsidR="00DA2D05" w:rsidRDefault="00000000">
            <w:pPr>
              <w:spacing w:line="200" w:lineRule="exact"/>
              <w:contextualSpacing/>
              <w:rPr>
                <w:rFonts w:ascii="Cambria" w:hAnsi="Cambria"/>
                <w:b/>
                <w:sz w:val="20"/>
                <w:szCs w:val="20"/>
              </w:rPr>
            </w:pPr>
            <w:r>
              <w:rPr>
                <w:rFonts w:ascii="Cambria" w:eastAsia="SimSun" w:hAnsi="Cambria"/>
                <w:b/>
                <w:sz w:val="20"/>
                <w:szCs w:val="20"/>
              </w:rPr>
              <w:t>(</w:t>
            </w:r>
            <w:r>
              <w:rPr>
                <w:rFonts w:ascii="Cambria" w:hAnsi="Cambria"/>
                <w:b/>
                <w:sz w:val="20"/>
                <w:szCs w:val="20"/>
              </w:rPr>
              <w:t>R</w:t>
            </w:r>
            <w:r>
              <w:rPr>
                <w:rFonts w:ascii="Cambria" w:eastAsia="SimSun" w:hAnsi="Cambria"/>
                <w:b/>
                <w:sz w:val="20"/>
                <w:szCs w:val="20"/>
              </w:rPr>
              <w:t>eq. &amp; S.)</w:t>
            </w:r>
          </w:p>
        </w:tc>
        <w:tc>
          <w:tcPr>
            <w:tcW w:w="1276" w:type="dxa"/>
            <w:vAlign w:val="center"/>
          </w:tcPr>
          <w:p w:rsidR="00DA2D05" w:rsidRDefault="00000000">
            <w:pPr>
              <w:spacing w:line="200" w:lineRule="exact"/>
              <w:contextualSpacing/>
              <w:rPr>
                <w:rFonts w:ascii="Cambria" w:hAnsi="Cambria"/>
                <w:b/>
                <w:sz w:val="20"/>
                <w:szCs w:val="20"/>
              </w:rPr>
            </w:pPr>
            <w:r>
              <w:rPr>
                <w:rFonts w:ascii="Cambria" w:eastAsia="SimSun" w:hAnsi="Cambria"/>
                <w:b/>
                <w:sz w:val="20"/>
                <w:szCs w:val="20"/>
              </w:rPr>
              <w:t>O</w:t>
            </w:r>
            <w:r>
              <w:rPr>
                <w:rFonts w:ascii="Cambria" w:hAnsi="Cambria"/>
                <w:b/>
                <w:sz w:val="20"/>
                <w:szCs w:val="20"/>
              </w:rPr>
              <w:t>rganizer</w:t>
            </w:r>
          </w:p>
        </w:tc>
        <w:tc>
          <w:tcPr>
            <w:tcW w:w="1417" w:type="dxa"/>
            <w:vAlign w:val="center"/>
          </w:tcPr>
          <w:p w:rsidR="00DA2D05" w:rsidRDefault="00000000">
            <w:pPr>
              <w:spacing w:line="200" w:lineRule="exact"/>
              <w:contextualSpacing/>
              <w:rPr>
                <w:rFonts w:ascii="Cambria" w:eastAsia="SimSun" w:hAnsi="Cambria"/>
                <w:b/>
                <w:sz w:val="20"/>
                <w:szCs w:val="20"/>
              </w:rPr>
            </w:pPr>
            <w:r>
              <w:rPr>
                <w:rFonts w:ascii="Cambria" w:eastAsia="SimSun" w:hAnsi="Cambria"/>
                <w:b/>
                <w:sz w:val="20"/>
                <w:szCs w:val="20"/>
              </w:rPr>
              <w:t>Participants</w:t>
            </w:r>
          </w:p>
        </w:tc>
        <w:tc>
          <w:tcPr>
            <w:tcW w:w="1418"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Coordinator (please add email address)</w:t>
            </w:r>
          </w:p>
        </w:tc>
        <w:tc>
          <w:tcPr>
            <w:tcW w:w="1417" w:type="dxa"/>
          </w:tcPr>
          <w:p w:rsidR="00DA2D05" w:rsidRDefault="00000000">
            <w:pPr>
              <w:spacing w:line="200" w:lineRule="exact"/>
              <w:contextualSpacing/>
              <w:rPr>
                <w:rFonts w:ascii="Cambria" w:hAnsi="Cambria"/>
                <w:b/>
                <w:sz w:val="20"/>
                <w:szCs w:val="20"/>
                <w:lang w:eastAsia="zh-TW"/>
              </w:rPr>
            </w:pPr>
            <w:r>
              <w:rPr>
                <w:rFonts w:ascii="Cambria" w:hAnsi="Cambria"/>
                <w:b/>
                <w:sz w:val="20"/>
                <w:szCs w:val="20"/>
                <w:lang w:eastAsia="zh-TW"/>
              </w:rPr>
              <w:t>Status of Completion</w:t>
            </w:r>
          </w:p>
        </w:tc>
      </w:tr>
      <w:tr w:rsidR="00DA2D05">
        <w:trPr>
          <w:trHeight w:val="996"/>
        </w:trPr>
        <w:tc>
          <w:tcPr>
            <w:tcW w:w="852" w:type="dxa"/>
            <w:shd w:val="clear" w:color="auto" w:fill="auto"/>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KRA1</w:t>
            </w:r>
          </w:p>
          <w:p w:rsidR="00DA2D05" w:rsidRDefault="00000000">
            <w:pPr>
              <w:spacing w:line="200" w:lineRule="exact"/>
              <w:rPr>
                <w:rFonts w:ascii="Cambria" w:hAnsi="Cambria"/>
                <w:color w:val="000000"/>
                <w:sz w:val="20"/>
                <w:szCs w:val="20"/>
              </w:rPr>
            </w:pPr>
            <w:r>
              <w:rPr>
                <w:rFonts w:ascii="Cambria" w:hAnsi="Cambria"/>
                <w:color w:val="000000"/>
                <w:sz w:val="20"/>
                <w:szCs w:val="20"/>
              </w:rPr>
              <w:t>KRA2</w:t>
            </w:r>
          </w:p>
          <w:p w:rsidR="00DA2D05" w:rsidRDefault="00000000">
            <w:pPr>
              <w:spacing w:line="200" w:lineRule="exact"/>
              <w:contextualSpacing/>
              <w:rPr>
                <w:rFonts w:ascii="Cambria" w:hAnsi="Cambria"/>
                <w:color w:val="000000"/>
                <w:sz w:val="20"/>
                <w:szCs w:val="20"/>
                <w:lang w:val="sv-SE"/>
              </w:rPr>
            </w:pPr>
            <w:r>
              <w:rPr>
                <w:rFonts w:ascii="Cambria" w:hAnsi="Cambria"/>
                <w:color w:val="000000"/>
                <w:sz w:val="20"/>
                <w:szCs w:val="20"/>
              </w:rPr>
              <w:t>KRA6</w:t>
            </w:r>
          </w:p>
        </w:tc>
        <w:tc>
          <w:tcPr>
            <w:tcW w:w="425" w:type="dxa"/>
            <w:shd w:val="clear" w:color="auto" w:fill="auto"/>
            <w:vAlign w:val="center"/>
          </w:tcPr>
          <w:p w:rsidR="00DA2D05" w:rsidRDefault="00000000">
            <w:pPr>
              <w:spacing w:line="200" w:lineRule="exact"/>
              <w:ind w:leftChars="-45" w:left="-108"/>
              <w:contextualSpacing/>
              <w:jc w:val="center"/>
              <w:rPr>
                <w:rFonts w:ascii="Cambria" w:hAnsi="Cambria"/>
                <w:color w:val="000000"/>
                <w:sz w:val="20"/>
                <w:szCs w:val="20"/>
              </w:rPr>
            </w:pPr>
            <w:r>
              <w:rPr>
                <w:rFonts w:ascii="Cambria" w:eastAsia="SimSun" w:hAnsi="Cambria"/>
                <w:color w:val="000000"/>
                <w:sz w:val="20"/>
                <w:szCs w:val="20"/>
              </w:rPr>
              <w:t>1</w:t>
            </w:r>
          </w:p>
        </w:tc>
        <w:tc>
          <w:tcPr>
            <w:tcW w:w="1843" w:type="dxa"/>
            <w:shd w:val="clear" w:color="auto" w:fill="auto"/>
            <w:vAlign w:val="center"/>
          </w:tcPr>
          <w:p w:rsidR="00DA2D05" w:rsidRDefault="00000000">
            <w:pPr>
              <w:tabs>
                <w:tab w:val="left" w:pos="720"/>
              </w:tabs>
              <w:spacing w:line="200" w:lineRule="exact"/>
              <w:rPr>
                <w:rFonts w:ascii="Cambria" w:hAnsi="Cambria" w:cs="Arial"/>
                <w:iCs/>
                <w:color w:val="000000"/>
                <w:sz w:val="20"/>
                <w:szCs w:val="20"/>
              </w:rPr>
            </w:pPr>
            <w:r>
              <w:rPr>
                <w:rFonts w:ascii="Cambria" w:eastAsia="SimSun" w:hAnsi="Cambria"/>
                <w:iCs/>
                <w:color w:val="000000"/>
                <w:sz w:val="20"/>
                <w:szCs w:val="20"/>
              </w:rPr>
              <w:t xml:space="preserve">Improve the algorithm of typhoon summer prediction (Previous name: </w:t>
            </w:r>
            <w:r>
              <w:rPr>
                <w:rFonts w:ascii="Cambria" w:hAnsi="Cambria" w:cs="Arial"/>
                <w:iCs/>
                <w:color w:val="000000"/>
                <w:sz w:val="20"/>
                <w:szCs w:val="20"/>
              </w:rPr>
              <w:t>Development of typhoon seasonal prediction system)</w:t>
            </w:r>
          </w:p>
        </w:tc>
        <w:tc>
          <w:tcPr>
            <w:tcW w:w="2828" w:type="dxa"/>
            <w:shd w:val="clear" w:color="auto" w:fill="auto"/>
            <w:vAlign w:val="center"/>
          </w:tcPr>
          <w:p w:rsidR="00DA2D05" w:rsidRDefault="00000000">
            <w:pPr>
              <w:pStyle w:val="CharChar"/>
              <w:numPr>
                <w:ilvl w:val="0"/>
                <w:numId w:val="31"/>
              </w:numPr>
              <w:rPr>
                <w:rFonts w:ascii="Cambria" w:eastAsia="SimSun" w:hAnsi="Cambria"/>
                <w:iCs/>
                <w:color w:val="000000"/>
                <w:sz w:val="20"/>
                <w:szCs w:val="20"/>
              </w:rPr>
            </w:pPr>
            <w:r>
              <w:rPr>
                <w:rFonts w:ascii="Cambria" w:eastAsia="SimSun" w:hAnsi="Cambria"/>
                <w:sz w:val="20"/>
                <w:szCs w:val="20"/>
              </w:rPr>
              <w:t>To improve typhoon summer prediction techniques</w:t>
            </w:r>
          </w:p>
          <w:p w:rsidR="00DA2D05" w:rsidRDefault="00000000">
            <w:pPr>
              <w:pStyle w:val="CharChar"/>
              <w:numPr>
                <w:ilvl w:val="0"/>
                <w:numId w:val="31"/>
              </w:numPr>
              <w:rPr>
                <w:rFonts w:ascii="Cambria" w:eastAsia="SimSun" w:hAnsi="Cambria"/>
                <w:iCs/>
                <w:color w:val="000000"/>
                <w:sz w:val="20"/>
                <w:szCs w:val="20"/>
              </w:rPr>
            </w:pPr>
            <w:r>
              <w:rPr>
                <w:rFonts w:ascii="Cambria" w:eastAsia="SimSun" w:hAnsi="Cambria"/>
                <w:sz w:val="20"/>
                <w:szCs w:val="20"/>
              </w:rPr>
              <w:t>To share knowledge and encourage member’s cooperation</w:t>
            </w:r>
            <w:r>
              <w:rPr>
                <w:rFonts w:ascii="Cambria" w:hAnsi="Cambria" w:cs="Arial"/>
                <w:sz w:val="20"/>
                <w:szCs w:val="20"/>
              </w:rPr>
              <w:t xml:space="preserve"> </w:t>
            </w:r>
          </w:p>
        </w:tc>
        <w:tc>
          <w:tcPr>
            <w:tcW w:w="2126" w:type="dxa"/>
            <w:vAlign w:val="center"/>
          </w:tcPr>
          <w:p w:rsidR="00DA2D05" w:rsidRDefault="00000000">
            <w:pPr>
              <w:spacing w:line="200" w:lineRule="exact"/>
              <w:ind w:left="317" w:hanging="317"/>
              <w:contextualSpacing/>
              <w:rPr>
                <w:rFonts w:ascii="Cambria" w:eastAsia="SimSun" w:hAnsi="Cambria"/>
                <w:iCs/>
                <w:color w:val="000000"/>
                <w:sz w:val="20"/>
                <w:szCs w:val="20"/>
              </w:rPr>
            </w:pPr>
            <w:r>
              <w:rPr>
                <w:rFonts w:ascii="Cambria" w:eastAsia="SimSun" w:hAnsi="Cambria"/>
                <w:iCs/>
                <w:color w:val="000000"/>
                <w:sz w:val="20"/>
                <w:szCs w:val="20"/>
              </w:rPr>
              <w:t xml:space="preserve">(a) Provide the information of typhoon summer prediction via e-mail for member countries on late May </w:t>
            </w:r>
          </w:p>
          <w:p w:rsidR="00DA2D05" w:rsidRDefault="00000000">
            <w:pPr>
              <w:spacing w:line="200" w:lineRule="exact"/>
              <w:ind w:left="317" w:hanging="317"/>
              <w:contextualSpacing/>
              <w:rPr>
                <w:rFonts w:ascii="Cambria" w:hAnsi="Cambria" w:cs="Arial"/>
                <w:color w:val="000000"/>
                <w:sz w:val="20"/>
                <w:szCs w:val="20"/>
              </w:rPr>
            </w:pPr>
            <w:r>
              <w:rPr>
                <w:rFonts w:ascii="Cambria" w:eastAsia="SimSun" w:hAnsi="Cambria"/>
                <w:iCs/>
                <w:color w:val="000000"/>
                <w:sz w:val="20"/>
                <w:szCs w:val="20"/>
              </w:rPr>
              <w:t>(b) Submission of the progress report</w:t>
            </w:r>
            <w:r>
              <w:rPr>
                <w:rFonts w:ascii="Cambria" w:hAnsi="Cambria" w:cs="Arial"/>
                <w:color w:val="000000"/>
                <w:sz w:val="20"/>
                <w:szCs w:val="20"/>
              </w:rPr>
              <w:t xml:space="preserve"> </w:t>
            </w:r>
          </w:p>
        </w:tc>
        <w:tc>
          <w:tcPr>
            <w:tcW w:w="1134" w:type="dxa"/>
            <w:vAlign w:val="center"/>
          </w:tcPr>
          <w:p w:rsidR="00DA2D05"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w:t>
            </w:r>
          </w:p>
        </w:tc>
        <w:tc>
          <w:tcPr>
            <w:tcW w:w="1276" w:type="dxa"/>
            <w:vAlign w:val="center"/>
          </w:tcPr>
          <w:p w:rsidR="00DA2D05" w:rsidRDefault="00000000">
            <w:pPr>
              <w:spacing w:line="200" w:lineRule="exact"/>
              <w:ind w:left="1" w:rightChars="-25" w:right="-60"/>
              <w:contextualSpacing/>
              <w:rPr>
                <w:rFonts w:ascii="Cambria" w:hAnsi="Cambria" w:cs="Arial"/>
                <w:color w:val="000000"/>
                <w:sz w:val="20"/>
                <w:szCs w:val="20"/>
                <w:shd w:val="pct10" w:color="auto" w:fill="FFFFFF"/>
                <w:lang w:val="pt-PT"/>
              </w:rPr>
            </w:pPr>
            <w:r>
              <w:rPr>
                <w:rFonts w:ascii="Cambria" w:hAnsi="Cambria" w:cs="Arial"/>
                <w:bCs/>
                <w:color w:val="000000"/>
                <w:sz w:val="20"/>
                <w:szCs w:val="20"/>
                <w:lang w:val="pt-PT"/>
              </w:rPr>
              <w:t>KMA</w:t>
            </w:r>
          </w:p>
        </w:tc>
        <w:tc>
          <w:tcPr>
            <w:tcW w:w="1417" w:type="dxa"/>
            <w:shd w:val="clear" w:color="auto" w:fill="auto"/>
            <w:vAlign w:val="center"/>
          </w:tcPr>
          <w:p w:rsidR="00DA2D05" w:rsidRDefault="00000000">
            <w:pPr>
              <w:spacing w:line="200" w:lineRule="exact"/>
              <w:ind w:left="1" w:rightChars="-25" w:right="-60"/>
              <w:contextualSpacing/>
              <w:rPr>
                <w:rFonts w:ascii="Cambria" w:eastAsia="SimSun" w:hAnsi="Cambria" w:cs="Arial"/>
                <w:color w:val="000000"/>
                <w:sz w:val="20"/>
                <w:szCs w:val="20"/>
                <w:shd w:val="pct10" w:color="auto" w:fill="FFFFFF"/>
                <w:lang w:val="pt-PT"/>
              </w:rPr>
            </w:pPr>
            <w:r>
              <w:rPr>
                <w:rFonts w:ascii="Cambria" w:eastAsia="SimSun" w:hAnsi="Cambria" w:cs="Arial"/>
                <w:bCs/>
                <w:color w:val="000000"/>
                <w:sz w:val="20"/>
                <w:szCs w:val="20"/>
                <w:lang w:val="pt-PT"/>
              </w:rPr>
              <w:t>/</w:t>
            </w:r>
          </w:p>
        </w:tc>
        <w:tc>
          <w:tcPr>
            <w:tcW w:w="1418" w:type="dxa"/>
            <w:shd w:val="clear" w:color="auto" w:fill="auto"/>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Malgun Gothic" w:hAnsi="Cambria" w:cs="Arial"/>
                <w:color w:val="000000"/>
                <w:sz w:val="20"/>
                <w:szCs w:val="20"/>
              </w:rPr>
              <w:t>Ms. Seonghee Won</w:t>
            </w:r>
          </w:p>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(KMA)</w:t>
            </w:r>
          </w:p>
        </w:tc>
        <w:tc>
          <w:tcPr>
            <w:tcW w:w="1417" w:type="dxa"/>
          </w:tcPr>
          <w:p w:rsidR="00DA2D05" w:rsidRDefault="00DA2D05">
            <w:pPr>
              <w:spacing w:line="200" w:lineRule="exact"/>
              <w:contextualSpacing/>
              <w:rPr>
                <w:rFonts w:ascii="Cambria" w:hAnsi="Cambria"/>
                <w:iCs/>
                <w:color w:val="000000"/>
                <w:sz w:val="20"/>
                <w:szCs w:val="20"/>
                <w:lang w:eastAsia="zh-TW"/>
              </w:rPr>
            </w:pPr>
          </w:p>
          <w:p w:rsidR="00DA2D05" w:rsidRDefault="00DA2D05">
            <w:pPr>
              <w:spacing w:line="200" w:lineRule="exact"/>
              <w:contextualSpacing/>
              <w:rPr>
                <w:rFonts w:ascii="Cambria" w:hAnsi="Cambria"/>
                <w:iCs/>
                <w:color w:val="000000"/>
                <w:sz w:val="20"/>
                <w:szCs w:val="20"/>
                <w:lang w:eastAsia="zh-TW"/>
              </w:rPr>
            </w:pPr>
          </w:p>
          <w:p w:rsidR="00DA2D05" w:rsidRDefault="00DA2D05">
            <w:pPr>
              <w:spacing w:line="200" w:lineRule="exact"/>
              <w:contextualSpacing/>
              <w:rPr>
                <w:rFonts w:ascii="Cambria" w:hAnsi="Cambria"/>
                <w:iCs/>
                <w:color w:val="000000"/>
                <w:sz w:val="20"/>
                <w:szCs w:val="20"/>
                <w:lang w:eastAsia="zh-TW"/>
              </w:rPr>
            </w:pPr>
          </w:p>
          <w:p w:rsidR="00DA2D05" w:rsidRDefault="00000000">
            <w:pPr>
              <w:spacing w:line="200" w:lineRule="exact"/>
              <w:contextualSpacing/>
              <w:rPr>
                <w:rFonts w:ascii="Cambria" w:hAnsi="Cambria"/>
                <w:iCs/>
                <w:color w:val="000000"/>
                <w:sz w:val="20"/>
                <w:szCs w:val="20"/>
                <w:lang w:eastAsia="zh-TW"/>
              </w:rPr>
            </w:pPr>
            <w:r>
              <w:rPr>
                <w:rFonts w:ascii="Cambria" w:hAnsi="Cambria"/>
                <w:iCs/>
                <w:color w:val="000000"/>
                <w:sz w:val="20"/>
                <w:szCs w:val="20"/>
                <w:lang w:eastAsia="zh-TW"/>
              </w:rPr>
              <w:t>Completed</w:t>
            </w:r>
          </w:p>
        </w:tc>
      </w:tr>
      <w:tr w:rsidR="00DA2D05">
        <w:trPr>
          <w:trHeight w:val="1070"/>
        </w:trPr>
        <w:tc>
          <w:tcPr>
            <w:tcW w:w="852" w:type="dxa"/>
            <w:tcBorders>
              <w:bottom w:val="nil"/>
            </w:tcBorders>
            <w:vAlign w:val="center"/>
          </w:tcPr>
          <w:p w:rsidR="00DA2D05" w:rsidRDefault="00000000">
            <w:pPr>
              <w:spacing w:line="200" w:lineRule="exact"/>
              <w:contextualSpacing/>
              <w:rPr>
                <w:rFonts w:ascii="Cambria" w:eastAsia="SimSun" w:hAnsi="Cambria"/>
                <w:sz w:val="20"/>
                <w:szCs w:val="20"/>
              </w:rPr>
            </w:pPr>
            <w:r>
              <w:rPr>
                <w:rFonts w:ascii="Cambria" w:hAnsi="Cambria"/>
                <w:sz w:val="20"/>
                <w:szCs w:val="20"/>
              </w:rPr>
              <w:t>KRA 6</w:t>
            </w:r>
          </w:p>
          <w:p w:rsidR="00DA2D05" w:rsidRDefault="00000000">
            <w:pPr>
              <w:spacing w:line="200" w:lineRule="exact"/>
              <w:contextualSpacing/>
              <w:rPr>
                <w:rFonts w:ascii="Cambria" w:hAnsi="Cambria"/>
                <w:sz w:val="20"/>
                <w:szCs w:val="20"/>
              </w:rPr>
            </w:pPr>
            <w:r>
              <w:rPr>
                <w:rFonts w:ascii="Cambria" w:hAnsi="Cambria"/>
                <w:sz w:val="20"/>
                <w:szCs w:val="20"/>
              </w:rPr>
              <w:t>SG 6b SG 6c</w:t>
            </w:r>
          </w:p>
        </w:tc>
        <w:tc>
          <w:tcPr>
            <w:tcW w:w="425" w:type="dxa"/>
            <w:tcBorders>
              <w:bottom w:val="nil"/>
            </w:tcBorders>
            <w:vAlign w:val="center"/>
          </w:tcPr>
          <w:p w:rsidR="00DA2D05" w:rsidRDefault="00000000">
            <w:pPr>
              <w:spacing w:line="200" w:lineRule="exact"/>
              <w:ind w:leftChars="-45" w:left="-108"/>
              <w:contextualSpacing/>
              <w:jc w:val="center"/>
              <w:rPr>
                <w:rFonts w:ascii="Cambria" w:hAnsi="Cambria"/>
                <w:sz w:val="20"/>
                <w:szCs w:val="20"/>
              </w:rPr>
            </w:pPr>
            <w:r>
              <w:rPr>
                <w:rFonts w:ascii="Cambria" w:hAnsi="Cambria"/>
                <w:sz w:val="20"/>
                <w:szCs w:val="20"/>
              </w:rPr>
              <w:t>2</w:t>
            </w:r>
          </w:p>
        </w:tc>
        <w:tc>
          <w:tcPr>
            <w:tcW w:w="1843" w:type="dxa"/>
            <w:tcBorders>
              <w:bottom w:val="nil"/>
            </w:tcBorders>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Collaborative Discussion (CoDi) Forum on TC Analysis and Forecast</w:t>
            </w:r>
          </w:p>
        </w:tc>
        <w:tc>
          <w:tcPr>
            <w:tcW w:w="2828" w:type="dxa"/>
            <w:tcBorders>
              <w:bottom w:val="nil"/>
            </w:tcBorders>
            <w:vAlign w:val="center"/>
          </w:tcPr>
          <w:p w:rsidR="00DA2D05" w:rsidRDefault="00000000">
            <w:pPr>
              <w:pStyle w:val="CharChar"/>
              <w:numPr>
                <w:ilvl w:val="0"/>
                <w:numId w:val="32"/>
              </w:numPr>
              <w:rPr>
                <w:rFonts w:ascii="Cambria" w:hAnsi="Cambria"/>
                <w:color w:val="000000"/>
                <w:sz w:val="20"/>
                <w:szCs w:val="20"/>
              </w:rPr>
            </w:pPr>
            <w:r>
              <w:rPr>
                <w:rFonts w:ascii="Cambria" w:hAnsi="Cambria"/>
                <w:sz w:val="20"/>
                <w:szCs w:val="20"/>
              </w:rPr>
              <w:t>To encourage Members’ typhoon forecasters to use this platform for instant or real time online discussions or information exchange</w:t>
            </w:r>
          </w:p>
          <w:p w:rsidR="00DA2D05" w:rsidRDefault="00000000">
            <w:pPr>
              <w:pStyle w:val="CharChar"/>
              <w:numPr>
                <w:ilvl w:val="0"/>
                <w:numId w:val="32"/>
              </w:numPr>
              <w:rPr>
                <w:rFonts w:ascii="Cambria" w:hAnsi="Cambria"/>
                <w:color w:val="000000"/>
                <w:sz w:val="20"/>
                <w:szCs w:val="20"/>
              </w:rPr>
            </w:pPr>
            <w:r>
              <w:rPr>
                <w:rFonts w:ascii="Cambria" w:hAnsi="Cambria"/>
                <w:sz w:val="20"/>
                <w:szCs w:val="20"/>
              </w:rPr>
              <w:t>To run routinely.</w:t>
            </w:r>
          </w:p>
        </w:tc>
        <w:tc>
          <w:tcPr>
            <w:tcW w:w="2126" w:type="dxa"/>
            <w:tcBorders>
              <w:bottom w:val="nil"/>
            </w:tcBorders>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Submission of the progress report</w:t>
            </w:r>
          </w:p>
        </w:tc>
        <w:tc>
          <w:tcPr>
            <w:tcW w:w="1134" w:type="dxa"/>
            <w:tcBorders>
              <w:bottom w:val="nil"/>
            </w:tcBorders>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w:t>
            </w:r>
          </w:p>
        </w:tc>
        <w:tc>
          <w:tcPr>
            <w:tcW w:w="1276" w:type="dxa"/>
            <w:tcBorders>
              <w:bottom w:val="nil"/>
            </w:tcBorders>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CMA, HKO, TCS</w:t>
            </w:r>
          </w:p>
        </w:tc>
        <w:tc>
          <w:tcPr>
            <w:tcW w:w="1417" w:type="dxa"/>
            <w:tcBorders>
              <w:bottom w:val="nil"/>
            </w:tcBorders>
            <w:vAlign w:val="center"/>
          </w:tcPr>
          <w:p w:rsidR="00DA2D05" w:rsidRDefault="00000000">
            <w:pPr>
              <w:spacing w:line="200" w:lineRule="exact"/>
              <w:contextualSpacing/>
              <w:rPr>
                <w:rFonts w:ascii="Cambria" w:eastAsia="SimSun" w:hAnsi="Cambria" w:cs="Arial"/>
                <w:color w:val="000000"/>
                <w:sz w:val="20"/>
                <w:szCs w:val="20"/>
              </w:rPr>
            </w:pPr>
            <w:r>
              <w:rPr>
                <w:rFonts w:ascii="Cambria" w:eastAsia="SimSun" w:hAnsi="Cambria" w:cs="Arial"/>
                <w:color w:val="000000"/>
                <w:sz w:val="20"/>
                <w:szCs w:val="20"/>
              </w:rPr>
              <w:t>Members</w:t>
            </w:r>
          </w:p>
        </w:tc>
        <w:tc>
          <w:tcPr>
            <w:tcW w:w="1418" w:type="dxa"/>
            <w:tcBorders>
              <w:bottom w:val="nil"/>
            </w:tcBorders>
            <w:vAlign w:val="center"/>
          </w:tcPr>
          <w:p w:rsidR="00DA2D05" w:rsidRDefault="00000000">
            <w:pPr>
              <w:spacing w:line="200" w:lineRule="exact"/>
              <w:contextualSpacing/>
              <w:rPr>
                <w:rFonts w:ascii="Cambria" w:eastAsia="SimSun" w:hAnsi="Cambria" w:cs="Arial"/>
                <w:color w:val="000000"/>
                <w:spacing w:val="-6"/>
                <w:sz w:val="20"/>
                <w:szCs w:val="20"/>
              </w:rPr>
            </w:pPr>
            <w:r>
              <w:rPr>
                <w:rFonts w:ascii="Cambria" w:eastAsia="SimSun" w:hAnsi="Cambria" w:cs="Arial"/>
                <w:color w:val="000000"/>
                <w:spacing w:val="-6"/>
                <w:sz w:val="20"/>
                <w:szCs w:val="20"/>
              </w:rPr>
              <w:t>Mr. Qian Chuanhai (CMA)</w:t>
            </w:r>
          </w:p>
          <w:p w:rsidR="00DA2D05" w:rsidRDefault="00000000">
            <w:pPr>
              <w:spacing w:line="200" w:lineRule="exact"/>
              <w:contextualSpacing/>
              <w:rPr>
                <w:rFonts w:ascii="Cambria" w:eastAsia="SimSun" w:hAnsi="Cambria" w:cs="Arial"/>
                <w:color w:val="000000"/>
                <w:spacing w:val="-6"/>
                <w:sz w:val="20"/>
                <w:szCs w:val="20"/>
              </w:rPr>
            </w:pPr>
            <w:r>
              <w:rPr>
                <w:rFonts w:ascii="Cambria" w:eastAsia="SimSun" w:hAnsi="Cambria" w:cs="Arial"/>
                <w:color w:val="000000"/>
                <w:spacing w:val="-6"/>
                <w:sz w:val="20"/>
                <w:szCs w:val="20"/>
              </w:rPr>
              <w:t>Mr. Wong Wai-Kin (HKO)</w:t>
            </w:r>
          </w:p>
          <w:p w:rsidR="00DA2D05" w:rsidRDefault="00000000">
            <w:pPr>
              <w:spacing w:line="200" w:lineRule="exact"/>
              <w:contextualSpacing/>
              <w:rPr>
                <w:rFonts w:ascii="Cambria" w:eastAsia="SimSun" w:hAnsi="Cambria" w:cs="Arial"/>
                <w:color w:val="000000"/>
                <w:spacing w:val="-6"/>
                <w:sz w:val="20"/>
                <w:szCs w:val="20"/>
              </w:rPr>
            </w:pPr>
            <w:r>
              <w:rPr>
                <w:rFonts w:ascii="Cambria" w:eastAsia="SimSun" w:hAnsi="Cambria" w:cs="Arial"/>
                <w:color w:val="000000"/>
                <w:spacing w:val="-6"/>
                <w:sz w:val="20"/>
                <w:szCs w:val="20"/>
              </w:rPr>
              <w:t>Ms. Lu Xiaoqing (CMA)</w:t>
            </w:r>
          </w:p>
        </w:tc>
        <w:tc>
          <w:tcPr>
            <w:tcW w:w="1417" w:type="dxa"/>
            <w:tcBorders>
              <w:bottom w:val="nil"/>
            </w:tcBorders>
          </w:tcPr>
          <w:p w:rsidR="00DA2D05" w:rsidRDefault="00DA2D05">
            <w:pPr>
              <w:spacing w:line="200" w:lineRule="exact"/>
              <w:contextualSpacing/>
              <w:jc w:val="center"/>
              <w:rPr>
                <w:rFonts w:ascii="Cambria" w:hAnsi="Cambria"/>
                <w:sz w:val="20"/>
                <w:szCs w:val="20"/>
                <w:lang w:eastAsia="zh-TW"/>
              </w:rPr>
            </w:pPr>
          </w:p>
          <w:p w:rsidR="00DA2D05" w:rsidRDefault="00DA2D05">
            <w:pPr>
              <w:spacing w:line="200" w:lineRule="exact"/>
              <w:contextualSpacing/>
              <w:jc w:val="center"/>
              <w:rPr>
                <w:rFonts w:ascii="Cambria" w:hAnsi="Cambria"/>
                <w:sz w:val="20"/>
                <w:szCs w:val="20"/>
                <w:lang w:eastAsia="zh-TW"/>
              </w:rPr>
            </w:pPr>
          </w:p>
          <w:p w:rsidR="00DA2D05" w:rsidRDefault="00000000">
            <w:pPr>
              <w:spacing w:line="200" w:lineRule="exact"/>
              <w:contextualSpacing/>
              <w:jc w:val="center"/>
              <w:rPr>
                <w:rFonts w:ascii="Cambria" w:hAnsi="Cambria"/>
                <w:sz w:val="20"/>
                <w:szCs w:val="20"/>
                <w:lang w:eastAsia="zh-TW"/>
              </w:rPr>
            </w:pPr>
            <w:r>
              <w:rPr>
                <w:rFonts w:ascii="Cambria" w:hAnsi="Cambria"/>
                <w:sz w:val="20"/>
                <w:szCs w:val="20"/>
                <w:lang w:eastAsia="zh-TW"/>
              </w:rPr>
              <w:t>Completed and closed</w:t>
            </w:r>
          </w:p>
        </w:tc>
      </w:tr>
      <w:tr w:rsidR="00DA2D05">
        <w:trPr>
          <w:trHeight w:val="1215"/>
        </w:trPr>
        <w:tc>
          <w:tcPr>
            <w:tcW w:w="852" w:type="dxa"/>
            <w:vAlign w:val="center"/>
          </w:tcPr>
          <w:p w:rsidR="00DA2D05" w:rsidRDefault="00000000">
            <w:pPr>
              <w:spacing w:line="180" w:lineRule="exact"/>
              <w:contextualSpacing/>
              <w:rPr>
                <w:rFonts w:ascii="Cambria" w:hAnsi="Cambria"/>
                <w:sz w:val="20"/>
                <w:szCs w:val="20"/>
              </w:rPr>
            </w:pPr>
            <w:r>
              <w:rPr>
                <w:rFonts w:ascii="Cambria" w:hAnsi="Cambria"/>
                <w:sz w:val="20"/>
                <w:szCs w:val="20"/>
              </w:rPr>
              <w:t xml:space="preserve">KRA </w:t>
            </w:r>
          </w:p>
          <w:p w:rsidR="00DA2D05" w:rsidRDefault="00000000">
            <w:pPr>
              <w:spacing w:line="180" w:lineRule="exact"/>
              <w:contextualSpacing/>
              <w:rPr>
                <w:rFonts w:ascii="Cambria" w:hAnsi="Cambria"/>
                <w:sz w:val="20"/>
                <w:szCs w:val="20"/>
              </w:rPr>
            </w:pPr>
            <w:r>
              <w:rPr>
                <w:rFonts w:ascii="Cambria" w:hAnsi="Cambria"/>
                <w:sz w:val="20"/>
                <w:szCs w:val="20"/>
              </w:rPr>
              <w:t>1-6</w:t>
            </w:r>
          </w:p>
        </w:tc>
        <w:tc>
          <w:tcPr>
            <w:tcW w:w="425" w:type="dxa"/>
            <w:vAlign w:val="center"/>
          </w:tcPr>
          <w:p w:rsidR="00DA2D05" w:rsidRDefault="00000000">
            <w:pPr>
              <w:spacing w:line="200" w:lineRule="exact"/>
              <w:contextualSpacing/>
              <w:jc w:val="center"/>
              <w:rPr>
                <w:rFonts w:ascii="Cambria" w:hAnsi="Cambria"/>
                <w:sz w:val="20"/>
                <w:szCs w:val="20"/>
              </w:rPr>
            </w:pPr>
            <w:r>
              <w:rPr>
                <w:rFonts w:ascii="Cambria" w:hAnsi="Cambria"/>
                <w:sz w:val="20"/>
                <w:szCs w:val="20"/>
              </w:rPr>
              <w:t>3</w:t>
            </w:r>
          </w:p>
        </w:tc>
        <w:tc>
          <w:tcPr>
            <w:tcW w:w="1843" w:type="dxa"/>
            <w:vAlign w:val="center"/>
          </w:tcPr>
          <w:p w:rsidR="00DA2D05"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Tropical Cyclone Research and Review</w:t>
            </w:r>
          </w:p>
        </w:tc>
        <w:tc>
          <w:tcPr>
            <w:tcW w:w="2828" w:type="dxa"/>
            <w:vAlign w:val="center"/>
          </w:tcPr>
          <w:p w:rsidR="00DA2D05" w:rsidRDefault="00000000">
            <w:pPr>
              <w:pStyle w:val="CharChar"/>
              <w:numPr>
                <w:ilvl w:val="0"/>
                <w:numId w:val="33"/>
              </w:numPr>
              <w:rPr>
                <w:rFonts w:ascii="Cambria" w:hAnsi="Cambria"/>
                <w:color w:val="000000"/>
                <w:sz w:val="20"/>
                <w:szCs w:val="20"/>
              </w:rPr>
            </w:pPr>
            <w:r>
              <w:rPr>
                <w:rFonts w:ascii="Cambria" w:hAnsi="Cambria"/>
                <w:sz w:val="20"/>
                <w:szCs w:val="20"/>
              </w:rPr>
              <w:t xml:space="preserve">To publish the journal quarterly in </w:t>
            </w:r>
            <w:r>
              <w:rPr>
                <w:rFonts w:ascii="Cambria" w:eastAsia="SimSun" w:hAnsi="Cambria"/>
                <w:sz w:val="20"/>
                <w:szCs w:val="20"/>
                <w:lang w:eastAsia="zh-CN"/>
              </w:rPr>
              <w:t>2022</w:t>
            </w:r>
            <w:r>
              <w:rPr>
                <w:rFonts w:ascii="Cambria" w:hAnsi="Cambria"/>
                <w:sz w:val="20"/>
                <w:szCs w:val="20"/>
                <w:lang w:eastAsia="zh-CN"/>
              </w:rPr>
              <w:t>.</w:t>
            </w:r>
          </w:p>
          <w:p w:rsidR="00DA2D05" w:rsidRDefault="00000000">
            <w:pPr>
              <w:pStyle w:val="CharChar"/>
              <w:numPr>
                <w:ilvl w:val="0"/>
                <w:numId w:val="33"/>
              </w:numPr>
              <w:rPr>
                <w:rFonts w:ascii="Cambria" w:hAnsi="Cambria"/>
                <w:color w:val="000000"/>
                <w:sz w:val="20"/>
                <w:szCs w:val="20"/>
              </w:rPr>
            </w:pPr>
            <w:r>
              <w:rPr>
                <w:rFonts w:ascii="Cambria" w:hAnsi="Cambria"/>
                <w:sz w:val="20"/>
                <w:szCs w:val="20"/>
              </w:rPr>
              <w:t>Improvement of the editorial procedure</w:t>
            </w:r>
            <w:r>
              <w:rPr>
                <w:rFonts w:ascii="Cambria" w:eastAsia="SimSun" w:hAnsi="Cambria"/>
                <w:sz w:val="20"/>
                <w:szCs w:val="20"/>
                <w:lang w:eastAsia="zh-CN"/>
              </w:rPr>
              <w:t xml:space="preserve"> and the journal’s influence</w:t>
            </w:r>
            <w:r>
              <w:rPr>
                <w:rFonts w:ascii="Cambria" w:hAnsi="Cambria"/>
                <w:sz w:val="20"/>
                <w:szCs w:val="20"/>
              </w:rPr>
              <w:t xml:space="preserve"> </w:t>
            </w:r>
          </w:p>
        </w:tc>
        <w:tc>
          <w:tcPr>
            <w:tcW w:w="2126" w:type="dxa"/>
            <w:vAlign w:val="center"/>
          </w:tcPr>
          <w:p w:rsidR="00DA2D05"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Submission of the progress report</w:t>
            </w:r>
          </w:p>
        </w:tc>
        <w:tc>
          <w:tcPr>
            <w:tcW w:w="1134" w:type="dxa"/>
            <w:vAlign w:val="center"/>
          </w:tcPr>
          <w:p w:rsidR="00DA2D05" w:rsidRDefault="00000000">
            <w:pPr>
              <w:spacing w:line="200" w:lineRule="exact"/>
              <w:contextualSpacing/>
              <w:rPr>
                <w:rFonts w:ascii="Cambria" w:eastAsia="SimSun" w:hAnsi="Cambria" w:cs="Arial"/>
                <w:color w:val="000000"/>
                <w:sz w:val="20"/>
                <w:szCs w:val="20"/>
              </w:rPr>
            </w:pPr>
            <w:r>
              <w:rPr>
                <w:rFonts w:ascii="Cambria" w:hAnsi="Cambria" w:cs="Arial"/>
                <w:color w:val="000000"/>
                <w:sz w:val="20"/>
                <w:szCs w:val="20"/>
              </w:rPr>
              <w:t>US$9,000</w:t>
            </w:r>
          </w:p>
        </w:tc>
        <w:tc>
          <w:tcPr>
            <w:tcW w:w="1276" w:type="dxa"/>
            <w:vAlign w:val="center"/>
          </w:tcPr>
          <w:p w:rsidR="00DA2D05" w:rsidRDefault="00000000">
            <w:pPr>
              <w:spacing w:line="200" w:lineRule="exact"/>
              <w:contextualSpacing/>
              <w:rPr>
                <w:rFonts w:ascii="Cambria" w:eastAsia="SimSun" w:hAnsi="Cambria" w:cs="Arial"/>
                <w:color w:val="000000"/>
                <w:sz w:val="20"/>
                <w:szCs w:val="20"/>
              </w:rPr>
            </w:pPr>
            <w:r>
              <w:rPr>
                <w:rFonts w:ascii="Cambria" w:hAnsi="Cambria" w:cs="Arial"/>
                <w:color w:val="000000"/>
                <w:sz w:val="20"/>
                <w:szCs w:val="20"/>
              </w:rPr>
              <w:t>CMA</w:t>
            </w:r>
          </w:p>
        </w:tc>
        <w:tc>
          <w:tcPr>
            <w:tcW w:w="1417" w:type="dxa"/>
            <w:vAlign w:val="center"/>
          </w:tcPr>
          <w:p w:rsidR="00DA2D05" w:rsidRDefault="00000000">
            <w:pPr>
              <w:spacing w:line="200" w:lineRule="exact"/>
              <w:contextualSpacing/>
              <w:rPr>
                <w:rFonts w:ascii="Cambria" w:eastAsia="SimSun" w:hAnsi="Cambria" w:cs="Arial"/>
                <w:color w:val="000000"/>
                <w:sz w:val="20"/>
                <w:szCs w:val="20"/>
              </w:rPr>
            </w:pPr>
            <w:r>
              <w:rPr>
                <w:rFonts w:ascii="Cambria" w:hAnsi="Cambria" w:cs="Arial"/>
                <w:color w:val="000000"/>
                <w:sz w:val="20"/>
                <w:szCs w:val="20"/>
              </w:rPr>
              <w:t>Members</w:t>
            </w:r>
          </w:p>
        </w:tc>
        <w:tc>
          <w:tcPr>
            <w:tcW w:w="1418" w:type="dxa"/>
            <w:vAlign w:val="center"/>
          </w:tcPr>
          <w:p w:rsidR="00DA2D05" w:rsidRDefault="00000000">
            <w:pPr>
              <w:spacing w:line="200" w:lineRule="exact"/>
              <w:contextualSpacing/>
              <w:rPr>
                <w:rFonts w:ascii="Cambria" w:eastAsia="SimSun" w:hAnsi="Cambria" w:cs="Arial"/>
                <w:color w:val="000000"/>
                <w:spacing w:val="-6"/>
                <w:sz w:val="20"/>
                <w:szCs w:val="20"/>
              </w:rPr>
            </w:pPr>
            <w:r>
              <w:rPr>
                <w:rFonts w:ascii="Cambria" w:hAnsi="Cambria" w:cs="Arial"/>
                <w:color w:val="000000"/>
                <w:spacing w:val="-6"/>
                <w:sz w:val="20"/>
                <w:szCs w:val="20"/>
              </w:rPr>
              <w:t>Dr. Wang Dongliang</w:t>
            </w:r>
            <w:r>
              <w:rPr>
                <w:rFonts w:ascii="Cambria" w:eastAsia="SimSun" w:hAnsi="Cambria" w:cs="Arial"/>
                <w:color w:val="000000"/>
                <w:spacing w:val="-6"/>
                <w:sz w:val="20"/>
                <w:szCs w:val="20"/>
              </w:rPr>
              <w:t>,</w:t>
            </w:r>
            <w:r>
              <w:rPr>
                <w:rFonts w:ascii="Cambria" w:eastAsia="SimSun" w:hAnsi="Cambria" w:cs="Arial"/>
                <w:color w:val="000000"/>
                <w:spacing w:val="-6"/>
                <w:sz w:val="20"/>
                <w:szCs w:val="20"/>
              </w:rPr>
              <w:br/>
              <w:t>(CMA)</w:t>
            </w:r>
          </w:p>
          <w:p w:rsidR="00DA2D05" w:rsidRDefault="00000000">
            <w:pPr>
              <w:spacing w:line="200" w:lineRule="exact"/>
              <w:contextualSpacing/>
              <w:rPr>
                <w:rFonts w:ascii="Cambria" w:eastAsia="SimSun" w:hAnsi="Cambria" w:cs="Arial"/>
                <w:color w:val="000000"/>
                <w:spacing w:val="-6"/>
                <w:sz w:val="20"/>
                <w:szCs w:val="20"/>
              </w:rPr>
            </w:pPr>
            <w:r>
              <w:rPr>
                <w:rFonts w:ascii="Cambria" w:eastAsia="SimSun" w:hAnsi="Cambria" w:cs="Arial"/>
                <w:color w:val="000000"/>
                <w:spacing w:val="-6"/>
                <w:sz w:val="20"/>
                <w:szCs w:val="20"/>
              </w:rPr>
              <w:t>Mr. Fang Zheqing (CMA)</w:t>
            </w:r>
          </w:p>
        </w:tc>
        <w:tc>
          <w:tcPr>
            <w:tcW w:w="1417" w:type="dxa"/>
          </w:tcPr>
          <w:p w:rsidR="00DA2D05" w:rsidRDefault="00DA2D05">
            <w:pPr>
              <w:spacing w:line="200" w:lineRule="exact"/>
              <w:contextualSpacing/>
              <w:jc w:val="center"/>
              <w:rPr>
                <w:rFonts w:ascii="Cambria" w:hAnsi="Cambria"/>
                <w:iCs/>
                <w:color w:val="000000"/>
                <w:sz w:val="20"/>
                <w:szCs w:val="20"/>
                <w:lang w:eastAsia="zh-TW"/>
              </w:rPr>
            </w:pPr>
          </w:p>
          <w:p w:rsidR="00DA2D05" w:rsidRDefault="00DA2D05">
            <w:pPr>
              <w:spacing w:line="200" w:lineRule="exact"/>
              <w:contextualSpacing/>
              <w:jc w:val="center"/>
              <w:rPr>
                <w:rFonts w:ascii="Cambria" w:hAnsi="Cambria"/>
                <w:iCs/>
                <w:color w:val="000000"/>
                <w:sz w:val="20"/>
                <w:szCs w:val="20"/>
                <w:lang w:eastAsia="zh-TW"/>
              </w:rPr>
            </w:pPr>
          </w:p>
          <w:p w:rsidR="00DA2D05" w:rsidRDefault="00000000">
            <w:pPr>
              <w:spacing w:line="200" w:lineRule="exact"/>
              <w:contextualSpacing/>
              <w:jc w:val="center"/>
              <w:rPr>
                <w:rFonts w:ascii="Cambria" w:eastAsia="SimSun" w:hAnsi="Cambria"/>
                <w:spacing w:val="-6"/>
                <w:sz w:val="20"/>
                <w:szCs w:val="20"/>
              </w:rPr>
            </w:pPr>
            <w:r>
              <w:rPr>
                <w:rFonts w:ascii="Cambria" w:hAnsi="Cambria"/>
                <w:iCs/>
                <w:color w:val="000000"/>
                <w:sz w:val="20"/>
                <w:szCs w:val="20"/>
                <w:lang w:eastAsia="zh-TW"/>
              </w:rPr>
              <w:t>Completed</w:t>
            </w:r>
          </w:p>
        </w:tc>
      </w:tr>
      <w:tr w:rsidR="00DA2D05">
        <w:trPr>
          <w:trHeight w:val="1006"/>
        </w:trPr>
        <w:tc>
          <w:tcPr>
            <w:tcW w:w="852" w:type="dxa"/>
            <w:shd w:val="clear" w:color="auto" w:fill="auto"/>
            <w:vAlign w:val="center"/>
          </w:tcPr>
          <w:p w:rsidR="00DA2D05" w:rsidRDefault="00000000">
            <w:pPr>
              <w:spacing w:line="180" w:lineRule="exact"/>
              <w:rPr>
                <w:rFonts w:ascii="Cambria" w:hAnsi="Cambria"/>
                <w:sz w:val="20"/>
                <w:szCs w:val="20"/>
                <w:lang w:val="sv-SE"/>
              </w:rPr>
            </w:pPr>
            <w:r>
              <w:rPr>
                <w:rFonts w:ascii="Cambria" w:hAnsi="Cambria"/>
                <w:sz w:val="20"/>
                <w:szCs w:val="20"/>
                <w:lang w:val="sv-SE"/>
              </w:rPr>
              <w:t xml:space="preserve">KRA1 </w:t>
            </w:r>
          </w:p>
          <w:p w:rsidR="00DA2D05" w:rsidRDefault="00000000">
            <w:pPr>
              <w:spacing w:line="180" w:lineRule="exact"/>
              <w:rPr>
                <w:rFonts w:ascii="Cambria" w:hAnsi="Cambria"/>
                <w:sz w:val="20"/>
                <w:szCs w:val="20"/>
                <w:lang w:val="sv-SE"/>
              </w:rPr>
            </w:pPr>
            <w:r>
              <w:rPr>
                <w:rFonts w:ascii="Cambria" w:hAnsi="Cambria"/>
                <w:sz w:val="20"/>
                <w:szCs w:val="20"/>
                <w:lang w:val="sv-SE"/>
              </w:rPr>
              <w:t>KRA2</w:t>
            </w:r>
          </w:p>
          <w:p w:rsidR="00DA2D05" w:rsidRDefault="00000000">
            <w:pPr>
              <w:spacing w:line="180" w:lineRule="exact"/>
              <w:rPr>
                <w:rFonts w:ascii="Cambria" w:eastAsia="SimSun" w:hAnsi="Cambria"/>
                <w:sz w:val="20"/>
                <w:szCs w:val="20"/>
                <w:lang w:val="sv-SE"/>
              </w:rPr>
            </w:pPr>
            <w:r>
              <w:rPr>
                <w:rFonts w:ascii="Cambria" w:hAnsi="Cambria"/>
                <w:sz w:val="20"/>
                <w:szCs w:val="20"/>
                <w:lang w:val="sv-SE"/>
              </w:rPr>
              <w:t>KRA6</w:t>
            </w:r>
          </w:p>
          <w:p w:rsidR="00DA2D05" w:rsidRDefault="00000000">
            <w:pPr>
              <w:spacing w:line="200" w:lineRule="exact"/>
              <w:rPr>
                <w:rFonts w:ascii="Cambria" w:hAnsi="Cambria"/>
                <w:sz w:val="20"/>
                <w:szCs w:val="20"/>
                <w:lang w:val="sv-SE"/>
              </w:rPr>
            </w:pPr>
            <w:r>
              <w:rPr>
                <w:rFonts w:ascii="Cambria" w:hAnsi="Cambria"/>
                <w:sz w:val="20"/>
                <w:szCs w:val="20"/>
                <w:lang w:val="sv-SE"/>
              </w:rPr>
              <w:t xml:space="preserve">SG 6b </w:t>
            </w:r>
            <w:r>
              <w:rPr>
                <w:rFonts w:ascii="Cambria" w:eastAsia="SimSun" w:hAnsi="Cambria"/>
                <w:sz w:val="20"/>
                <w:szCs w:val="20"/>
                <w:lang w:val="sv-SE"/>
              </w:rPr>
              <w:t xml:space="preserve">SG </w:t>
            </w:r>
            <w:r>
              <w:rPr>
                <w:rFonts w:ascii="Cambria" w:hAnsi="Cambria"/>
                <w:sz w:val="20"/>
                <w:szCs w:val="20"/>
                <w:lang w:val="sv-SE"/>
              </w:rPr>
              <w:t>6c</w:t>
            </w:r>
          </w:p>
        </w:tc>
        <w:tc>
          <w:tcPr>
            <w:tcW w:w="425" w:type="dxa"/>
            <w:shd w:val="clear" w:color="auto" w:fill="auto"/>
            <w:vAlign w:val="center"/>
          </w:tcPr>
          <w:p w:rsidR="00DA2D05" w:rsidRDefault="00000000">
            <w:pPr>
              <w:spacing w:line="200" w:lineRule="exact"/>
              <w:ind w:leftChars="-45" w:left="-108"/>
              <w:contextualSpacing/>
              <w:jc w:val="center"/>
              <w:rPr>
                <w:rFonts w:ascii="Cambria" w:hAnsi="Cambria"/>
                <w:sz w:val="20"/>
                <w:szCs w:val="20"/>
              </w:rPr>
            </w:pPr>
            <w:r>
              <w:rPr>
                <w:rFonts w:ascii="Cambria" w:eastAsia="SimSun" w:hAnsi="Cambria"/>
                <w:sz w:val="20"/>
                <w:szCs w:val="20"/>
              </w:rPr>
              <w:t>4</w:t>
            </w:r>
          </w:p>
        </w:tc>
        <w:tc>
          <w:tcPr>
            <w:tcW w:w="1843" w:type="dxa"/>
            <w:shd w:val="clear" w:color="auto" w:fill="auto"/>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Verification of tropical cyclone operational forecast</w:t>
            </w:r>
          </w:p>
        </w:tc>
        <w:tc>
          <w:tcPr>
            <w:tcW w:w="2828" w:type="dxa"/>
            <w:shd w:val="clear" w:color="auto" w:fill="auto"/>
            <w:vAlign w:val="center"/>
          </w:tcPr>
          <w:p w:rsidR="00DA2D05" w:rsidRDefault="00000000">
            <w:pPr>
              <w:pStyle w:val="ListParagraph"/>
              <w:widowControl w:val="0"/>
              <w:numPr>
                <w:ilvl w:val="0"/>
                <w:numId w:val="34"/>
              </w:numPr>
              <w:spacing w:after="0" w:line="240" w:lineRule="auto"/>
              <w:contextualSpacing w:val="0"/>
              <w:rPr>
                <w:rFonts w:ascii="Cambria" w:hAnsi="Cambria"/>
                <w:color w:val="000000"/>
                <w:sz w:val="20"/>
                <w:szCs w:val="20"/>
              </w:rPr>
            </w:pPr>
            <w:r>
              <w:rPr>
                <w:rFonts w:ascii="Cambria" w:hAnsi="Cambria"/>
                <w:sz w:val="20"/>
                <w:szCs w:val="20"/>
              </w:rPr>
              <w:t>To carry out post-season verification on the operational forecast of 2022 typhoon and report to Committee session.</w:t>
            </w:r>
          </w:p>
          <w:p w:rsidR="00DA2D05" w:rsidRDefault="00000000">
            <w:pPr>
              <w:pStyle w:val="ListParagraph"/>
              <w:widowControl w:val="0"/>
              <w:numPr>
                <w:ilvl w:val="0"/>
                <w:numId w:val="34"/>
              </w:numPr>
              <w:spacing w:after="0" w:line="240" w:lineRule="auto"/>
              <w:contextualSpacing w:val="0"/>
              <w:rPr>
                <w:rFonts w:ascii="Cambria" w:eastAsia="Times New Roman" w:hAnsi="Cambria"/>
                <w:color w:val="000000"/>
                <w:kern w:val="0"/>
                <w:sz w:val="20"/>
                <w:szCs w:val="20"/>
                <w:lang w:eastAsia="zh-TW"/>
              </w:rPr>
            </w:pPr>
            <w:r>
              <w:rPr>
                <w:rFonts w:ascii="Cambria" w:hAnsi="Cambria"/>
                <w:sz w:val="20"/>
                <w:szCs w:val="20"/>
              </w:rPr>
              <w:t xml:space="preserve">To further improve the verification methodologies of </w:t>
            </w:r>
            <w:r>
              <w:rPr>
                <w:rFonts w:ascii="Cambria" w:hAnsi="Cambria"/>
                <w:sz w:val="20"/>
                <w:szCs w:val="20"/>
              </w:rPr>
              <w:lastRenderedPageBreak/>
              <w:t>evaluation system for typhoon forecast.</w:t>
            </w:r>
          </w:p>
          <w:p w:rsidR="00DA2D05" w:rsidRDefault="00000000">
            <w:pPr>
              <w:pStyle w:val="ListParagraph"/>
              <w:widowControl w:val="0"/>
              <w:numPr>
                <w:ilvl w:val="0"/>
                <w:numId w:val="34"/>
              </w:numPr>
              <w:spacing w:after="0" w:line="240" w:lineRule="auto"/>
              <w:contextualSpacing w:val="0"/>
              <w:rPr>
                <w:rFonts w:ascii="Cambria" w:eastAsia="Times New Roman" w:hAnsi="Cambria"/>
                <w:color w:val="000000"/>
                <w:kern w:val="0"/>
                <w:sz w:val="20"/>
                <w:szCs w:val="20"/>
                <w:lang w:eastAsia="zh-TW"/>
              </w:rPr>
            </w:pPr>
            <w:r>
              <w:rPr>
                <w:rFonts w:ascii="Cambria" w:hAnsi="Cambria"/>
                <w:sz w:val="20"/>
                <w:szCs w:val="20"/>
              </w:rPr>
              <w:t>To offer fellowship for training on (b).</w:t>
            </w:r>
          </w:p>
          <w:p w:rsidR="00DA2D05" w:rsidRDefault="00DA2D05">
            <w:pPr>
              <w:spacing w:line="200" w:lineRule="exact"/>
              <w:contextualSpacing/>
              <w:rPr>
                <w:rFonts w:ascii="Cambria" w:hAnsi="Cambria" w:cs="Arial"/>
                <w:color w:val="000000"/>
                <w:sz w:val="20"/>
                <w:szCs w:val="20"/>
              </w:rPr>
            </w:pPr>
          </w:p>
        </w:tc>
        <w:tc>
          <w:tcPr>
            <w:tcW w:w="2126" w:type="dxa"/>
            <w:vAlign w:val="center"/>
          </w:tcPr>
          <w:p w:rsidR="00DA2D05" w:rsidRDefault="00000000">
            <w:pPr>
              <w:spacing w:line="200" w:lineRule="exact"/>
              <w:ind w:left="317" w:hanging="317"/>
              <w:rPr>
                <w:rFonts w:ascii="Cambria" w:eastAsia="SimSun" w:hAnsi="Cambria" w:cs="Arial"/>
                <w:color w:val="000000"/>
                <w:sz w:val="20"/>
                <w:szCs w:val="20"/>
              </w:rPr>
            </w:pPr>
            <w:r>
              <w:rPr>
                <w:rFonts w:ascii="Cambria" w:hAnsi="Cambria" w:cs="Arial"/>
                <w:color w:val="000000"/>
                <w:sz w:val="20"/>
                <w:szCs w:val="20"/>
              </w:rPr>
              <w:lastRenderedPageBreak/>
              <w:t>(a) Submission of the post-season verification report</w:t>
            </w:r>
            <w:r>
              <w:rPr>
                <w:rFonts w:ascii="Cambria" w:eastAsia="SimSun" w:hAnsi="Cambria" w:cs="Arial"/>
                <w:color w:val="000000"/>
                <w:sz w:val="20"/>
                <w:szCs w:val="20"/>
              </w:rPr>
              <w:t xml:space="preserve"> for TC Session</w:t>
            </w:r>
          </w:p>
          <w:p w:rsidR="00DA2D05" w:rsidRDefault="00DA2D05">
            <w:pPr>
              <w:spacing w:line="200" w:lineRule="exact"/>
              <w:rPr>
                <w:rFonts w:ascii="Cambria" w:hAnsi="Cambria" w:cs="Arial"/>
                <w:color w:val="000000"/>
                <w:sz w:val="20"/>
                <w:szCs w:val="20"/>
              </w:rPr>
            </w:pPr>
          </w:p>
          <w:p w:rsidR="00DA2D05" w:rsidRDefault="00000000">
            <w:pPr>
              <w:spacing w:line="200" w:lineRule="exact"/>
              <w:ind w:left="317" w:hanging="317"/>
              <w:rPr>
                <w:rFonts w:ascii="Cambria" w:hAnsi="Cambria" w:cs="Arial"/>
                <w:color w:val="000000"/>
                <w:sz w:val="20"/>
                <w:szCs w:val="20"/>
              </w:rPr>
            </w:pPr>
            <w:r>
              <w:rPr>
                <w:rFonts w:ascii="Cambria" w:hAnsi="Cambria" w:cs="Arial"/>
                <w:color w:val="000000"/>
                <w:sz w:val="20"/>
                <w:szCs w:val="20"/>
              </w:rPr>
              <w:t xml:space="preserve">(b)Progress report on the improvement of evaluation system for </w:t>
            </w:r>
            <w:r>
              <w:rPr>
                <w:rFonts w:ascii="Cambria" w:hAnsi="Cambria" w:cs="Arial"/>
                <w:color w:val="000000"/>
                <w:sz w:val="20"/>
                <w:szCs w:val="20"/>
              </w:rPr>
              <w:lastRenderedPageBreak/>
              <w:t>tropical cyclone forecast</w:t>
            </w:r>
          </w:p>
        </w:tc>
        <w:tc>
          <w:tcPr>
            <w:tcW w:w="1134"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lastRenderedPageBreak/>
              <w:t>-</w:t>
            </w:r>
          </w:p>
        </w:tc>
        <w:tc>
          <w:tcPr>
            <w:tcW w:w="1276" w:type="dxa"/>
            <w:vAlign w:val="center"/>
          </w:tcPr>
          <w:p w:rsidR="00DA2D05" w:rsidRDefault="00000000">
            <w:pPr>
              <w:spacing w:line="200" w:lineRule="exact"/>
              <w:rPr>
                <w:rFonts w:ascii="Cambria" w:eastAsia="SimSun" w:hAnsi="Cambria" w:cs="Arial"/>
                <w:color w:val="000000"/>
                <w:sz w:val="20"/>
                <w:szCs w:val="20"/>
              </w:rPr>
            </w:pPr>
            <w:r>
              <w:rPr>
                <w:rFonts w:ascii="Cambria" w:hAnsi="Cambria" w:cs="Arial"/>
                <w:color w:val="000000"/>
                <w:sz w:val="20"/>
                <w:szCs w:val="20"/>
              </w:rPr>
              <w:t>CMA</w:t>
            </w:r>
            <w:r>
              <w:rPr>
                <w:rFonts w:ascii="Cambria" w:eastAsia="SimSun" w:hAnsi="Cambria" w:cs="Arial"/>
                <w:color w:val="000000"/>
                <w:sz w:val="20"/>
                <w:szCs w:val="20"/>
              </w:rPr>
              <w:t>, HKO</w:t>
            </w:r>
          </w:p>
        </w:tc>
        <w:tc>
          <w:tcPr>
            <w:tcW w:w="1417" w:type="dxa"/>
            <w:shd w:val="clear" w:color="auto" w:fill="auto"/>
            <w:vAlign w:val="center"/>
          </w:tcPr>
          <w:p w:rsidR="00DA2D05" w:rsidRDefault="00000000">
            <w:pPr>
              <w:spacing w:line="200" w:lineRule="exact"/>
              <w:rPr>
                <w:rFonts w:ascii="Cambria" w:eastAsia="SimSun" w:hAnsi="Cambria" w:cs="Arial"/>
                <w:color w:val="000000"/>
                <w:sz w:val="20"/>
                <w:szCs w:val="20"/>
              </w:rPr>
            </w:pPr>
            <w:r>
              <w:rPr>
                <w:rFonts w:ascii="Cambria" w:eastAsia="SimSun" w:hAnsi="Cambria" w:cs="Arial"/>
                <w:color w:val="000000"/>
                <w:sz w:val="20"/>
                <w:szCs w:val="20"/>
              </w:rPr>
              <w:t>Members</w:t>
            </w:r>
          </w:p>
        </w:tc>
        <w:tc>
          <w:tcPr>
            <w:tcW w:w="1418" w:type="dxa"/>
            <w:shd w:val="clear" w:color="auto" w:fill="auto"/>
            <w:vAlign w:val="center"/>
          </w:tcPr>
          <w:p w:rsidR="00DA2D05" w:rsidRDefault="00000000">
            <w:pPr>
              <w:spacing w:line="200" w:lineRule="exact"/>
              <w:rPr>
                <w:rFonts w:ascii="Cambria" w:eastAsia="SimSun" w:hAnsi="Cambria" w:cs="Arial"/>
                <w:color w:val="000000"/>
                <w:spacing w:val="-6"/>
                <w:sz w:val="20"/>
                <w:szCs w:val="20"/>
              </w:rPr>
            </w:pPr>
            <w:r>
              <w:rPr>
                <w:rFonts w:ascii="Cambria" w:hAnsi="Cambria" w:cs="Arial"/>
                <w:color w:val="000000"/>
                <w:spacing w:val="-6"/>
                <w:sz w:val="20"/>
                <w:szCs w:val="20"/>
              </w:rPr>
              <w:t>Mr. Chen Guomin (CMA),</w:t>
            </w:r>
            <w:r>
              <w:rPr>
                <w:rFonts w:ascii="Cambria" w:eastAsia="SimSun" w:hAnsi="Cambria" w:cs="Arial"/>
                <w:color w:val="000000"/>
                <w:spacing w:val="-6"/>
                <w:sz w:val="20"/>
                <w:szCs w:val="20"/>
              </w:rPr>
              <w:t xml:space="preserve"> Mr. Wong Wai-Kin (HKO)</w:t>
            </w:r>
          </w:p>
        </w:tc>
        <w:tc>
          <w:tcPr>
            <w:tcW w:w="1417" w:type="dxa"/>
          </w:tcPr>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000000">
            <w:pPr>
              <w:spacing w:line="200" w:lineRule="exact"/>
              <w:jc w:val="center"/>
              <w:rPr>
                <w:rFonts w:ascii="Cambria" w:eastAsia="SimSun" w:hAnsi="Cambria"/>
                <w:sz w:val="20"/>
                <w:szCs w:val="20"/>
              </w:rPr>
            </w:pPr>
            <w:r>
              <w:rPr>
                <w:rFonts w:ascii="Cambria" w:hAnsi="Cambria"/>
                <w:iCs/>
                <w:color w:val="000000"/>
                <w:sz w:val="20"/>
                <w:szCs w:val="20"/>
                <w:lang w:eastAsia="zh-TW"/>
              </w:rPr>
              <w:t>Completed</w:t>
            </w:r>
          </w:p>
        </w:tc>
      </w:tr>
    </w:tbl>
    <w:p w:rsidR="00DA2D05" w:rsidRDefault="00DA2D05">
      <w:pPr>
        <w:spacing w:line="220" w:lineRule="exact"/>
        <w:rPr>
          <w:rFonts w:ascii="Cambria" w:eastAsia="SimSun" w:hAnsi="Cambria"/>
          <w:b/>
          <w:snapToGrid w:val="0"/>
          <w:color w:val="000000"/>
          <w:sz w:val="20"/>
          <w:szCs w:val="20"/>
          <w:highlight w:val="yellow"/>
          <w:u w:val="single"/>
        </w:rPr>
      </w:pPr>
    </w:p>
    <w:p w:rsidR="00DA2D05" w:rsidRDefault="00DA2D05">
      <w:pPr>
        <w:spacing w:line="220" w:lineRule="exact"/>
        <w:rPr>
          <w:rFonts w:ascii="Cambria" w:eastAsia="SimSun" w:hAnsi="Cambria"/>
          <w:b/>
          <w:snapToGrid w:val="0"/>
          <w:color w:val="000000"/>
          <w:sz w:val="20"/>
          <w:szCs w:val="20"/>
          <w:highlight w:val="yellow"/>
          <w:u w:val="single"/>
        </w:rPr>
      </w:pPr>
    </w:p>
    <w:p w:rsidR="00DA2D05" w:rsidRDefault="00000000">
      <w:pPr>
        <w:spacing w:line="220" w:lineRule="exact"/>
        <w:jc w:val="center"/>
        <w:rPr>
          <w:rFonts w:ascii="Cambria" w:eastAsia="·s²Ó©úÅé" w:hAnsi="Cambria"/>
          <w:b/>
          <w:snapToGrid w:val="0"/>
          <w:sz w:val="20"/>
          <w:szCs w:val="20"/>
          <w:highlight w:val="yellow"/>
          <w:u w:val="single"/>
          <w:lang w:eastAsia="en-US"/>
        </w:rPr>
      </w:pPr>
      <w:r>
        <w:rPr>
          <w:rFonts w:ascii="Cambria" w:eastAsia="PMingLiU" w:hAnsi="Cambria" w:hint="eastAsia"/>
          <w:b/>
          <w:snapToGrid w:val="0"/>
          <w:sz w:val="20"/>
          <w:szCs w:val="20"/>
          <w:u w:val="single"/>
          <w:lang w:eastAsia="zh-TW"/>
        </w:rPr>
        <w:t>Status of</w:t>
      </w:r>
      <w:r>
        <w:rPr>
          <w:rFonts w:ascii="Cambria" w:eastAsia="SimSun" w:hAnsi="Cambria"/>
          <w:b/>
          <w:snapToGrid w:val="0"/>
          <w:sz w:val="20"/>
          <w:szCs w:val="20"/>
          <w:u w:val="single"/>
        </w:rPr>
        <w:t xml:space="preserve"> Annual</w:t>
      </w:r>
      <w:r>
        <w:rPr>
          <w:rFonts w:ascii="Cambria" w:eastAsia="·s²Ó©úÅé" w:hAnsi="Cambria"/>
          <w:b/>
          <w:snapToGrid w:val="0"/>
          <w:sz w:val="20"/>
          <w:szCs w:val="20"/>
          <w:u w:val="single"/>
          <w:lang w:eastAsia="en-US"/>
        </w:rPr>
        <w:t xml:space="preserve"> Operating Plans (</w:t>
      </w:r>
      <w:r>
        <w:rPr>
          <w:rFonts w:ascii="Cambria" w:eastAsia="SimSun" w:hAnsi="Cambria"/>
          <w:b/>
          <w:snapToGrid w:val="0"/>
          <w:sz w:val="20"/>
          <w:szCs w:val="20"/>
          <w:u w:val="single"/>
        </w:rPr>
        <w:t>A</w:t>
      </w:r>
      <w:r>
        <w:rPr>
          <w:rFonts w:ascii="Cambria" w:eastAsia="·s²Ó©úÅé" w:hAnsi="Cambria"/>
          <w:b/>
          <w:snapToGrid w:val="0"/>
          <w:sz w:val="20"/>
          <w:szCs w:val="20"/>
          <w:u w:val="single"/>
          <w:lang w:eastAsia="en-US"/>
        </w:rPr>
        <w:t xml:space="preserve">OPs) </w:t>
      </w:r>
      <w:r>
        <w:rPr>
          <w:rFonts w:ascii="Cambria" w:eastAsia="SimSun" w:hAnsi="Cambria"/>
          <w:b/>
          <w:snapToGrid w:val="0"/>
          <w:sz w:val="20"/>
          <w:szCs w:val="20"/>
          <w:u w:val="single"/>
        </w:rPr>
        <w:t xml:space="preserve">of WGM </w:t>
      </w:r>
      <w:r>
        <w:rPr>
          <w:rFonts w:ascii="Cambria" w:eastAsia="·s²Ó©úÅé" w:hAnsi="Cambria"/>
          <w:b/>
          <w:snapToGrid w:val="0"/>
          <w:sz w:val="20"/>
          <w:szCs w:val="20"/>
          <w:u w:val="single"/>
          <w:lang w:eastAsia="en-US"/>
        </w:rPr>
        <w:t>in 2024</w:t>
      </w:r>
    </w:p>
    <w:p w:rsidR="00DA2D05" w:rsidRDefault="00DA2D05">
      <w:pPr>
        <w:spacing w:line="220" w:lineRule="exact"/>
        <w:rPr>
          <w:rFonts w:ascii="Cambria" w:eastAsia="SimSun" w:hAnsi="Cambria"/>
          <w:b/>
          <w:snapToGrid w:val="0"/>
          <w:color w:val="000000"/>
          <w:sz w:val="20"/>
          <w:szCs w:val="20"/>
          <w:highlight w:val="yellow"/>
          <w:u w:val="single"/>
        </w:rPr>
      </w:pPr>
    </w:p>
    <w:p w:rsidR="00DA2D05" w:rsidRDefault="00DA2D05">
      <w:pPr>
        <w:spacing w:line="220" w:lineRule="exact"/>
        <w:rPr>
          <w:rFonts w:ascii="Cambria" w:eastAsia="SimSun" w:hAnsi="Cambria"/>
          <w:b/>
          <w:snapToGrid w:val="0"/>
          <w:color w:val="000000"/>
          <w:sz w:val="20"/>
          <w:szCs w:val="20"/>
          <w:highlight w:val="yellow"/>
          <w:u w:val="single"/>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
        <w:gridCol w:w="1843"/>
        <w:gridCol w:w="3147"/>
        <w:gridCol w:w="2098"/>
        <w:gridCol w:w="1021"/>
        <w:gridCol w:w="1275"/>
        <w:gridCol w:w="1276"/>
        <w:gridCol w:w="1418"/>
        <w:gridCol w:w="1417"/>
      </w:tblGrid>
      <w:tr w:rsidR="00DA2D05">
        <w:trPr>
          <w:tblHeader/>
        </w:trPr>
        <w:tc>
          <w:tcPr>
            <w:tcW w:w="959" w:type="dxa"/>
            <w:vAlign w:val="center"/>
          </w:tcPr>
          <w:p w:rsidR="00DA2D05"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 xml:space="preserve">SP’s KRA </w:t>
            </w:r>
            <w:r>
              <w:rPr>
                <w:rFonts w:ascii="Cambria" w:eastAsia="SimSun" w:hAnsi="Cambria"/>
                <w:b/>
                <w:color w:val="000000"/>
                <w:sz w:val="20"/>
                <w:szCs w:val="20"/>
              </w:rPr>
              <w:t>&amp;</w:t>
            </w:r>
            <w:r>
              <w:rPr>
                <w:rFonts w:ascii="Cambria" w:eastAsia="Times New Roman" w:hAnsi="Cambria"/>
                <w:b/>
                <w:color w:val="000000"/>
                <w:sz w:val="20"/>
                <w:szCs w:val="20"/>
              </w:rPr>
              <w:t>SG</w:t>
            </w:r>
          </w:p>
        </w:tc>
        <w:tc>
          <w:tcPr>
            <w:tcW w:w="425" w:type="dxa"/>
            <w:vAlign w:val="center"/>
          </w:tcPr>
          <w:p w:rsidR="00DA2D05" w:rsidRDefault="00000000">
            <w:pPr>
              <w:spacing w:line="200" w:lineRule="exact"/>
              <w:ind w:leftChars="-45" w:left="-108"/>
              <w:contextualSpacing/>
              <w:rPr>
                <w:rFonts w:ascii="Cambria" w:eastAsia="SimSun" w:hAnsi="Cambria"/>
                <w:b/>
                <w:color w:val="000000"/>
                <w:sz w:val="20"/>
                <w:szCs w:val="20"/>
              </w:rPr>
            </w:pPr>
            <w:r>
              <w:rPr>
                <w:rFonts w:ascii="Cambria" w:eastAsia="SimSun" w:hAnsi="Cambria"/>
                <w:b/>
                <w:color w:val="000000"/>
                <w:sz w:val="20"/>
                <w:szCs w:val="20"/>
              </w:rPr>
              <w:t>No.</w:t>
            </w:r>
          </w:p>
        </w:tc>
        <w:tc>
          <w:tcPr>
            <w:tcW w:w="1843" w:type="dxa"/>
            <w:vAlign w:val="center"/>
          </w:tcPr>
          <w:p w:rsidR="00DA2D05"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Objective</w:t>
            </w:r>
          </w:p>
        </w:tc>
        <w:tc>
          <w:tcPr>
            <w:tcW w:w="3147" w:type="dxa"/>
            <w:vAlign w:val="center"/>
          </w:tcPr>
          <w:p w:rsidR="00DA2D05"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Action</w:t>
            </w:r>
          </w:p>
        </w:tc>
        <w:tc>
          <w:tcPr>
            <w:tcW w:w="2098" w:type="dxa"/>
            <w:vAlign w:val="center"/>
          </w:tcPr>
          <w:p w:rsidR="00DA2D05"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Success Indicators</w:t>
            </w:r>
          </w:p>
        </w:tc>
        <w:tc>
          <w:tcPr>
            <w:tcW w:w="1021" w:type="dxa"/>
            <w:vAlign w:val="center"/>
          </w:tcPr>
          <w:p w:rsidR="00DA2D05" w:rsidRDefault="00000000">
            <w:pPr>
              <w:spacing w:line="200" w:lineRule="exact"/>
              <w:rPr>
                <w:rFonts w:ascii="Cambria" w:eastAsia="SimSun" w:hAnsi="Cambria"/>
                <w:b/>
                <w:color w:val="000000"/>
                <w:sz w:val="20"/>
                <w:szCs w:val="20"/>
              </w:rPr>
            </w:pPr>
            <w:r>
              <w:rPr>
                <w:rFonts w:ascii="Cambria" w:hAnsi="Cambria"/>
                <w:b/>
                <w:color w:val="000000"/>
                <w:sz w:val="20"/>
                <w:szCs w:val="20"/>
              </w:rPr>
              <w:t xml:space="preserve">Funding </w:t>
            </w:r>
          </w:p>
          <w:p w:rsidR="00DA2D05" w:rsidRDefault="00000000">
            <w:pPr>
              <w:spacing w:line="200" w:lineRule="exact"/>
              <w:rPr>
                <w:rFonts w:ascii="Cambria" w:eastAsia="Times New Roman" w:hAnsi="Cambria"/>
                <w:b/>
                <w:color w:val="000000"/>
                <w:sz w:val="20"/>
                <w:szCs w:val="20"/>
              </w:rPr>
            </w:pPr>
            <w:r>
              <w:rPr>
                <w:rFonts w:ascii="Cambria" w:eastAsia="SimSun" w:hAnsi="Cambria"/>
                <w:b/>
                <w:color w:val="000000"/>
                <w:sz w:val="20"/>
                <w:szCs w:val="20"/>
              </w:rPr>
              <w:t>(</w:t>
            </w:r>
            <w:r>
              <w:rPr>
                <w:rFonts w:ascii="Cambria" w:hAnsi="Cambria"/>
                <w:b/>
                <w:color w:val="000000"/>
                <w:sz w:val="20"/>
                <w:szCs w:val="20"/>
              </w:rPr>
              <w:t>R</w:t>
            </w:r>
            <w:r>
              <w:rPr>
                <w:rFonts w:ascii="Cambria" w:eastAsia="SimSun" w:hAnsi="Cambria"/>
                <w:b/>
                <w:color w:val="000000"/>
                <w:sz w:val="20"/>
                <w:szCs w:val="20"/>
              </w:rPr>
              <w:t>eq. &amp; S.)</w:t>
            </w:r>
          </w:p>
        </w:tc>
        <w:tc>
          <w:tcPr>
            <w:tcW w:w="1275" w:type="dxa"/>
            <w:vAlign w:val="center"/>
          </w:tcPr>
          <w:p w:rsidR="00DA2D05" w:rsidRDefault="00000000">
            <w:pPr>
              <w:spacing w:line="200" w:lineRule="exact"/>
              <w:contextualSpacing/>
              <w:rPr>
                <w:rFonts w:ascii="Cambria" w:hAnsi="Cambria"/>
                <w:b/>
                <w:color w:val="000000"/>
                <w:sz w:val="20"/>
                <w:szCs w:val="20"/>
              </w:rPr>
            </w:pPr>
            <w:r>
              <w:rPr>
                <w:rFonts w:ascii="Cambria" w:eastAsia="SimSun" w:hAnsi="Cambria"/>
                <w:b/>
                <w:color w:val="000000"/>
                <w:sz w:val="20"/>
                <w:szCs w:val="20"/>
              </w:rPr>
              <w:t>O</w:t>
            </w:r>
            <w:r>
              <w:rPr>
                <w:rFonts w:ascii="Cambria" w:hAnsi="Cambria"/>
                <w:b/>
                <w:color w:val="000000"/>
                <w:sz w:val="20"/>
                <w:szCs w:val="20"/>
              </w:rPr>
              <w:t>rganizer</w:t>
            </w:r>
          </w:p>
        </w:tc>
        <w:tc>
          <w:tcPr>
            <w:tcW w:w="1276" w:type="dxa"/>
            <w:vAlign w:val="center"/>
          </w:tcPr>
          <w:p w:rsidR="00DA2D05" w:rsidRDefault="00000000">
            <w:pPr>
              <w:spacing w:line="200" w:lineRule="exact"/>
              <w:contextualSpacing/>
              <w:rPr>
                <w:rFonts w:ascii="Cambria" w:eastAsia="SimSun" w:hAnsi="Cambria"/>
                <w:b/>
                <w:color w:val="000000"/>
                <w:sz w:val="20"/>
                <w:szCs w:val="20"/>
              </w:rPr>
            </w:pPr>
            <w:r>
              <w:rPr>
                <w:rFonts w:ascii="Cambria" w:eastAsia="SimSun" w:hAnsi="Cambria"/>
                <w:b/>
                <w:color w:val="000000"/>
                <w:sz w:val="20"/>
                <w:szCs w:val="20"/>
              </w:rPr>
              <w:t>Participants</w:t>
            </w:r>
          </w:p>
        </w:tc>
        <w:tc>
          <w:tcPr>
            <w:tcW w:w="1418" w:type="dxa"/>
            <w:vAlign w:val="center"/>
          </w:tcPr>
          <w:p w:rsidR="00DA2D05" w:rsidRDefault="00000000">
            <w:pPr>
              <w:spacing w:line="200" w:lineRule="exact"/>
              <w:contextualSpacing/>
              <w:rPr>
                <w:rFonts w:ascii="Cambria" w:hAnsi="Cambria"/>
                <w:b/>
                <w:color w:val="000000"/>
                <w:sz w:val="20"/>
                <w:szCs w:val="20"/>
              </w:rPr>
            </w:pPr>
            <w:r>
              <w:rPr>
                <w:rFonts w:ascii="Cambria" w:hAnsi="Cambria"/>
                <w:b/>
                <w:color w:val="000000"/>
                <w:sz w:val="20"/>
                <w:szCs w:val="20"/>
              </w:rPr>
              <w:t>Coordinator (please add email address)</w:t>
            </w:r>
          </w:p>
        </w:tc>
        <w:tc>
          <w:tcPr>
            <w:tcW w:w="1417" w:type="dxa"/>
          </w:tcPr>
          <w:p w:rsidR="00DA2D05" w:rsidRDefault="00000000">
            <w:pPr>
              <w:spacing w:line="200" w:lineRule="exact"/>
              <w:rPr>
                <w:rFonts w:ascii="Cambria" w:hAnsi="Cambria"/>
                <w:b/>
                <w:color w:val="000000"/>
                <w:sz w:val="20"/>
                <w:szCs w:val="20"/>
                <w:lang w:eastAsia="zh-TW"/>
              </w:rPr>
            </w:pPr>
            <w:r>
              <w:rPr>
                <w:rFonts w:ascii="Cambria" w:hAnsi="Cambria"/>
                <w:b/>
                <w:color w:val="000000"/>
                <w:sz w:val="20"/>
                <w:szCs w:val="20"/>
                <w:lang w:eastAsia="zh-TW"/>
              </w:rPr>
              <w:t>Status of Completion</w:t>
            </w:r>
          </w:p>
        </w:tc>
      </w:tr>
      <w:tr w:rsidR="00DA2D05">
        <w:trPr>
          <w:trHeight w:val="1344"/>
        </w:trPr>
        <w:tc>
          <w:tcPr>
            <w:tcW w:w="959" w:type="dxa"/>
            <w:vAlign w:val="center"/>
          </w:tcPr>
          <w:p w:rsidR="00DA2D05" w:rsidRDefault="00000000">
            <w:pPr>
              <w:spacing w:line="200" w:lineRule="exact"/>
              <w:rPr>
                <w:rFonts w:ascii="Cambria" w:hAnsi="Cambria"/>
                <w:sz w:val="20"/>
                <w:szCs w:val="20"/>
                <w:lang w:val="sv-SE"/>
              </w:rPr>
            </w:pPr>
            <w:r>
              <w:rPr>
                <w:rFonts w:ascii="Cambria" w:hAnsi="Cambria"/>
                <w:sz w:val="20"/>
                <w:szCs w:val="20"/>
                <w:lang w:val="sv-SE"/>
              </w:rPr>
              <w:t xml:space="preserve">KRA 2 </w:t>
            </w: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sz w:val="20"/>
                <w:szCs w:val="20"/>
              </w:rPr>
              <w:t>1</w:t>
            </w:r>
          </w:p>
        </w:tc>
        <w:tc>
          <w:tcPr>
            <w:tcW w:w="1843"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Enhanced use of ensemble forecast</w:t>
            </w:r>
          </w:p>
        </w:tc>
        <w:tc>
          <w:tcPr>
            <w:tcW w:w="3147" w:type="dxa"/>
            <w:vAlign w:val="center"/>
          </w:tcPr>
          <w:p w:rsidR="00DA2D05" w:rsidRDefault="00000000">
            <w:pPr>
              <w:pStyle w:val="CharChar"/>
              <w:numPr>
                <w:ilvl w:val="0"/>
                <w:numId w:val="35"/>
              </w:numPr>
              <w:rPr>
                <w:rFonts w:ascii="Cambria" w:hAnsi="Cambria"/>
                <w:color w:val="000000"/>
                <w:sz w:val="20"/>
                <w:szCs w:val="20"/>
                <w:lang w:eastAsia="zh-CN"/>
              </w:rPr>
            </w:pPr>
            <w:r>
              <w:rPr>
                <w:rFonts w:ascii="Cambria" w:hAnsi="Cambria"/>
                <w:sz w:val="20"/>
                <w:szCs w:val="20"/>
              </w:rPr>
              <w:t xml:space="preserve">To continue providing the current operational products using ensemble forecast. </w:t>
            </w:r>
          </w:p>
          <w:p w:rsidR="00DA2D05" w:rsidRDefault="00000000">
            <w:pPr>
              <w:pStyle w:val="CharChar"/>
              <w:numPr>
                <w:ilvl w:val="0"/>
                <w:numId w:val="35"/>
              </w:numPr>
              <w:rPr>
                <w:rFonts w:ascii="Cambria" w:hAnsi="Cambria"/>
                <w:color w:val="000000"/>
                <w:sz w:val="20"/>
                <w:szCs w:val="20"/>
                <w:lang w:eastAsia="zh-CN"/>
              </w:rPr>
            </w:pPr>
            <w:r>
              <w:rPr>
                <w:rFonts w:ascii="Cambria" w:hAnsi="Cambria"/>
                <w:sz w:val="20"/>
                <w:szCs w:val="20"/>
              </w:rPr>
              <w:t xml:space="preserve">To seek further approaches to increase the benefit of ensemble forecast utilization, including improvement of the current operational products. </w:t>
            </w:r>
          </w:p>
          <w:p w:rsidR="00DA2D05" w:rsidRDefault="00DA2D05">
            <w:pPr>
              <w:spacing w:beforeLines="50" w:before="120" w:line="200" w:lineRule="exact"/>
              <w:contextualSpacing/>
              <w:rPr>
                <w:rFonts w:ascii="Cambria" w:eastAsia="SimSun" w:hAnsi="Cambria"/>
                <w:color w:val="000000"/>
                <w:sz w:val="20"/>
                <w:szCs w:val="20"/>
              </w:rPr>
            </w:pPr>
          </w:p>
        </w:tc>
        <w:tc>
          <w:tcPr>
            <w:tcW w:w="2098" w:type="dxa"/>
            <w:vAlign w:val="center"/>
          </w:tcPr>
          <w:p w:rsidR="00DA2D05" w:rsidRDefault="00000000">
            <w:pPr>
              <w:spacing w:line="200" w:lineRule="exact"/>
              <w:ind w:left="312" w:hanging="312"/>
              <w:rPr>
                <w:rFonts w:ascii="Cambria" w:eastAsia="MS Mincho" w:hAnsi="Cambria"/>
                <w:color w:val="000000"/>
                <w:sz w:val="20"/>
                <w:szCs w:val="20"/>
                <w:lang w:eastAsia="ja-JP"/>
              </w:rPr>
            </w:pPr>
            <w:r>
              <w:rPr>
                <w:rFonts w:ascii="Cambria" w:eastAsia="MS Mincho" w:hAnsi="Cambria"/>
                <w:color w:val="000000" w:themeColor="text1"/>
                <w:sz w:val="20"/>
                <w:szCs w:val="20"/>
                <w:lang w:eastAsia="ja-JP"/>
              </w:rPr>
              <w:t>Submission of the  progress report</w:t>
            </w:r>
          </w:p>
        </w:tc>
        <w:tc>
          <w:tcPr>
            <w:tcW w:w="1021"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w:t>
            </w:r>
          </w:p>
        </w:tc>
        <w:tc>
          <w:tcPr>
            <w:tcW w:w="1275"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JMA</w:t>
            </w:r>
          </w:p>
        </w:tc>
        <w:tc>
          <w:tcPr>
            <w:tcW w:w="1276"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w:t>
            </w:r>
          </w:p>
        </w:tc>
        <w:tc>
          <w:tcPr>
            <w:tcW w:w="1418" w:type="dxa"/>
            <w:vAlign w:val="center"/>
          </w:tcPr>
          <w:p w:rsidR="00DA2D05" w:rsidRDefault="00000000">
            <w:pPr>
              <w:spacing w:line="200" w:lineRule="exact"/>
              <w:rPr>
                <w:rFonts w:ascii="Cambria" w:eastAsia="SimSun" w:hAnsi="Cambria"/>
                <w:color w:val="000000"/>
                <w:spacing w:val="-6"/>
                <w:sz w:val="20"/>
                <w:szCs w:val="20"/>
              </w:rPr>
            </w:pPr>
            <w:r>
              <w:rPr>
                <w:rFonts w:ascii="Cambria" w:eastAsia="SimSun" w:hAnsi="Cambria"/>
                <w:color w:val="000000"/>
                <w:spacing w:val="-6"/>
                <w:sz w:val="20"/>
                <w:szCs w:val="20"/>
              </w:rPr>
              <w:t>Dr. ISHIHARA Koji</w:t>
            </w:r>
          </w:p>
          <w:p w:rsidR="00DA2D05" w:rsidRDefault="00000000">
            <w:pPr>
              <w:spacing w:line="200" w:lineRule="exact"/>
              <w:rPr>
                <w:rFonts w:ascii="Cambria" w:eastAsia="SimSun" w:hAnsi="Cambria"/>
                <w:color w:val="000000"/>
                <w:sz w:val="20"/>
                <w:szCs w:val="20"/>
                <w:shd w:val="pct10" w:color="auto" w:fill="FFFFFF"/>
              </w:rPr>
            </w:pPr>
            <w:r>
              <w:rPr>
                <w:rFonts w:ascii="Cambria" w:hAnsi="Cambria"/>
                <w:color w:val="000000"/>
                <w:spacing w:val="-6"/>
                <w:sz w:val="20"/>
                <w:szCs w:val="20"/>
              </w:rPr>
              <w:t>(JMA)</w:t>
            </w:r>
            <w:r>
              <w:rPr>
                <w:rFonts w:ascii="Cambria" w:eastAsia="Yu Mincho" w:hAnsi="Cambria"/>
                <w:color w:val="000000"/>
                <w:spacing w:val="-6"/>
                <w:sz w:val="20"/>
                <w:szCs w:val="20"/>
                <w:lang w:eastAsia="ja-JP"/>
              </w:rPr>
              <w:t xml:space="preserve"> k-ishihara@met.kishou.go.jp</w:t>
            </w:r>
          </w:p>
        </w:tc>
        <w:tc>
          <w:tcPr>
            <w:tcW w:w="1417" w:type="dxa"/>
          </w:tcPr>
          <w:p w:rsidR="00DA2D05" w:rsidRDefault="00DA2D05">
            <w:pPr>
              <w:spacing w:line="200" w:lineRule="exact"/>
              <w:contextualSpacing/>
              <w:jc w:val="center"/>
              <w:rPr>
                <w:rFonts w:ascii="Cambria" w:hAnsi="Cambria"/>
                <w:iCs/>
                <w:color w:val="000000"/>
                <w:sz w:val="20"/>
                <w:szCs w:val="20"/>
                <w:lang w:eastAsia="zh-TW"/>
              </w:rPr>
            </w:pPr>
          </w:p>
          <w:p w:rsidR="00DA2D05" w:rsidRDefault="00DA2D05">
            <w:pPr>
              <w:spacing w:line="200" w:lineRule="exact"/>
              <w:contextualSpacing/>
              <w:jc w:val="center"/>
              <w:rPr>
                <w:rFonts w:ascii="Cambria" w:hAnsi="Cambria"/>
                <w:iCs/>
                <w:color w:val="000000"/>
                <w:sz w:val="20"/>
                <w:szCs w:val="20"/>
                <w:lang w:eastAsia="zh-TW"/>
              </w:rPr>
            </w:pPr>
          </w:p>
          <w:p w:rsidR="00DA2D05" w:rsidRDefault="00DA2D05">
            <w:pPr>
              <w:spacing w:line="200" w:lineRule="exact"/>
              <w:contextualSpacing/>
              <w:jc w:val="center"/>
              <w:rPr>
                <w:rFonts w:ascii="Cambria" w:hAnsi="Cambria"/>
                <w:iCs/>
                <w:color w:val="000000"/>
                <w:sz w:val="20"/>
                <w:szCs w:val="20"/>
                <w:lang w:eastAsia="zh-TW"/>
              </w:rPr>
            </w:pPr>
          </w:p>
          <w:p w:rsidR="00DA2D05" w:rsidRDefault="00000000">
            <w:pPr>
              <w:spacing w:line="200" w:lineRule="exact"/>
              <w:contextualSpacing/>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1171"/>
        </w:trPr>
        <w:tc>
          <w:tcPr>
            <w:tcW w:w="959" w:type="dxa"/>
            <w:vAlign w:val="center"/>
          </w:tcPr>
          <w:p w:rsidR="00DA2D05" w:rsidRDefault="00000000">
            <w:pPr>
              <w:spacing w:line="200" w:lineRule="exact"/>
              <w:rPr>
                <w:rFonts w:ascii="Cambria" w:hAnsi="Cambria"/>
                <w:sz w:val="20"/>
                <w:szCs w:val="20"/>
              </w:rPr>
            </w:pPr>
            <w:r>
              <w:rPr>
                <w:rFonts w:ascii="Cambria" w:hAnsi="Cambria"/>
                <w:sz w:val="20"/>
                <w:szCs w:val="20"/>
              </w:rPr>
              <w:t>KRA1</w:t>
            </w:r>
          </w:p>
          <w:p w:rsidR="00DA2D05" w:rsidRDefault="00000000">
            <w:pPr>
              <w:spacing w:line="200" w:lineRule="exact"/>
              <w:rPr>
                <w:rFonts w:ascii="Cambria" w:hAnsi="Cambria"/>
                <w:sz w:val="20"/>
                <w:szCs w:val="20"/>
              </w:rPr>
            </w:pPr>
            <w:r>
              <w:rPr>
                <w:rFonts w:ascii="Cambria" w:hAnsi="Cambria"/>
                <w:sz w:val="20"/>
                <w:szCs w:val="20"/>
              </w:rPr>
              <w:t>KRA2</w:t>
            </w:r>
          </w:p>
          <w:p w:rsidR="00DA2D05" w:rsidRDefault="00000000">
            <w:pPr>
              <w:spacing w:line="200" w:lineRule="exact"/>
              <w:rPr>
                <w:rFonts w:ascii="Cambria" w:hAnsi="Cambria"/>
                <w:sz w:val="20"/>
                <w:szCs w:val="20"/>
              </w:rPr>
            </w:pPr>
            <w:r>
              <w:rPr>
                <w:rFonts w:ascii="Cambria" w:hAnsi="Cambria"/>
                <w:sz w:val="20"/>
                <w:szCs w:val="20"/>
              </w:rPr>
              <w:t>KRA6</w:t>
            </w:r>
          </w:p>
        </w:tc>
        <w:tc>
          <w:tcPr>
            <w:tcW w:w="425" w:type="dxa"/>
            <w:vAlign w:val="center"/>
          </w:tcPr>
          <w:p w:rsidR="00DA2D05" w:rsidRDefault="00000000">
            <w:pPr>
              <w:spacing w:line="200" w:lineRule="exact"/>
              <w:rPr>
                <w:rFonts w:ascii="Cambria" w:hAnsi="Cambria"/>
                <w:sz w:val="20"/>
                <w:szCs w:val="20"/>
                <w:lang w:eastAsia="zh-MO"/>
              </w:rPr>
            </w:pPr>
            <w:r>
              <w:rPr>
                <w:rFonts w:ascii="Cambria" w:hAnsi="Cambria"/>
                <w:sz w:val="20"/>
                <w:szCs w:val="20"/>
                <w:lang w:eastAsia="zh-MO"/>
              </w:rPr>
              <w:t>2</w:t>
            </w:r>
          </w:p>
        </w:tc>
        <w:tc>
          <w:tcPr>
            <w:tcW w:w="1843"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 xml:space="preserve">Improve the </w:t>
            </w:r>
            <w:r>
              <w:rPr>
                <w:rFonts w:ascii="Cambria" w:eastAsia="SimSun" w:hAnsi="Cambria" w:cs="Arial"/>
                <w:color w:val="000000"/>
                <w:sz w:val="20"/>
                <w:szCs w:val="20"/>
              </w:rPr>
              <w:t xml:space="preserve">performances and </w:t>
            </w:r>
            <w:r>
              <w:rPr>
                <w:rFonts w:ascii="Cambria" w:hAnsi="Cambria" w:cs="Arial"/>
                <w:color w:val="000000"/>
                <w:sz w:val="20"/>
                <w:szCs w:val="20"/>
              </w:rPr>
              <w:t>impact</w:t>
            </w:r>
            <w:r>
              <w:rPr>
                <w:rFonts w:ascii="Cambria" w:eastAsia="SimSun" w:hAnsi="Cambria" w:cs="Arial"/>
                <w:color w:val="000000"/>
                <w:sz w:val="20"/>
                <w:szCs w:val="20"/>
              </w:rPr>
              <w:t>s</w:t>
            </w:r>
            <w:r>
              <w:rPr>
                <w:rFonts w:ascii="Cambria" w:hAnsi="Cambria" w:cs="Arial"/>
                <w:color w:val="000000"/>
                <w:sz w:val="20"/>
                <w:szCs w:val="20"/>
              </w:rPr>
              <w:t xml:space="preserve"> of South China Sea typhoon model</w:t>
            </w:r>
          </w:p>
        </w:tc>
        <w:tc>
          <w:tcPr>
            <w:tcW w:w="3147" w:type="dxa"/>
            <w:vAlign w:val="center"/>
          </w:tcPr>
          <w:p w:rsidR="00DA2D05" w:rsidRDefault="00000000">
            <w:pPr>
              <w:rPr>
                <w:rFonts w:ascii="Cambria" w:hAnsi="Cambria"/>
                <w:color w:val="000000"/>
                <w:sz w:val="20"/>
                <w:szCs w:val="20"/>
                <w:shd w:val="clear" w:color="auto" w:fill="FFFFFF"/>
              </w:rPr>
            </w:pPr>
            <w:r>
              <w:rPr>
                <w:rFonts w:ascii="Cambria" w:hAnsi="Cambria" w:cs="Arial"/>
                <w:color w:val="000000"/>
                <w:sz w:val="20"/>
                <w:szCs w:val="20"/>
              </w:rPr>
              <w:t xml:space="preserve">To </w:t>
            </w:r>
            <w:r>
              <w:rPr>
                <w:rFonts w:ascii="Cambria" w:hAnsi="Cambria"/>
                <w:color w:val="000000"/>
                <w:sz w:val="20"/>
                <w:szCs w:val="20"/>
                <w:shd w:val="clear" w:color="auto" w:fill="FFFFFF"/>
              </w:rPr>
              <w:t>Improve the performances and impacts of TRAMS.</w:t>
            </w:r>
          </w:p>
          <w:p w:rsidR="00DA2D05" w:rsidRDefault="00DA2D05">
            <w:pPr>
              <w:rPr>
                <w:rFonts w:ascii="Cambria" w:hAnsi="Cambria"/>
                <w:color w:val="000000"/>
                <w:sz w:val="20"/>
                <w:szCs w:val="20"/>
                <w:shd w:val="clear" w:color="auto" w:fill="FFFFFF"/>
              </w:rPr>
            </w:pPr>
          </w:p>
          <w:p w:rsidR="00DA2D05" w:rsidRDefault="00000000">
            <w:pPr>
              <w:pStyle w:val="ListParagraph"/>
              <w:widowControl w:val="0"/>
              <w:numPr>
                <w:ilvl w:val="0"/>
                <w:numId w:val="36"/>
              </w:numPr>
              <w:spacing w:after="0" w:line="240" w:lineRule="auto"/>
              <w:contextualSpacing w:val="0"/>
              <w:rPr>
                <w:rFonts w:ascii="Cambria" w:hAnsi="Cambria"/>
                <w:sz w:val="20"/>
                <w:szCs w:val="20"/>
                <w:shd w:val="clear" w:color="auto" w:fill="FFFFFF"/>
              </w:rPr>
            </w:pPr>
            <w:r>
              <w:rPr>
                <w:rFonts w:ascii="Cambria" w:hAnsi="Cambria"/>
                <w:sz w:val="20"/>
                <w:szCs w:val="20"/>
                <w:shd w:val="clear" w:color="auto" w:fill="FFFFFF"/>
              </w:rPr>
              <w:t xml:space="preserve">Dynamical core:  improve time-varying reference scheme, and the calculation accuracy of model’s lower levels SL advection scheme. </w:t>
            </w:r>
          </w:p>
          <w:p w:rsidR="00DA2D05" w:rsidRDefault="00000000">
            <w:pPr>
              <w:pStyle w:val="ListParagraph"/>
              <w:widowControl w:val="0"/>
              <w:numPr>
                <w:ilvl w:val="0"/>
                <w:numId w:val="36"/>
              </w:numPr>
              <w:spacing w:after="0" w:line="240" w:lineRule="auto"/>
              <w:contextualSpacing w:val="0"/>
              <w:rPr>
                <w:rFonts w:ascii="Cambria" w:hAnsi="Cambria"/>
                <w:sz w:val="20"/>
                <w:szCs w:val="20"/>
                <w:shd w:val="clear" w:color="auto" w:fill="FFFFFF"/>
              </w:rPr>
            </w:pPr>
            <w:r>
              <w:rPr>
                <w:rFonts w:ascii="Cambria" w:hAnsi="Cambria"/>
                <w:sz w:val="20"/>
                <w:szCs w:val="20"/>
                <w:shd w:val="clear" w:color="auto" w:fill="FFFFFF"/>
              </w:rPr>
              <w:lastRenderedPageBreak/>
              <w:t xml:space="preserve">Physical processes: improve convection parameterization scheme and develop a micro-physic scheme with AI learning capabilities. </w:t>
            </w:r>
          </w:p>
          <w:p w:rsidR="00DA2D05" w:rsidRDefault="00000000">
            <w:pPr>
              <w:pStyle w:val="ListParagraph"/>
              <w:widowControl w:val="0"/>
              <w:numPr>
                <w:ilvl w:val="0"/>
                <w:numId w:val="36"/>
              </w:numPr>
              <w:spacing w:after="0" w:line="240" w:lineRule="auto"/>
              <w:contextualSpacing w:val="0"/>
              <w:rPr>
                <w:rFonts w:ascii="Cambria" w:hAnsi="Cambria"/>
                <w:sz w:val="20"/>
                <w:szCs w:val="20"/>
                <w:shd w:val="clear" w:color="auto" w:fill="FFFFFF"/>
              </w:rPr>
            </w:pPr>
            <w:r>
              <w:rPr>
                <w:rFonts w:ascii="Cambria" w:hAnsi="Cambria"/>
                <w:sz w:val="20"/>
                <w:szCs w:val="20"/>
                <w:shd w:val="clear" w:color="auto" w:fill="FFFFFF"/>
              </w:rPr>
              <w:t>Model products: Improve typhoon intensity forecast products and typhoon maximum wind speed products.</w:t>
            </w:r>
          </w:p>
        </w:tc>
        <w:tc>
          <w:tcPr>
            <w:tcW w:w="2098"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lastRenderedPageBreak/>
              <w:t>Submission of the assessment of performance report of model</w:t>
            </w:r>
          </w:p>
        </w:tc>
        <w:tc>
          <w:tcPr>
            <w:tcW w:w="1021"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w:t>
            </w:r>
          </w:p>
        </w:tc>
        <w:tc>
          <w:tcPr>
            <w:tcW w:w="1275" w:type="dxa"/>
            <w:vAlign w:val="center"/>
          </w:tcPr>
          <w:p w:rsidR="00DA2D05" w:rsidRDefault="00000000">
            <w:pPr>
              <w:spacing w:line="200" w:lineRule="exact"/>
              <w:ind w:left="1" w:rightChars="-25" w:right="-60"/>
              <w:contextualSpacing/>
              <w:rPr>
                <w:rFonts w:ascii="Cambria" w:eastAsia="MS Mincho" w:hAnsi="Cambria" w:cs="Arial"/>
                <w:color w:val="000000"/>
                <w:sz w:val="20"/>
                <w:szCs w:val="20"/>
                <w:lang w:val="pt-PT"/>
              </w:rPr>
            </w:pPr>
            <w:r>
              <w:rPr>
                <w:rFonts w:ascii="Cambria" w:hAnsi="Cambria" w:cs="Arial"/>
                <w:color w:val="000000"/>
                <w:sz w:val="20"/>
                <w:szCs w:val="20"/>
                <w:lang w:val="pt-PT"/>
              </w:rPr>
              <w:t>CMA</w:t>
            </w:r>
          </w:p>
        </w:tc>
        <w:tc>
          <w:tcPr>
            <w:tcW w:w="1276" w:type="dxa"/>
            <w:vAlign w:val="center"/>
          </w:tcPr>
          <w:p w:rsidR="00DA2D05" w:rsidRDefault="00000000">
            <w:pPr>
              <w:spacing w:line="200" w:lineRule="exact"/>
              <w:ind w:left="1" w:rightChars="-25" w:right="-60"/>
              <w:contextualSpacing/>
              <w:rPr>
                <w:rFonts w:ascii="Cambria" w:hAnsi="Cambria" w:cs="Arial"/>
                <w:color w:val="000000"/>
                <w:sz w:val="20"/>
                <w:szCs w:val="20"/>
                <w:lang w:val="pt-PT"/>
              </w:rPr>
            </w:pPr>
            <w:r>
              <w:rPr>
                <w:rFonts w:ascii="Cambria" w:hAnsi="Cambria" w:cs="Arial"/>
                <w:color w:val="000000"/>
                <w:sz w:val="20"/>
                <w:szCs w:val="20"/>
                <w:lang w:val="pt-PT"/>
              </w:rPr>
              <w:t>Viet Nam, PAGASA,</w:t>
            </w:r>
          </w:p>
          <w:p w:rsidR="00DA2D05" w:rsidRDefault="00000000">
            <w:pPr>
              <w:spacing w:line="200" w:lineRule="exact"/>
              <w:rPr>
                <w:rFonts w:ascii="Cambria" w:hAnsi="Cambria" w:cs="Arial"/>
                <w:color w:val="000000"/>
                <w:sz w:val="20"/>
                <w:szCs w:val="20"/>
              </w:rPr>
            </w:pPr>
            <w:r>
              <w:rPr>
                <w:rFonts w:ascii="Cambria" w:hAnsi="Cambria" w:cs="Arial"/>
                <w:color w:val="000000"/>
                <w:sz w:val="20"/>
                <w:szCs w:val="20"/>
                <w:lang w:val="pt-PT"/>
              </w:rPr>
              <w:t>MET Malaysia</w:t>
            </w:r>
          </w:p>
        </w:tc>
        <w:tc>
          <w:tcPr>
            <w:tcW w:w="1418" w:type="dxa"/>
            <w:vAlign w:val="center"/>
          </w:tcPr>
          <w:p w:rsidR="00DA2D05" w:rsidRDefault="00000000">
            <w:pPr>
              <w:spacing w:line="200" w:lineRule="exact"/>
              <w:rPr>
                <w:rFonts w:ascii="Cambria" w:eastAsia="MS Mincho" w:hAnsi="Cambria" w:cs="Arial"/>
                <w:color w:val="000000"/>
                <w:sz w:val="20"/>
                <w:szCs w:val="20"/>
              </w:rPr>
            </w:pPr>
            <w:r>
              <w:rPr>
                <w:rFonts w:ascii="Cambria" w:hAnsi="Cambria" w:cs="Arial"/>
                <w:color w:val="000000"/>
                <w:sz w:val="20"/>
                <w:szCs w:val="20"/>
              </w:rPr>
              <w:t>Dr. Chen Zitong</w:t>
            </w:r>
          </w:p>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(CMA)</w:t>
            </w:r>
          </w:p>
        </w:tc>
        <w:tc>
          <w:tcPr>
            <w:tcW w:w="1417" w:type="dxa"/>
          </w:tcPr>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000000">
            <w:pPr>
              <w:spacing w:line="200" w:lineRule="exact"/>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1543"/>
        </w:trPr>
        <w:tc>
          <w:tcPr>
            <w:tcW w:w="959" w:type="dxa"/>
            <w:vAlign w:val="center"/>
          </w:tcPr>
          <w:p w:rsidR="00DA2D05" w:rsidRDefault="00DA2D05">
            <w:pPr>
              <w:spacing w:line="200" w:lineRule="exact"/>
              <w:rPr>
                <w:rFonts w:ascii="Cambria" w:eastAsia="PMingLiU" w:hAnsi="Cambria"/>
                <w:sz w:val="20"/>
                <w:szCs w:val="20"/>
              </w:rPr>
            </w:pPr>
          </w:p>
          <w:p w:rsidR="00DA2D05" w:rsidRDefault="00000000">
            <w:pPr>
              <w:spacing w:line="200" w:lineRule="exact"/>
              <w:rPr>
                <w:rFonts w:ascii="Cambria" w:eastAsia="PMingLiU" w:hAnsi="Cambria"/>
                <w:sz w:val="20"/>
                <w:szCs w:val="20"/>
              </w:rPr>
            </w:pPr>
            <w:r>
              <w:rPr>
                <w:rFonts w:ascii="Cambria" w:eastAsia="PMingLiU" w:hAnsi="Cambria"/>
                <w:sz w:val="20"/>
                <w:szCs w:val="20"/>
              </w:rPr>
              <w:t>KRA2</w:t>
            </w:r>
          </w:p>
          <w:p w:rsidR="00DA2D05" w:rsidRDefault="00000000">
            <w:pPr>
              <w:spacing w:line="200" w:lineRule="exact"/>
              <w:rPr>
                <w:rFonts w:ascii="Cambria" w:eastAsia="PMingLiU" w:hAnsi="Cambria"/>
                <w:sz w:val="20"/>
                <w:szCs w:val="20"/>
              </w:rPr>
            </w:pPr>
            <w:r>
              <w:rPr>
                <w:rFonts w:ascii="Cambria" w:eastAsia="PMingLiU" w:hAnsi="Cambria"/>
                <w:sz w:val="20"/>
                <w:szCs w:val="20"/>
              </w:rPr>
              <w:t>KRA5</w:t>
            </w: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sz w:val="20"/>
                <w:szCs w:val="20"/>
              </w:rPr>
              <w:t>3</w:t>
            </w:r>
          </w:p>
        </w:tc>
        <w:tc>
          <w:tcPr>
            <w:tcW w:w="1843"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Development of regional radar network</w:t>
            </w:r>
          </w:p>
        </w:tc>
        <w:tc>
          <w:tcPr>
            <w:tcW w:w="3147" w:type="dxa"/>
            <w:vAlign w:val="center"/>
          </w:tcPr>
          <w:p w:rsidR="00DA2D05" w:rsidRDefault="00000000">
            <w:pPr>
              <w:pStyle w:val="CharChar"/>
              <w:numPr>
                <w:ilvl w:val="0"/>
                <w:numId w:val="37"/>
              </w:numPr>
              <w:rPr>
                <w:rFonts w:ascii="Cambria" w:hAnsi="Cambria"/>
                <w:color w:val="000000"/>
                <w:sz w:val="20"/>
                <w:szCs w:val="20"/>
              </w:rPr>
            </w:pPr>
            <w:r>
              <w:rPr>
                <w:rFonts w:ascii="Cambria" w:hAnsi="Cambria"/>
                <w:sz w:val="20"/>
                <w:szCs w:val="20"/>
              </w:rPr>
              <w:t>To further refine quality control techniques applied to the participants’ radar networks, including dual pol. radars, to improve their quality of radar composites.</w:t>
            </w:r>
          </w:p>
          <w:p w:rsidR="00DA2D05" w:rsidRDefault="00000000">
            <w:pPr>
              <w:pStyle w:val="CharChar"/>
              <w:numPr>
                <w:ilvl w:val="0"/>
                <w:numId w:val="37"/>
              </w:numPr>
              <w:rPr>
                <w:rFonts w:ascii="Cambria" w:hAnsi="Cambria"/>
                <w:color w:val="000000"/>
                <w:sz w:val="20"/>
                <w:szCs w:val="20"/>
              </w:rPr>
            </w:pPr>
            <w:r>
              <w:rPr>
                <w:rFonts w:ascii="Cambria" w:hAnsi="Cambria"/>
                <w:sz w:val="20"/>
                <w:szCs w:val="20"/>
              </w:rPr>
              <w:t>To implement and refine MET Malaysia and TMD's QPE calibration using rain-gauge with technical assistance of JMA.</w:t>
            </w:r>
          </w:p>
          <w:p w:rsidR="00DA2D05" w:rsidRDefault="00000000">
            <w:pPr>
              <w:pStyle w:val="CharChar"/>
              <w:numPr>
                <w:ilvl w:val="0"/>
                <w:numId w:val="37"/>
              </w:numPr>
              <w:rPr>
                <w:rFonts w:ascii="Cambria" w:hAnsi="Cambria"/>
                <w:color w:val="000000"/>
                <w:sz w:val="20"/>
                <w:szCs w:val="20"/>
              </w:rPr>
            </w:pPr>
            <w:r>
              <w:rPr>
                <w:rFonts w:ascii="Cambria" w:hAnsi="Cambria"/>
                <w:sz w:val="20"/>
                <w:szCs w:val="20"/>
              </w:rPr>
              <w:t>To support applicants to join the experimental radar data exchange in the near future, and to share the progress with the RA II/V WIGOS radar project in Southeast Asia.</w:t>
            </w:r>
          </w:p>
          <w:p w:rsidR="00DA2D05" w:rsidRDefault="00000000">
            <w:pPr>
              <w:pStyle w:val="CharChar"/>
              <w:numPr>
                <w:ilvl w:val="0"/>
                <w:numId w:val="37"/>
              </w:numPr>
              <w:rPr>
                <w:rFonts w:ascii="Cambria" w:hAnsi="Cambria"/>
                <w:color w:val="000000"/>
                <w:sz w:val="20"/>
                <w:szCs w:val="20"/>
              </w:rPr>
            </w:pPr>
            <w:r>
              <w:rPr>
                <w:rFonts w:ascii="Cambria" w:hAnsi="Cambria"/>
                <w:sz w:val="20"/>
                <w:szCs w:val="20"/>
              </w:rPr>
              <w:t>Submission of progress reports by participants. Upon the receipt of the reports, holding follow-up technical meeting(s) to identify a way forward.</w:t>
            </w:r>
          </w:p>
        </w:tc>
        <w:tc>
          <w:tcPr>
            <w:tcW w:w="2098" w:type="dxa"/>
            <w:vAlign w:val="center"/>
          </w:tcPr>
          <w:p w:rsidR="00DA2D05" w:rsidRDefault="00000000">
            <w:pPr>
              <w:spacing w:line="200" w:lineRule="exact"/>
              <w:rPr>
                <w:rFonts w:ascii="Cambria" w:eastAsia="SimSun" w:hAnsi="Cambria"/>
                <w:color w:val="000000"/>
                <w:sz w:val="20"/>
                <w:szCs w:val="20"/>
                <w:lang w:eastAsia="ja-JP"/>
              </w:rPr>
            </w:pPr>
            <w:r>
              <w:rPr>
                <w:rFonts w:ascii="Cambria" w:eastAsia="MS Mincho" w:hAnsi="Cambria"/>
                <w:color w:val="000000"/>
                <w:sz w:val="20"/>
                <w:szCs w:val="20"/>
                <w:lang w:eastAsia="ja-JP"/>
              </w:rPr>
              <w:t>Submission of the progress report by involved Members</w:t>
            </w:r>
          </w:p>
        </w:tc>
        <w:tc>
          <w:tcPr>
            <w:tcW w:w="1021"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US$8,000</w:t>
            </w:r>
          </w:p>
        </w:tc>
        <w:tc>
          <w:tcPr>
            <w:tcW w:w="1275" w:type="dxa"/>
            <w:vAlign w:val="center"/>
          </w:tcPr>
          <w:p w:rsidR="00DA2D05" w:rsidRDefault="00000000">
            <w:pPr>
              <w:spacing w:line="200" w:lineRule="exact"/>
              <w:rPr>
                <w:rFonts w:ascii="Cambria" w:eastAsia="SimSun" w:hAnsi="Cambria"/>
                <w:color w:val="000000"/>
                <w:sz w:val="20"/>
                <w:szCs w:val="20"/>
                <w:lang w:val="pt-PT"/>
              </w:rPr>
            </w:pPr>
            <w:r>
              <w:rPr>
                <w:rFonts w:ascii="Cambria" w:hAnsi="Cambria"/>
                <w:color w:val="000000"/>
                <w:sz w:val="20"/>
                <w:szCs w:val="20"/>
              </w:rPr>
              <w:t>TMD, MET Malaysia, JMA</w:t>
            </w:r>
          </w:p>
        </w:tc>
        <w:tc>
          <w:tcPr>
            <w:tcW w:w="1276" w:type="dxa"/>
            <w:vAlign w:val="center"/>
          </w:tcPr>
          <w:p w:rsidR="00DA2D05" w:rsidRDefault="00000000">
            <w:pPr>
              <w:spacing w:line="200" w:lineRule="exact"/>
              <w:rPr>
                <w:rFonts w:ascii="Cambria" w:hAnsi="Cambria"/>
                <w:color w:val="000000"/>
                <w:sz w:val="20"/>
                <w:szCs w:val="20"/>
              </w:rPr>
            </w:pPr>
            <w:r>
              <w:rPr>
                <w:rFonts w:ascii="Cambria" w:eastAsia="MS Mincho" w:hAnsi="Cambria"/>
                <w:color w:val="000000"/>
                <w:sz w:val="20"/>
                <w:szCs w:val="20"/>
                <w:lang w:eastAsia="ja-JP"/>
              </w:rPr>
              <w:t>Lao PDR, Viet Nam, Philippines</w:t>
            </w:r>
          </w:p>
        </w:tc>
        <w:tc>
          <w:tcPr>
            <w:tcW w:w="1418" w:type="dxa"/>
            <w:vAlign w:val="center"/>
          </w:tcPr>
          <w:p w:rsidR="00DA2D05" w:rsidRDefault="00000000">
            <w:pPr>
              <w:spacing w:line="200" w:lineRule="exact"/>
              <w:rPr>
                <w:rFonts w:ascii="Cambria" w:hAnsi="Cambria"/>
                <w:color w:val="000000"/>
                <w:sz w:val="20"/>
                <w:szCs w:val="20"/>
                <w:lang w:val="pt-PT"/>
              </w:rPr>
            </w:pPr>
            <w:r>
              <w:rPr>
                <w:rFonts w:ascii="Cambria" w:hAnsi="Cambria"/>
                <w:color w:val="000000" w:themeColor="text1"/>
                <w:sz w:val="20"/>
                <w:szCs w:val="20"/>
                <w:lang w:val="pt-PT"/>
              </w:rPr>
              <w:t>Mr. Tanya THONGNUNUI (TMD)</w:t>
            </w:r>
          </w:p>
          <w:p w:rsidR="00DA2D05" w:rsidRDefault="00000000">
            <w:pPr>
              <w:spacing w:line="200" w:lineRule="exact"/>
              <w:rPr>
                <w:rFonts w:ascii="Cambria" w:hAnsi="Cambria"/>
                <w:color w:val="000000" w:themeColor="text1"/>
                <w:sz w:val="20"/>
                <w:szCs w:val="20"/>
                <w:lang w:val="pt-PT"/>
              </w:rPr>
            </w:pPr>
            <w:r>
              <w:rPr>
                <w:rFonts w:ascii="Cambria" w:hAnsi="Cambria"/>
                <w:color w:val="000000" w:themeColor="text1"/>
                <w:sz w:val="20"/>
                <w:szCs w:val="20"/>
                <w:lang w:val="pt-PT"/>
              </w:rPr>
              <w:t>krootan@gmail.com;</w:t>
            </w:r>
          </w:p>
          <w:p w:rsidR="00DA2D05" w:rsidRDefault="00000000">
            <w:pPr>
              <w:spacing w:line="200" w:lineRule="exact"/>
              <w:rPr>
                <w:rFonts w:ascii="Cambria" w:eastAsia="SimSun" w:hAnsi="Cambria"/>
                <w:color w:val="000000" w:themeColor="text1"/>
                <w:sz w:val="20"/>
                <w:szCs w:val="20"/>
              </w:rPr>
            </w:pPr>
            <w:r>
              <w:rPr>
                <w:rFonts w:ascii="Cambria" w:eastAsia="SimSun" w:hAnsi="Cambria"/>
                <w:color w:val="000000" w:themeColor="text1"/>
                <w:sz w:val="20"/>
                <w:szCs w:val="20"/>
              </w:rPr>
              <w:t xml:space="preserve">Mr. Asmadi Abdul Wahab(MET Malaysia) </w:t>
            </w:r>
          </w:p>
          <w:p w:rsidR="00DA2D05" w:rsidRDefault="00000000">
            <w:pPr>
              <w:spacing w:line="200" w:lineRule="exact"/>
              <w:rPr>
                <w:rFonts w:ascii="Cambria" w:eastAsia="SimSun" w:hAnsi="Cambria"/>
                <w:color w:val="000000" w:themeColor="text1"/>
                <w:sz w:val="20"/>
                <w:szCs w:val="20"/>
              </w:rPr>
            </w:pPr>
            <w:r>
              <w:rPr>
                <w:rFonts w:ascii="Cambria" w:eastAsia="SimSun" w:hAnsi="Cambria"/>
                <w:color w:val="000000" w:themeColor="text1"/>
                <w:sz w:val="20"/>
                <w:szCs w:val="20"/>
              </w:rPr>
              <w:t>asmadi@met.gov.my;</w:t>
            </w:r>
          </w:p>
          <w:p w:rsidR="00DA2D05" w:rsidRDefault="00000000">
            <w:pPr>
              <w:spacing w:line="200" w:lineRule="exact"/>
              <w:rPr>
                <w:rFonts w:ascii="Cambria" w:eastAsia="SimSun" w:hAnsi="Cambria"/>
                <w:color w:val="000000"/>
                <w:sz w:val="20"/>
                <w:szCs w:val="20"/>
                <w:lang w:val="pt-PT"/>
              </w:rPr>
            </w:pPr>
            <w:r>
              <w:rPr>
                <w:rFonts w:ascii="Cambria" w:eastAsia="SimSun" w:hAnsi="Cambria"/>
                <w:color w:val="000000"/>
                <w:spacing w:val="-6"/>
                <w:sz w:val="20"/>
                <w:szCs w:val="20"/>
              </w:rPr>
              <w:t>Mr. HAGIYA Satoshi</w:t>
            </w:r>
          </w:p>
          <w:p w:rsidR="00DA2D05" w:rsidRDefault="00000000">
            <w:pPr>
              <w:spacing w:line="200" w:lineRule="exact"/>
              <w:rPr>
                <w:rFonts w:ascii="Cambria" w:hAnsi="Cambria"/>
                <w:color w:val="000000"/>
                <w:sz w:val="20"/>
                <w:szCs w:val="20"/>
                <w:lang w:val="pt-PT"/>
              </w:rPr>
            </w:pPr>
            <w:r>
              <w:rPr>
                <w:rFonts w:ascii="Cambria" w:hAnsi="Cambria"/>
                <w:color w:val="000000"/>
                <w:sz w:val="20"/>
                <w:szCs w:val="20"/>
                <w:lang w:val="pt-PT"/>
              </w:rPr>
              <w:t>(JMA)</w:t>
            </w:r>
          </w:p>
          <w:p w:rsidR="00DA2D05" w:rsidRDefault="00000000">
            <w:pPr>
              <w:spacing w:line="200" w:lineRule="exact"/>
              <w:rPr>
                <w:rFonts w:ascii="Cambria" w:hAnsi="Cambria"/>
                <w:color w:val="000000"/>
                <w:sz w:val="20"/>
                <w:szCs w:val="20"/>
              </w:rPr>
            </w:pPr>
            <w:r>
              <w:rPr>
                <w:rFonts w:ascii="Cambria" w:hAnsi="Cambria"/>
                <w:color w:val="000000" w:themeColor="text1"/>
                <w:sz w:val="20"/>
                <w:szCs w:val="20"/>
              </w:rPr>
              <w:t>hagiya@met.kishou.go.jp</w:t>
            </w:r>
          </w:p>
        </w:tc>
        <w:tc>
          <w:tcPr>
            <w:tcW w:w="1417" w:type="dxa"/>
          </w:tcPr>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000000">
            <w:pPr>
              <w:tabs>
                <w:tab w:val="left" w:pos="720"/>
              </w:tabs>
              <w:spacing w:line="200" w:lineRule="exact"/>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2151"/>
        </w:trPr>
        <w:tc>
          <w:tcPr>
            <w:tcW w:w="959" w:type="dxa"/>
            <w:shd w:val="clear" w:color="auto" w:fill="auto"/>
            <w:vAlign w:val="center"/>
          </w:tcPr>
          <w:p w:rsidR="00DA2D05"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lastRenderedPageBreak/>
              <w:t>KRA1</w:t>
            </w:r>
          </w:p>
          <w:p w:rsidR="00DA2D05"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KRA2</w:t>
            </w:r>
          </w:p>
          <w:p w:rsidR="00DA2D05"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KRA3</w:t>
            </w:r>
          </w:p>
        </w:tc>
        <w:tc>
          <w:tcPr>
            <w:tcW w:w="425" w:type="dxa"/>
            <w:shd w:val="clear" w:color="auto" w:fill="auto"/>
            <w:vAlign w:val="center"/>
          </w:tcPr>
          <w:p w:rsidR="00DA2D05" w:rsidRDefault="00000000">
            <w:pPr>
              <w:spacing w:line="200" w:lineRule="exact"/>
              <w:ind w:leftChars="-45" w:left="-108"/>
              <w:contextualSpacing/>
              <w:jc w:val="center"/>
              <w:rPr>
                <w:rFonts w:ascii="Cambria" w:eastAsia="SimSun" w:hAnsi="Cambria"/>
                <w:color w:val="000000"/>
                <w:sz w:val="20"/>
                <w:szCs w:val="20"/>
              </w:rPr>
            </w:pPr>
            <w:r>
              <w:rPr>
                <w:rFonts w:ascii="Cambria" w:eastAsia="SimSun" w:hAnsi="Cambria"/>
                <w:color w:val="000000"/>
                <w:sz w:val="20"/>
                <w:szCs w:val="20"/>
              </w:rPr>
              <w:t>4</w:t>
            </w:r>
          </w:p>
        </w:tc>
        <w:tc>
          <w:tcPr>
            <w:tcW w:w="1843" w:type="dxa"/>
            <w:shd w:val="clear" w:color="auto" w:fill="auto"/>
            <w:vAlign w:val="center"/>
          </w:tcPr>
          <w:p w:rsidR="00DA2D05" w:rsidRDefault="00000000">
            <w:pPr>
              <w:spacing w:line="200" w:lineRule="exact"/>
              <w:rPr>
                <w:rFonts w:ascii="Cambria" w:eastAsia="SimSun" w:hAnsi="Cambria" w:cs="Arial"/>
                <w:color w:val="000000"/>
                <w:sz w:val="20"/>
                <w:szCs w:val="20"/>
              </w:rPr>
            </w:pPr>
            <w:r>
              <w:rPr>
                <w:rFonts w:ascii="Cambria" w:eastAsia="SimSun" w:hAnsi="Cambria" w:cs="Arial"/>
                <w:color w:val="000000"/>
                <w:sz w:val="20"/>
                <w:szCs w:val="20"/>
              </w:rPr>
              <w:t>Radar nowcasting based on RaINS/SWIRL</w:t>
            </w:r>
          </w:p>
        </w:tc>
        <w:tc>
          <w:tcPr>
            <w:tcW w:w="3147" w:type="dxa"/>
            <w:shd w:val="clear" w:color="auto" w:fill="auto"/>
            <w:vAlign w:val="center"/>
          </w:tcPr>
          <w:p w:rsidR="00DA2D05" w:rsidRDefault="00000000">
            <w:pPr>
              <w:pStyle w:val="NormalWeb"/>
              <w:shd w:val="clear" w:color="auto" w:fill="FFFFFF"/>
              <w:ind w:left="76"/>
              <w:rPr>
                <w:rFonts w:ascii="Cambria" w:hAnsi="Cambria"/>
                <w:color w:val="000000"/>
                <w:sz w:val="20"/>
                <w:szCs w:val="20"/>
              </w:rPr>
            </w:pPr>
            <w:r>
              <w:rPr>
                <w:rFonts w:ascii="Cambria" w:hAnsi="Cambria"/>
                <w:color w:val="000000"/>
                <w:sz w:val="20"/>
                <w:szCs w:val="20"/>
              </w:rPr>
              <w:t>Training for two participants from two ESCAP/WMO TC Member Countries. Topics of training are:</w:t>
            </w:r>
          </w:p>
          <w:p w:rsidR="00DA2D05" w:rsidRDefault="00000000">
            <w:pPr>
              <w:pStyle w:val="NormalWeb"/>
              <w:numPr>
                <w:ilvl w:val="0"/>
                <w:numId w:val="38"/>
              </w:numPr>
              <w:shd w:val="clear" w:color="auto" w:fill="FFFFFF"/>
              <w:ind w:left="342" w:hanging="379"/>
              <w:rPr>
                <w:rFonts w:ascii="Cambria" w:hAnsi="Cambria"/>
                <w:color w:val="000000"/>
                <w:sz w:val="20"/>
                <w:szCs w:val="20"/>
              </w:rPr>
            </w:pPr>
            <w:r>
              <w:rPr>
                <w:rFonts w:ascii="Cambria" w:hAnsi="Cambria"/>
                <w:color w:val="000000" w:themeColor="text1"/>
                <w:sz w:val="20"/>
                <w:szCs w:val="20"/>
              </w:rPr>
              <w:t>Composite radar reflectivity from multiple radars</w:t>
            </w:r>
          </w:p>
          <w:p w:rsidR="00DA2D05" w:rsidRDefault="00000000">
            <w:pPr>
              <w:pStyle w:val="NormalWeb"/>
              <w:numPr>
                <w:ilvl w:val="0"/>
                <w:numId w:val="38"/>
              </w:numPr>
              <w:shd w:val="clear" w:color="auto" w:fill="FFFFFF"/>
              <w:ind w:left="342" w:hanging="379"/>
              <w:rPr>
                <w:rFonts w:ascii="Cambria" w:hAnsi="Cambria"/>
                <w:color w:val="000000"/>
                <w:sz w:val="20"/>
                <w:szCs w:val="20"/>
              </w:rPr>
            </w:pPr>
            <w:r>
              <w:rPr>
                <w:rFonts w:ascii="Cambria" w:hAnsi="Cambria"/>
                <w:color w:val="000000" w:themeColor="text1"/>
                <w:sz w:val="20"/>
                <w:szCs w:val="20"/>
              </w:rPr>
              <w:t>Retrieve radar reflectivity from satellite data using AI.</w:t>
            </w:r>
          </w:p>
          <w:p w:rsidR="00DA2D05" w:rsidRDefault="00000000">
            <w:pPr>
              <w:pStyle w:val="NormalWeb"/>
              <w:numPr>
                <w:ilvl w:val="0"/>
                <w:numId w:val="38"/>
              </w:numPr>
              <w:shd w:val="clear" w:color="auto" w:fill="FFFFFF"/>
              <w:ind w:left="342" w:right="240" w:hanging="379"/>
              <w:rPr>
                <w:rFonts w:ascii="Cambria" w:hAnsi="Cambria"/>
                <w:color w:val="000000"/>
                <w:sz w:val="20"/>
                <w:szCs w:val="20"/>
              </w:rPr>
            </w:pPr>
            <w:r>
              <w:rPr>
                <w:rFonts w:ascii="Cambria" w:hAnsi="Cambria"/>
                <w:color w:val="000000" w:themeColor="text1"/>
                <w:sz w:val="20"/>
                <w:szCs w:val="20"/>
              </w:rPr>
              <w:t> Blending radar data with satellite derived radar reflectivity.  </w:t>
            </w:r>
          </w:p>
          <w:p w:rsidR="00DA2D05" w:rsidRDefault="00000000">
            <w:pPr>
              <w:pStyle w:val="NormalWeb"/>
              <w:numPr>
                <w:ilvl w:val="0"/>
                <w:numId w:val="38"/>
              </w:numPr>
              <w:shd w:val="clear" w:color="auto" w:fill="FFFFFF"/>
              <w:ind w:left="342" w:right="240" w:hanging="379"/>
              <w:rPr>
                <w:rFonts w:ascii="Cambria" w:hAnsi="Cambria"/>
                <w:color w:val="000000"/>
                <w:sz w:val="20"/>
                <w:szCs w:val="20"/>
              </w:rPr>
            </w:pPr>
            <w:r>
              <w:rPr>
                <w:rFonts w:ascii="Cambria" w:hAnsi="Cambria"/>
                <w:color w:val="000000" w:themeColor="text1"/>
                <w:sz w:val="20"/>
                <w:szCs w:val="20"/>
              </w:rPr>
              <w:t xml:space="preserve">Nowcasting of Radar-Satellite Blend </w:t>
            </w:r>
          </w:p>
          <w:p w:rsidR="00DA2D05" w:rsidRDefault="00000000">
            <w:pPr>
              <w:pStyle w:val="NormalWeb"/>
              <w:numPr>
                <w:ilvl w:val="0"/>
                <w:numId w:val="38"/>
              </w:numPr>
              <w:shd w:val="clear" w:color="auto" w:fill="FFFFFF"/>
              <w:ind w:left="342" w:right="240" w:hanging="379"/>
              <w:rPr>
                <w:rFonts w:ascii="Cambria" w:hAnsi="Cambria"/>
                <w:color w:val="000000"/>
                <w:sz w:val="20"/>
                <w:szCs w:val="20"/>
              </w:rPr>
            </w:pPr>
            <w:r>
              <w:rPr>
                <w:rFonts w:ascii="Cambria" w:hAnsi="Cambria"/>
                <w:color w:val="000000" w:themeColor="text1"/>
                <w:sz w:val="20"/>
                <w:szCs w:val="20"/>
              </w:rPr>
              <w:t xml:space="preserve"> Preparation of progress report </w:t>
            </w:r>
            <w:r>
              <w:rPr>
                <w:rFonts w:ascii="Cambria" w:eastAsia="MS Mincho" w:hAnsi="Cambria" w:cs="Arial"/>
                <w:color w:val="000000" w:themeColor="text1"/>
                <w:sz w:val="20"/>
                <w:szCs w:val="20"/>
                <w:lang w:eastAsia="ja-JP"/>
              </w:rPr>
              <w:t xml:space="preserve"> </w:t>
            </w:r>
          </w:p>
        </w:tc>
        <w:tc>
          <w:tcPr>
            <w:tcW w:w="2098"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Presentation and Submission of the progress report</w:t>
            </w:r>
          </w:p>
        </w:tc>
        <w:tc>
          <w:tcPr>
            <w:tcW w:w="1021"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US$5,000</w:t>
            </w:r>
          </w:p>
        </w:tc>
        <w:tc>
          <w:tcPr>
            <w:tcW w:w="1275" w:type="dxa"/>
            <w:vAlign w:val="center"/>
          </w:tcPr>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MET Malaysia,</w:t>
            </w:r>
          </w:p>
          <w:p w:rsidR="00DA2D05" w:rsidRDefault="00000000">
            <w:pPr>
              <w:spacing w:line="200" w:lineRule="exact"/>
              <w:rPr>
                <w:rFonts w:ascii="Cambria" w:hAnsi="Cambria" w:cs="Arial"/>
                <w:color w:val="000000"/>
                <w:sz w:val="20"/>
                <w:szCs w:val="20"/>
              </w:rPr>
            </w:pPr>
            <w:r>
              <w:rPr>
                <w:rFonts w:ascii="Cambria" w:hAnsi="Cambria" w:cs="Arial"/>
                <w:color w:val="000000"/>
                <w:sz w:val="20"/>
                <w:szCs w:val="20"/>
              </w:rPr>
              <w:t>HKO</w:t>
            </w:r>
          </w:p>
        </w:tc>
        <w:tc>
          <w:tcPr>
            <w:tcW w:w="1276" w:type="dxa"/>
            <w:shd w:val="clear" w:color="auto" w:fill="auto"/>
            <w:vAlign w:val="center"/>
          </w:tcPr>
          <w:p w:rsidR="00DA2D05" w:rsidRDefault="00000000">
            <w:pPr>
              <w:spacing w:line="200" w:lineRule="exact"/>
              <w:rPr>
                <w:rFonts w:ascii="Cambria" w:eastAsia="SimSun" w:hAnsi="Cambria" w:cs="Arial"/>
                <w:color w:val="000000"/>
                <w:sz w:val="20"/>
                <w:szCs w:val="20"/>
              </w:rPr>
            </w:pPr>
            <w:r>
              <w:rPr>
                <w:rFonts w:ascii="Cambria" w:eastAsia="SimSun" w:hAnsi="Cambria" w:cs="Arial"/>
                <w:color w:val="000000"/>
                <w:sz w:val="20"/>
                <w:szCs w:val="20"/>
              </w:rPr>
              <w:t>TBC</w:t>
            </w:r>
          </w:p>
        </w:tc>
        <w:tc>
          <w:tcPr>
            <w:tcW w:w="1418" w:type="dxa"/>
            <w:shd w:val="clear" w:color="auto" w:fill="auto"/>
            <w:vAlign w:val="center"/>
          </w:tcPr>
          <w:p w:rsidR="00DA2D05" w:rsidRDefault="00000000">
            <w:pPr>
              <w:pStyle w:val="NormalWeb"/>
              <w:shd w:val="clear" w:color="auto" w:fill="FFFFFF"/>
              <w:ind w:left="31"/>
              <w:rPr>
                <w:rFonts w:ascii="Cambria" w:eastAsia="MS Mincho" w:hAnsi="Cambria"/>
                <w:color w:val="000000"/>
                <w:sz w:val="20"/>
                <w:szCs w:val="20"/>
              </w:rPr>
            </w:pPr>
            <w:r>
              <w:rPr>
                <w:rFonts w:ascii="Cambria" w:hAnsi="Cambria"/>
                <w:color w:val="000000"/>
                <w:sz w:val="20"/>
                <w:szCs w:val="20"/>
              </w:rPr>
              <w:t xml:space="preserve">Mr. Hamray Muhammad Yazit (MET Malaysia), Mr. Nursalleh K Chang (MET Malaysia), Mr. Yip Weng Sang (MET Malaysia) </w:t>
            </w:r>
            <w:r>
              <w:rPr>
                <w:rFonts w:ascii="Cambria" w:hAnsi="Cambria"/>
                <w:color w:val="000000"/>
                <w:sz w:val="20"/>
                <w:szCs w:val="20"/>
              </w:rPr>
              <w:br/>
              <w:t xml:space="preserve">Mr. Wong Wai Kin (HKO) </w:t>
            </w:r>
          </w:p>
        </w:tc>
        <w:tc>
          <w:tcPr>
            <w:tcW w:w="1417" w:type="dxa"/>
          </w:tcPr>
          <w:p w:rsidR="00DA2D05" w:rsidRDefault="00DA2D05">
            <w:pPr>
              <w:rPr>
                <w:rFonts w:ascii="Cambria" w:hAnsi="Cambria"/>
                <w:iCs/>
                <w:color w:val="000000"/>
                <w:sz w:val="20"/>
                <w:szCs w:val="20"/>
                <w:lang w:eastAsia="zh-TW"/>
              </w:rPr>
            </w:pPr>
          </w:p>
          <w:p w:rsidR="00DA2D05" w:rsidRDefault="00DA2D05">
            <w:pPr>
              <w:rPr>
                <w:rFonts w:ascii="Cambria" w:hAnsi="Cambria"/>
                <w:iCs/>
                <w:color w:val="000000"/>
                <w:sz w:val="20"/>
                <w:szCs w:val="20"/>
                <w:lang w:eastAsia="zh-TW"/>
              </w:rPr>
            </w:pPr>
          </w:p>
          <w:p w:rsidR="00DA2D05" w:rsidRDefault="00DA2D05">
            <w:pPr>
              <w:rPr>
                <w:rFonts w:ascii="Cambria" w:hAnsi="Cambria"/>
                <w:iCs/>
                <w:color w:val="000000"/>
                <w:sz w:val="20"/>
                <w:szCs w:val="20"/>
                <w:lang w:eastAsia="zh-TW"/>
              </w:rPr>
            </w:pPr>
          </w:p>
          <w:p w:rsidR="00DA2D05" w:rsidRDefault="00DA2D05">
            <w:pPr>
              <w:rPr>
                <w:rFonts w:ascii="Cambria" w:hAnsi="Cambria"/>
                <w:iCs/>
                <w:color w:val="000000"/>
                <w:sz w:val="20"/>
                <w:szCs w:val="20"/>
                <w:lang w:eastAsia="zh-TW"/>
              </w:rPr>
            </w:pPr>
          </w:p>
          <w:p w:rsidR="00DA2D05" w:rsidRDefault="00000000">
            <w:pPr>
              <w:rPr>
                <w:rFonts w:ascii="Cambria" w:hAnsi="Cambria"/>
                <w:sz w:val="20"/>
                <w:szCs w:val="20"/>
              </w:rPr>
            </w:pPr>
            <w:r>
              <w:rPr>
                <w:rFonts w:ascii="Cambria" w:hAnsi="Cambria"/>
                <w:iCs/>
                <w:color w:val="000000"/>
                <w:sz w:val="20"/>
                <w:szCs w:val="20"/>
                <w:lang w:eastAsia="zh-TW"/>
              </w:rPr>
              <w:t>Completed</w:t>
            </w:r>
          </w:p>
        </w:tc>
      </w:tr>
      <w:tr w:rsidR="00DA2D05">
        <w:trPr>
          <w:trHeight w:val="908"/>
        </w:trPr>
        <w:tc>
          <w:tcPr>
            <w:tcW w:w="959" w:type="dxa"/>
            <w:vAlign w:val="center"/>
          </w:tcPr>
          <w:p w:rsidR="00DA2D05" w:rsidRDefault="00000000">
            <w:pPr>
              <w:spacing w:line="200" w:lineRule="exact"/>
              <w:rPr>
                <w:rFonts w:ascii="Cambria" w:hAnsi="Cambria"/>
                <w:sz w:val="20"/>
                <w:szCs w:val="20"/>
                <w:lang w:val="pt-PT"/>
              </w:rPr>
            </w:pPr>
            <w:r>
              <w:rPr>
                <w:rFonts w:ascii="Cambria" w:hAnsi="Cambria"/>
                <w:sz w:val="20"/>
                <w:szCs w:val="20"/>
                <w:lang w:val="pt-PT"/>
              </w:rPr>
              <w:t>KRA 2 KRA 3</w:t>
            </w:r>
          </w:p>
          <w:p w:rsidR="00DA2D05" w:rsidRDefault="00000000">
            <w:pPr>
              <w:spacing w:line="200" w:lineRule="exact"/>
              <w:rPr>
                <w:rFonts w:ascii="Cambria" w:hAnsi="Cambria"/>
                <w:sz w:val="20"/>
                <w:szCs w:val="20"/>
                <w:lang w:val="pt-PT"/>
              </w:rPr>
            </w:pPr>
            <w:r>
              <w:rPr>
                <w:rFonts w:ascii="Cambria" w:hAnsi="Cambria"/>
                <w:sz w:val="20"/>
                <w:szCs w:val="20"/>
                <w:lang w:val="pt-PT"/>
              </w:rPr>
              <w:t>KRA 5</w:t>
            </w:r>
          </w:p>
          <w:p w:rsidR="00DA2D05" w:rsidRDefault="00000000">
            <w:pPr>
              <w:spacing w:line="200" w:lineRule="exact"/>
              <w:rPr>
                <w:rFonts w:ascii="Cambria" w:hAnsi="Cambria"/>
                <w:sz w:val="20"/>
                <w:szCs w:val="20"/>
                <w:lang w:val="pt-PT"/>
              </w:rPr>
            </w:pPr>
            <w:r>
              <w:rPr>
                <w:rFonts w:ascii="Cambria" w:hAnsi="Cambria"/>
                <w:sz w:val="20"/>
                <w:szCs w:val="20"/>
                <w:lang w:val="pt-PT"/>
              </w:rPr>
              <w:t>KRA 7</w:t>
            </w: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sz w:val="20"/>
                <w:szCs w:val="20"/>
              </w:rPr>
              <w:t>5</w:t>
            </w:r>
          </w:p>
        </w:tc>
        <w:tc>
          <w:tcPr>
            <w:tcW w:w="1843" w:type="dxa"/>
            <w:vAlign w:val="center"/>
          </w:tcPr>
          <w:p w:rsidR="00DA2D05" w:rsidRDefault="00000000">
            <w:pPr>
              <w:spacing w:line="200" w:lineRule="exact"/>
              <w:rPr>
                <w:rFonts w:ascii="Cambria" w:hAnsi="Cambria"/>
                <w:color w:val="000000"/>
                <w:sz w:val="20"/>
                <w:szCs w:val="20"/>
                <w:u w:val="single"/>
              </w:rPr>
            </w:pPr>
            <w:r>
              <w:rPr>
                <w:rFonts w:ascii="Cambria" w:eastAsia="MS Mincho" w:hAnsi="Cambria"/>
                <w:color w:val="000000"/>
                <w:sz w:val="20"/>
                <w:szCs w:val="20"/>
              </w:rPr>
              <w:t>Storm surge watch scheme</w:t>
            </w:r>
          </w:p>
        </w:tc>
        <w:tc>
          <w:tcPr>
            <w:tcW w:w="3147" w:type="dxa"/>
            <w:vAlign w:val="center"/>
          </w:tcPr>
          <w:p w:rsidR="00DA2D05" w:rsidRDefault="00000000">
            <w:pPr>
              <w:pStyle w:val="CharChar"/>
              <w:numPr>
                <w:ilvl w:val="0"/>
                <w:numId w:val="39"/>
              </w:numPr>
              <w:rPr>
                <w:rFonts w:ascii="Cambria" w:hAnsi="Cambria"/>
                <w:color w:val="000000"/>
                <w:sz w:val="20"/>
                <w:szCs w:val="20"/>
              </w:rPr>
            </w:pPr>
            <w:r>
              <w:rPr>
                <w:rFonts w:ascii="Cambria" w:hAnsi="Cambria"/>
                <w:sz w:val="20"/>
                <w:szCs w:val="20"/>
              </w:rPr>
              <w:t>To add storm surge time series prediction points if requested by Members.</w:t>
            </w:r>
          </w:p>
          <w:p w:rsidR="00DA2D05" w:rsidRDefault="00000000">
            <w:pPr>
              <w:pStyle w:val="CharChar"/>
              <w:numPr>
                <w:ilvl w:val="0"/>
                <w:numId w:val="39"/>
              </w:numPr>
              <w:rPr>
                <w:rFonts w:ascii="Cambria" w:hAnsi="Cambria"/>
                <w:color w:val="000000"/>
                <w:sz w:val="20"/>
                <w:szCs w:val="20"/>
              </w:rPr>
            </w:pPr>
            <w:r>
              <w:rPr>
                <w:rFonts w:ascii="Cambria" w:hAnsi="Cambria"/>
                <w:sz w:val="20"/>
                <w:szCs w:val="20"/>
              </w:rPr>
              <w:t>To publish verification results of storm surge predictions.</w:t>
            </w:r>
          </w:p>
          <w:p w:rsidR="00DA2D05" w:rsidRDefault="00000000">
            <w:pPr>
              <w:pStyle w:val="CharChar"/>
              <w:numPr>
                <w:ilvl w:val="0"/>
                <w:numId w:val="39"/>
              </w:numPr>
              <w:rPr>
                <w:rFonts w:ascii="Cambria" w:hAnsi="Cambria"/>
                <w:color w:val="000000"/>
                <w:sz w:val="20"/>
                <w:szCs w:val="20"/>
              </w:rPr>
            </w:pPr>
            <w:r>
              <w:rPr>
                <w:rFonts w:ascii="Cambria" w:hAnsi="Cambria"/>
                <w:sz w:val="20"/>
                <w:szCs w:val="20"/>
              </w:rPr>
              <w:t>To request Members to provide complete hourly sea level data of at least one year to provide accurate astronomical tides at the stations.</w:t>
            </w:r>
          </w:p>
          <w:p w:rsidR="00DA2D05" w:rsidRDefault="00000000">
            <w:pPr>
              <w:pStyle w:val="CharChar"/>
              <w:numPr>
                <w:ilvl w:val="0"/>
                <w:numId w:val="39"/>
              </w:numPr>
              <w:rPr>
                <w:rFonts w:ascii="Cambria" w:hAnsi="Cambria"/>
                <w:color w:val="000000"/>
                <w:sz w:val="20"/>
                <w:szCs w:val="20"/>
              </w:rPr>
            </w:pPr>
            <w:r>
              <w:rPr>
                <w:rFonts w:ascii="Cambria" w:hAnsi="Cambria"/>
                <w:sz w:val="20"/>
                <w:szCs w:val="20"/>
              </w:rPr>
              <w:t>To request Members to provide sea level observations during storm surge events for verification of storm surge predictions.</w:t>
            </w:r>
          </w:p>
        </w:tc>
        <w:tc>
          <w:tcPr>
            <w:tcW w:w="2098"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Submission of the progress report</w:t>
            </w:r>
          </w:p>
        </w:tc>
        <w:tc>
          <w:tcPr>
            <w:tcW w:w="1021"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w:t>
            </w:r>
          </w:p>
        </w:tc>
        <w:tc>
          <w:tcPr>
            <w:tcW w:w="1275"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JMA</w:t>
            </w:r>
          </w:p>
        </w:tc>
        <w:tc>
          <w:tcPr>
            <w:tcW w:w="1276" w:type="dxa"/>
            <w:vAlign w:val="center"/>
          </w:tcPr>
          <w:p w:rsidR="00DA2D05" w:rsidRDefault="00000000">
            <w:pPr>
              <w:spacing w:line="200" w:lineRule="exact"/>
              <w:rPr>
                <w:rFonts w:ascii="Cambria" w:eastAsia="SimSun" w:hAnsi="Cambria"/>
                <w:color w:val="000000"/>
                <w:spacing w:val="-10"/>
                <w:sz w:val="20"/>
                <w:szCs w:val="20"/>
              </w:rPr>
            </w:pPr>
            <w:r>
              <w:rPr>
                <w:rFonts w:ascii="Cambria" w:eastAsia="SimSun" w:hAnsi="Cambria"/>
                <w:color w:val="000000"/>
                <w:sz w:val="20"/>
                <w:szCs w:val="20"/>
              </w:rPr>
              <w:t>/</w:t>
            </w:r>
          </w:p>
        </w:tc>
        <w:tc>
          <w:tcPr>
            <w:tcW w:w="1418" w:type="dxa"/>
            <w:vAlign w:val="center"/>
          </w:tcPr>
          <w:p w:rsidR="00DA2D05" w:rsidRDefault="00000000">
            <w:pPr>
              <w:spacing w:line="200" w:lineRule="exact"/>
              <w:rPr>
                <w:rFonts w:ascii="Cambria" w:eastAsia="SimSun" w:hAnsi="Cambria"/>
                <w:color w:val="000000"/>
                <w:spacing w:val="-6"/>
                <w:sz w:val="20"/>
                <w:szCs w:val="20"/>
              </w:rPr>
            </w:pPr>
            <w:r>
              <w:rPr>
                <w:rFonts w:ascii="Cambria" w:eastAsia="SimSun" w:hAnsi="Cambria"/>
                <w:color w:val="000000"/>
                <w:spacing w:val="-6"/>
                <w:sz w:val="20"/>
                <w:szCs w:val="20"/>
              </w:rPr>
              <w:t>Dr. ISHIHARA Koji</w:t>
            </w:r>
          </w:p>
          <w:p w:rsidR="00DA2D05" w:rsidRDefault="00000000">
            <w:pPr>
              <w:spacing w:line="200" w:lineRule="exact"/>
              <w:rPr>
                <w:rFonts w:ascii="Cambria" w:eastAsia="MS Mincho" w:hAnsi="Cambria"/>
                <w:color w:val="000000"/>
                <w:sz w:val="20"/>
                <w:szCs w:val="20"/>
                <w:lang w:eastAsia="ja-JP"/>
              </w:rPr>
            </w:pPr>
            <w:r>
              <w:rPr>
                <w:rFonts w:ascii="Cambria" w:hAnsi="Cambria"/>
                <w:color w:val="000000"/>
                <w:spacing w:val="-6"/>
                <w:sz w:val="20"/>
                <w:szCs w:val="20"/>
              </w:rPr>
              <w:t>(JMA)</w:t>
            </w:r>
            <w:r>
              <w:rPr>
                <w:rFonts w:ascii="Cambria" w:eastAsia="Yu Mincho" w:hAnsi="Cambria"/>
                <w:color w:val="000000"/>
                <w:spacing w:val="-6"/>
                <w:sz w:val="20"/>
                <w:szCs w:val="20"/>
                <w:lang w:eastAsia="ja-JP"/>
              </w:rPr>
              <w:t xml:space="preserve"> k-ishihara@met.kishou.go.jp</w:t>
            </w:r>
          </w:p>
        </w:tc>
        <w:tc>
          <w:tcPr>
            <w:tcW w:w="1417" w:type="dxa"/>
          </w:tcPr>
          <w:p w:rsidR="00DA2D05" w:rsidRDefault="00DA2D05">
            <w:pPr>
              <w:tabs>
                <w:tab w:val="left" w:pos="720"/>
              </w:tabs>
              <w:spacing w:line="200" w:lineRule="exact"/>
              <w:rPr>
                <w:rFonts w:ascii="Cambria" w:hAnsi="Cambria"/>
                <w:iCs/>
                <w:color w:val="000000"/>
                <w:sz w:val="20"/>
                <w:szCs w:val="20"/>
                <w:lang w:eastAsia="zh-TW"/>
              </w:rPr>
            </w:pPr>
          </w:p>
          <w:p w:rsidR="00DA2D05" w:rsidRDefault="00DA2D05">
            <w:pPr>
              <w:tabs>
                <w:tab w:val="left" w:pos="720"/>
              </w:tabs>
              <w:spacing w:line="200" w:lineRule="exact"/>
              <w:rPr>
                <w:rFonts w:ascii="Cambria" w:hAnsi="Cambria"/>
                <w:iCs/>
                <w:color w:val="000000"/>
                <w:sz w:val="20"/>
                <w:szCs w:val="20"/>
                <w:lang w:eastAsia="zh-TW"/>
              </w:rPr>
            </w:pPr>
          </w:p>
          <w:p w:rsidR="00DA2D05" w:rsidRDefault="00DA2D05">
            <w:pPr>
              <w:tabs>
                <w:tab w:val="left" w:pos="720"/>
              </w:tabs>
              <w:spacing w:line="200" w:lineRule="exact"/>
              <w:rPr>
                <w:rFonts w:ascii="Cambria" w:hAnsi="Cambria"/>
                <w:iCs/>
                <w:color w:val="000000"/>
                <w:sz w:val="20"/>
                <w:szCs w:val="20"/>
                <w:lang w:eastAsia="zh-TW"/>
              </w:rPr>
            </w:pPr>
          </w:p>
          <w:p w:rsidR="00DA2D05" w:rsidRDefault="00DA2D05">
            <w:pPr>
              <w:tabs>
                <w:tab w:val="left" w:pos="720"/>
              </w:tabs>
              <w:spacing w:line="200" w:lineRule="exact"/>
              <w:rPr>
                <w:rFonts w:ascii="Cambria" w:hAnsi="Cambria"/>
                <w:iCs/>
                <w:color w:val="000000"/>
                <w:sz w:val="20"/>
                <w:szCs w:val="20"/>
                <w:lang w:eastAsia="zh-TW"/>
              </w:rPr>
            </w:pPr>
          </w:p>
          <w:p w:rsidR="00DA2D05" w:rsidRDefault="00DA2D05">
            <w:pPr>
              <w:tabs>
                <w:tab w:val="left" w:pos="720"/>
              </w:tabs>
              <w:spacing w:line="200" w:lineRule="exact"/>
              <w:rPr>
                <w:rFonts w:ascii="Cambria" w:hAnsi="Cambria"/>
                <w:iCs/>
                <w:color w:val="000000"/>
                <w:sz w:val="20"/>
                <w:szCs w:val="20"/>
                <w:lang w:eastAsia="zh-TW"/>
              </w:rPr>
            </w:pPr>
          </w:p>
          <w:p w:rsidR="00DA2D05" w:rsidRDefault="00000000">
            <w:pPr>
              <w:tabs>
                <w:tab w:val="left" w:pos="720"/>
              </w:tabs>
              <w:spacing w:line="200" w:lineRule="exact"/>
              <w:rPr>
                <w:rFonts w:ascii="Cambria" w:eastAsia="SimSun" w:hAnsi="Cambria"/>
                <w:sz w:val="20"/>
                <w:szCs w:val="20"/>
              </w:rPr>
            </w:pPr>
            <w:r>
              <w:rPr>
                <w:rFonts w:ascii="Cambria" w:hAnsi="Cambria"/>
                <w:iCs/>
                <w:color w:val="000000"/>
                <w:sz w:val="20"/>
                <w:szCs w:val="20"/>
                <w:lang w:eastAsia="zh-TW"/>
              </w:rPr>
              <w:t>Completed</w:t>
            </w:r>
          </w:p>
        </w:tc>
      </w:tr>
      <w:tr w:rsidR="00DA2D05">
        <w:trPr>
          <w:trHeight w:val="659"/>
        </w:trPr>
        <w:tc>
          <w:tcPr>
            <w:tcW w:w="959" w:type="dxa"/>
            <w:vAlign w:val="center"/>
          </w:tcPr>
          <w:p w:rsidR="00DA2D05" w:rsidRDefault="00000000">
            <w:pPr>
              <w:spacing w:line="200" w:lineRule="exact"/>
              <w:rPr>
                <w:rFonts w:ascii="Cambria" w:hAnsi="Cambria"/>
                <w:sz w:val="20"/>
                <w:szCs w:val="20"/>
              </w:rPr>
            </w:pPr>
            <w:r>
              <w:rPr>
                <w:rFonts w:ascii="Cambria" w:hAnsi="Cambria"/>
                <w:sz w:val="20"/>
                <w:szCs w:val="20"/>
              </w:rPr>
              <w:t>KRA1</w:t>
            </w:r>
          </w:p>
          <w:p w:rsidR="00DA2D05" w:rsidRDefault="00000000">
            <w:pPr>
              <w:spacing w:line="200" w:lineRule="exact"/>
              <w:rPr>
                <w:rFonts w:ascii="Cambria" w:hAnsi="Cambria"/>
                <w:sz w:val="20"/>
                <w:szCs w:val="20"/>
              </w:rPr>
            </w:pPr>
            <w:r>
              <w:rPr>
                <w:rFonts w:ascii="Cambria" w:hAnsi="Cambria"/>
                <w:sz w:val="20"/>
                <w:szCs w:val="20"/>
              </w:rPr>
              <w:t>KRA2</w:t>
            </w:r>
          </w:p>
          <w:p w:rsidR="00DA2D05" w:rsidRDefault="00000000">
            <w:pPr>
              <w:spacing w:line="200" w:lineRule="exact"/>
              <w:rPr>
                <w:rFonts w:ascii="Cambria" w:hAnsi="Cambria"/>
                <w:sz w:val="20"/>
                <w:szCs w:val="20"/>
                <w:lang w:val="sv-SE"/>
              </w:rPr>
            </w:pPr>
            <w:r>
              <w:rPr>
                <w:rFonts w:ascii="Cambria" w:hAnsi="Cambria"/>
                <w:sz w:val="20"/>
                <w:szCs w:val="20"/>
              </w:rPr>
              <w:t>KRA6</w:t>
            </w: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sz w:val="20"/>
                <w:szCs w:val="20"/>
              </w:rPr>
              <w:t>6</w:t>
            </w:r>
          </w:p>
        </w:tc>
        <w:tc>
          <w:tcPr>
            <w:tcW w:w="1843" w:type="dxa"/>
            <w:vAlign w:val="center"/>
          </w:tcPr>
          <w:p w:rsidR="00DA2D05" w:rsidRDefault="00000000">
            <w:pPr>
              <w:spacing w:line="200" w:lineRule="exact"/>
              <w:rPr>
                <w:rFonts w:ascii="Cambria" w:hAnsi="Cambria"/>
                <w:sz w:val="20"/>
                <w:szCs w:val="20"/>
              </w:rPr>
            </w:pPr>
            <w:r>
              <w:rPr>
                <w:rFonts w:ascii="Cambria" w:hAnsi="Cambria"/>
                <w:sz w:val="20"/>
                <w:szCs w:val="20"/>
              </w:rPr>
              <w:t>Contribution for the</w:t>
            </w:r>
            <w:r>
              <w:rPr>
                <w:rFonts w:ascii="Cambria" w:eastAsia="SimSun" w:hAnsi="Cambria"/>
                <w:sz w:val="20"/>
                <w:szCs w:val="20"/>
              </w:rPr>
              <w:t xml:space="preserve"> </w:t>
            </w:r>
            <w:r>
              <w:rPr>
                <w:rFonts w:ascii="Cambria" w:hAnsi="Cambria"/>
                <w:sz w:val="20"/>
                <w:szCs w:val="20"/>
                <w:u w:val="single"/>
              </w:rPr>
              <w:t>Ex</w:t>
            </w:r>
            <w:r>
              <w:rPr>
                <w:rFonts w:ascii="Cambria" w:hAnsi="Cambria"/>
                <w:sz w:val="20"/>
                <w:szCs w:val="20"/>
              </w:rPr>
              <w:t xml:space="preserve">periment </w:t>
            </w:r>
            <w:r>
              <w:rPr>
                <w:rFonts w:ascii="Cambria" w:hAnsi="Cambria"/>
                <w:sz w:val="20"/>
                <w:szCs w:val="20"/>
                <w:u w:val="single"/>
              </w:rPr>
              <w:t>o</w:t>
            </w:r>
            <w:r>
              <w:rPr>
                <w:rFonts w:ascii="Cambria" w:hAnsi="Cambria"/>
                <w:sz w:val="20"/>
                <w:szCs w:val="20"/>
              </w:rPr>
              <w:t xml:space="preserve">n </w:t>
            </w:r>
            <w:r>
              <w:rPr>
                <w:rFonts w:ascii="Cambria" w:hAnsi="Cambria"/>
                <w:sz w:val="20"/>
                <w:szCs w:val="20"/>
                <w:u w:val="single"/>
              </w:rPr>
              <w:t>T</w:t>
            </w:r>
            <w:r>
              <w:rPr>
                <w:rFonts w:ascii="Cambria" w:hAnsi="Cambria"/>
                <w:sz w:val="20"/>
                <w:szCs w:val="20"/>
              </w:rPr>
              <w:t xml:space="preserve">yphoon </w:t>
            </w:r>
            <w:r>
              <w:rPr>
                <w:rFonts w:ascii="Cambria" w:hAnsi="Cambria"/>
                <w:sz w:val="20"/>
                <w:szCs w:val="20"/>
                <w:u w:val="single"/>
              </w:rPr>
              <w:t>I</w:t>
            </w:r>
            <w:r>
              <w:rPr>
                <w:rFonts w:ascii="Cambria" w:hAnsi="Cambria"/>
                <w:sz w:val="20"/>
                <w:szCs w:val="20"/>
              </w:rPr>
              <w:t xml:space="preserve">ntensity </w:t>
            </w:r>
            <w:r>
              <w:rPr>
                <w:rFonts w:ascii="Cambria" w:hAnsi="Cambria"/>
                <w:sz w:val="20"/>
                <w:szCs w:val="20"/>
                <w:u w:val="single"/>
              </w:rPr>
              <w:t>C</w:t>
            </w:r>
            <w:r>
              <w:rPr>
                <w:rFonts w:ascii="Cambria" w:hAnsi="Cambria"/>
                <w:sz w:val="20"/>
                <w:szCs w:val="20"/>
              </w:rPr>
              <w:t xml:space="preserve">hange in </w:t>
            </w:r>
            <w:r>
              <w:rPr>
                <w:rFonts w:ascii="Cambria" w:hAnsi="Cambria"/>
                <w:sz w:val="20"/>
                <w:szCs w:val="20"/>
                <w:u w:val="single"/>
              </w:rPr>
              <w:t>C</w:t>
            </w:r>
            <w:r>
              <w:rPr>
                <w:rFonts w:ascii="Cambria" w:hAnsi="Cambria"/>
                <w:sz w:val="20"/>
                <w:szCs w:val="20"/>
              </w:rPr>
              <w:t xml:space="preserve">oastal </w:t>
            </w:r>
            <w:r>
              <w:rPr>
                <w:rFonts w:ascii="Cambria" w:hAnsi="Cambria"/>
                <w:sz w:val="20"/>
                <w:szCs w:val="20"/>
                <w:u w:val="single"/>
              </w:rPr>
              <w:lastRenderedPageBreak/>
              <w:t>A</w:t>
            </w:r>
            <w:r>
              <w:rPr>
                <w:rFonts w:ascii="Cambria" w:hAnsi="Cambria"/>
                <w:sz w:val="20"/>
                <w:szCs w:val="20"/>
              </w:rPr>
              <w:t>rea (EXOTI</w:t>
            </w:r>
            <w:r>
              <w:rPr>
                <w:rFonts w:ascii="Cambria" w:eastAsia="SimSun" w:hAnsi="Cambria"/>
                <w:sz w:val="20"/>
                <w:szCs w:val="20"/>
              </w:rPr>
              <w:t>C</w:t>
            </w:r>
            <w:r>
              <w:rPr>
                <w:rFonts w:ascii="Cambria" w:hAnsi="Cambria"/>
                <w:sz w:val="20"/>
                <w:szCs w:val="20"/>
              </w:rPr>
              <w:t>CA</w:t>
            </w:r>
            <w:r>
              <w:rPr>
                <w:rFonts w:ascii="Cambria" w:eastAsia="SimSun" w:hAnsi="Cambria"/>
                <w:sz w:val="20"/>
                <w:szCs w:val="20"/>
              </w:rPr>
              <w:t>-II</w:t>
            </w:r>
            <w:r>
              <w:rPr>
                <w:rFonts w:ascii="Cambria" w:hAnsi="Cambria"/>
                <w:sz w:val="20"/>
                <w:szCs w:val="20"/>
              </w:rPr>
              <w:t>)</w:t>
            </w:r>
          </w:p>
        </w:tc>
        <w:tc>
          <w:tcPr>
            <w:tcW w:w="3147" w:type="dxa"/>
            <w:vAlign w:val="center"/>
          </w:tcPr>
          <w:p w:rsidR="00DA2D05" w:rsidRDefault="00000000">
            <w:pPr>
              <w:pStyle w:val="CharChar"/>
              <w:numPr>
                <w:ilvl w:val="0"/>
                <w:numId w:val="40"/>
              </w:numPr>
              <w:rPr>
                <w:rFonts w:ascii="Cambria" w:hAnsi="Cambria"/>
                <w:sz w:val="20"/>
                <w:szCs w:val="20"/>
              </w:rPr>
            </w:pPr>
            <w:r>
              <w:rPr>
                <w:rFonts w:ascii="Cambria" w:hAnsi="Cambria"/>
                <w:sz w:val="20"/>
                <w:szCs w:val="20"/>
              </w:rPr>
              <w:lastRenderedPageBreak/>
              <w:t xml:space="preserve">To </w:t>
            </w:r>
            <w:r>
              <w:rPr>
                <w:rFonts w:ascii="Cambria" w:eastAsia="SimSun" w:hAnsi="Cambria"/>
                <w:sz w:val="20"/>
                <w:szCs w:val="20"/>
              </w:rPr>
              <w:t xml:space="preserve">implement </w:t>
            </w:r>
            <w:r>
              <w:rPr>
                <w:rFonts w:ascii="Cambria" w:hAnsi="Cambria"/>
                <w:sz w:val="20"/>
                <w:szCs w:val="20"/>
              </w:rPr>
              <w:t xml:space="preserve">the field campaign </w:t>
            </w:r>
            <w:r>
              <w:rPr>
                <w:rFonts w:ascii="Cambria" w:eastAsia="SimSun" w:hAnsi="Cambria"/>
                <w:sz w:val="20"/>
                <w:szCs w:val="20"/>
              </w:rPr>
              <w:t xml:space="preserve">collaboration among participating Members </w:t>
            </w:r>
            <w:r>
              <w:rPr>
                <w:rFonts w:ascii="Cambria" w:hAnsi="Cambria"/>
                <w:sz w:val="20"/>
                <w:szCs w:val="20"/>
              </w:rPr>
              <w:t xml:space="preserve">by using </w:t>
            </w:r>
            <w:r>
              <w:rPr>
                <w:rFonts w:ascii="Cambria" w:hAnsi="Cambria"/>
                <w:sz w:val="20"/>
                <w:szCs w:val="20"/>
              </w:rPr>
              <w:lastRenderedPageBreak/>
              <w:t>aircraft</w:t>
            </w:r>
            <w:r>
              <w:rPr>
                <w:rFonts w:ascii="Cambria" w:eastAsia="SimSun" w:hAnsi="Cambria"/>
                <w:sz w:val="20"/>
                <w:szCs w:val="20"/>
              </w:rPr>
              <w:t xml:space="preserve">, Unmanned Surface Vessel (UAS), airship, </w:t>
            </w:r>
            <w:r>
              <w:rPr>
                <w:rFonts w:ascii="Cambria" w:hAnsi="Cambria"/>
                <w:sz w:val="20"/>
                <w:szCs w:val="20"/>
              </w:rPr>
              <w:t>rocket, high-resolution radar</w:t>
            </w:r>
            <w:r>
              <w:rPr>
                <w:rFonts w:ascii="Cambria" w:eastAsia="SimSun" w:hAnsi="Cambria"/>
                <w:sz w:val="20"/>
                <w:szCs w:val="20"/>
              </w:rPr>
              <w:t xml:space="preserve"> etc</w:t>
            </w:r>
            <w:r>
              <w:rPr>
                <w:rFonts w:ascii="Cambria" w:hAnsi="Cambria"/>
                <w:sz w:val="20"/>
                <w:szCs w:val="20"/>
              </w:rPr>
              <w:t>.</w:t>
            </w:r>
          </w:p>
          <w:p w:rsidR="00DA2D05" w:rsidRDefault="00000000">
            <w:pPr>
              <w:pStyle w:val="CharChar"/>
              <w:numPr>
                <w:ilvl w:val="0"/>
                <w:numId w:val="40"/>
              </w:numPr>
              <w:rPr>
                <w:rFonts w:ascii="Cambria" w:hAnsi="Cambria"/>
                <w:sz w:val="20"/>
                <w:szCs w:val="20"/>
              </w:rPr>
            </w:pPr>
            <w:r>
              <w:rPr>
                <w:rFonts w:ascii="Cambria" w:eastAsia="SimSun" w:hAnsi="Cambria"/>
                <w:sz w:val="20"/>
                <w:szCs w:val="20"/>
              </w:rPr>
              <w:t>To collect and share the field observation and research data</w:t>
            </w:r>
          </w:p>
          <w:p w:rsidR="00DA2D05" w:rsidRDefault="00000000">
            <w:pPr>
              <w:pStyle w:val="CharChar"/>
              <w:numPr>
                <w:ilvl w:val="0"/>
                <w:numId w:val="40"/>
              </w:numPr>
              <w:rPr>
                <w:rFonts w:ascii="Cambria" w:hAnsi="Cambria"/>
                <w:sz w:val="20"/>
                <w:szCs w:val="20"/>
              </w:rPr>
            </w:pPr>
            <w:r>
              <w:rPr>
                <w:rFonts w:ascii="Cambria" w:hAnsi="Cambria"/>
                <w:sz w:val="20"/>
                <w:szCs w:val="20"/>
              </w:rPr>
              <w:t xml:space="preserve">Demonstration research on tropical cyclone intensity change in </w:t>
            </w:r>
            <w:r>
              <w:rPr>
                <w:rFonts w:ascii="Cambria" w:eastAsia="SimSun" w:hAnsi="Cambria"/>
                <w:sz w:val="20"/>
                <w:szCs w:val="20"/>
                <w:lang w:eastAsia="zh-CN"/>
              </w:rPr>
              <w:t xml:space="preserve">conjunction with WMO-TLFDP </w:t>
            </w:r>
            <w:r>
              <w:rPr>
                <w:rFonts w:ascii="Cambria" w:hAnsi="Cambria"/>
                <w:sz w:val="20"/>
                <w:szCs w:val="20"/>
              </w:rPr>
              <w:t>(to be included in the TC Fellowship Scheme).</w:t>
            </w:r>
          </w:p>
        </w:tc>
        <w:tc>
          <w:tcPr>
            <w:tcW w:w="2098" w:type="dxa"/>
            <w:vAlign w:val="center"/>
          </w:tcPr>
          <w:p w:rsidR="00DA2D05" w:rsidRDefault="00000000">
            <w:pPr>
              <w:spacing w:line="200" w:lineRule="exact"/>
              <w:rPr>
                <w:rFonts w:ascii="Cambria" w:hAnsi="Cambria"/>
                <w:sz w:val="20"/>
                <w:szCs w:val="20"/>
              </w:rPr>
            </w:pPr>
            <w:r>
              <w:rPr>
                <w:rFonts w:ascii="Cambria" w:hAnsi="Cambria"/>
                <w:sz w:val="20"/>
                <w:szCs w:val="20"/>
              </w:rPr>
              <w:lastRenderedPageBreak/>
              <w:t>Submission of the progress report</w:t>
            </w:r>
          </w:p>
        </w:tc>
        <w:tc>
          <w:tcPr>
            <w:tcW w:w="1021" w:type="dxa"/>
            <w:vAlign w:val="center"/>
          </w:tcPr>
          <w:p w:rsidR="00DA2D05" w:rsidRDefault="00000000">
            <w:pPr>
              <w:spacing w:line="200" w:lineRule="exact"/>
              <w:rPr>
                <w:rFonts w:ascii="Cambria" w:eastAsia="SimSun" w:hAnsi="Cambria"/>
                <w:sz w:val="20"/>
                <w:szCs w:val="20"/>
              </w:rPr>
            </w:pPr>
            <w:r>
              <w:rPr>
                <w:rFonts w:ascii="Cambria" w:hAnsi="Cambria"/>
                <w:sz w:val="20"/>
                <w:szCs w:val="20"/>
              </w:rPr>
              <w:t>/</w:t>
            </w:r>
          </w:p>
        </w:tc>
        <w:tc>
          <w:tcPr>
            <w:tcW w:w="1275" w:type="dxa"/>
            <w:vAlign w:val="center"/>
          </w:tcPr>
          <w:p w:rsidR="00DA2D05" w:rsidRDefault="00000000">
            <w:pPr>
              <w:spacing w:line="200" w:lineRule="exact"/>
              <w:rPr>
                <w:rFonts w:ascii="Cambria" w:eastAsia="SimSun" w:hAnsi="Cambria"/>
                <w:sz w:val="20"/>
                <w:szCs w:val="20"/>
              </w:rPr>
            </w:pPr>
            <w:r>
              <w:rPr>
                <w:rFonts w:ascii="Cambria" w:hAnsi="Cambria"/>
                <w:sz w:val="20"/>
                <w:szCs w:val="20"/>
              </w:rPr>
              <w:t>CMA, HKO</w:t>
            </w:r>
          </w:p>
        </w:tc>
        <w:tc>
          <w:tcPr>
            <w:tcW w:w="1276" w:type="dxa"/>
            <w:vAlign w:val="center"/>
          </w:tcPr>
          <w:p w:rsidR="00DA2D05" w:rsidRDefault="00000000">
            <w:pPr>
              <w:spacing w:line="200" w:lineRule="exact"/>
              <w:rPr>
                <w:rFonts w:ascii="Cambria" w:hAnsi="Cambria"/>
                <w:spacing w:val="-10"/>
                <w:sz w:val="20"/>
                <w:szCs w:val="20"/>
              </w:rPr>
            </w:pPr>
            <w:r>
              <w:rPr>
                <w:rFonts w:ascii="Cambria" w:eastAsia="SimSun" w:hAnsi="Cambria"/>
                <w:sz w:val="20"/>
                <w:szCs w:val="20"/>
              </w:rPr>
              <w:t xml:space="preserve">Participant </w:t>
            </w:r>
            <w:r>
              <w:rPr>
                <w:rFonts w:ascii="Cambria" w:hAnsi="Cambria"/>
                <w:sz w:val="20"/>
                <w:szCs w:val="20"/>
              </w:rPr>
              <w:t>Members</w:t>
            </w:r>
            <w:r>
              <w:rPr>
                <w:rFonts w:ascii="Cambria" w:eastAsia="SimSun" w:hAnsi="Cambria"/>
                <w:sz w:val="20"/>
                <w:szCs w:val="20"/>
              </w:rPr>
              <w:t xml:space="preserve"> (KMA, TMD)</w:t>
            </w:r>
          </w:p>
        </w:tc>
        <w:tc>
          <w:tcPr>
            <w:tcW w:w="1418" w:type="dxa"/>
            <w:vAlign w:val="center"/>
          </w:tcPr>
          <w:p w:rsidR="00DA2D05" w:rsidRDefault="00000000">
            <w:pPr>
              <w:spacing w:line="200" w:lineRule="exact"/>
              <w:rPr>
                <w:rFonts w:ascii="Cambria" w:eastAsia="SimSun" w:hAnsi="Cambria"/>
                <w:sz w:val="20"/>
                <w:szCs w:val="20"/>
              </w:rPr>
            </w:pPr>
            <w:r>
              <w:rPr>
                <w:rFonts w:ascii="Cambria" w:hAnsi="Cambria"/>
                <w:sz w:val="20"/>
                <w:szCs w:val="20"/>
              </w:rPr>
              <w:br/>
              <w:t>Dr. TANG Jie (STI)</w:t>
            </w:r>
          </w:p>
          <w:p w:rsidR="00DA2D05" w:rsidRDefault="00000000">
            <w:pPr>
              <w:spacing w:line="200" w:lineRule="exact"/>
              <w:rPr>
                <w:rFonts w:ascii="Cambria" w:hAnsi="Cambria"/>
                <w:sz w:val="20"/>
                <w:szCs w:val="20"/>
              </w:rPr>
            </w:pPr>
            <w:r>
              <w:rPr>
                <w:rFonts w:ascii="Cambria" w:hAnsi="Cambria"/>
                <w:sz w:val="20"/>
                <w:szCs w:val="20"/>
              </w:rPr>
              <w:lastRenderedPageBreak/>
              <w:t>Mr. WONG Wai-Kin (HKO)</w:t>
            </w:r>
          </w:p>
          <w:p w:rsidR="00DA2D05" w:rsidRDefault="00000000">
            <w:pPr>
              <w:spacing w:line="200" w:lineRule="exact"/>
              <w:rPr>
                <w:rFonts w:ascii="Cambria" w:hAnsi="Cambria"/>
                <w:sz w:val="20"/>
                <w:szCs w:val="20"/>
              </w:rPr>
            </w:pPr>
            <w:r>
              <w:rPr>
                <w:rFonts w:ascii="Cambria" w:hAnsi="Cambria"/>
                <w:sz w:val="20"/>
                <w:szCs w:val="20"/>
              </w:rPr>
              <w:t>Dr. LEI Xiaotu (CMA)</w:t>
            </w:r>
          </w:p>
        </w:tc>
        <w:tc>
          <w:tcPr>
            <w:tcW w:w="1417" w:type="dxa"/>
          </w:tcPr>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000000">
            <w:pPr>
              <w:tabs>
                <w:tab w:val="left" w:pos="720"/>
              </w:tabs>
              <w:spacing w:line="200" w:lineRule="exact"/>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1596"/>
        </w:trPr>
        <w:tc>
          <w:tcPr>
            <w:tcW w:w="959" w:type="dxa"/>
            <w:vAlign w:val="center"/>
          </w:tcPr>
          <w:p w:rsidR="00DA2D05" w:rsidRDefault="00000000">
            <w:pPr>
              <w:spacing w:line="200" w:lineRule="exact"/>
              <w:contextualSpacing/>
              <w:rPr>
                <w:rFonts w:ascii="Cambria" w:hAnsi="Cambria"/>
                <w:sz w:val="20"/>
                <w:szCs w:val="20"/>
                <w:lang w:val="pt-PT"/>
              </w:rPr>
            </w:pPr>
            <w:r>
              <w:rPr>
                <w:rFonts w:ascii="Cambria" w:hAnsi="Cambria"/>
                <w:sz w:val="20"/>
                <w:szCs w:val="20"/>
                <w:lang w:val="pt-PT"/>
              </w:rPr>
              <w:lastRenderedPageBreak/>
              <w:t>KRA 2</w:t>
            </w:r>
          </w:p>
          <w:p w:rsidR="00DA2D05" w:rsidRDefault="00000000">
            <w:pPr>
              <w:spacing w:line="200" w:lineRule="exact"/>
              <w:contextualSpacing/>
              <w:rPr>
                <w:rFonts w:ascii="Cambria" w:hAnsi="Cambria"/>
                <w:sz w:val="20"/>
                <w:szCs w:val="20"/>
                <w:lang w:val="pt-PT"/>
              </w:rPr>
            </w:pPr>
            <w:r>
              <w:rPr>
                <w:rFonts w:ascii="Cambria" w:hAnsi="Cambria"/>
                <w:sz w:val="20"/>
                <w:szCs w:val="20"/>
                <w:lang w:val="pt-PT"/>
              </w:rPr>
              <w:t>KRA 5</w:t>
            </w:r>
          </w:p>
          <w:p w:rsidR="00DA2D05" w:rsidRDefault="00DA2D05">
            <w:pPr>
              <w:spacing w:line="200" w:lineRule="exact"/>
              <w:contextualSpacing/>
              <w:rPr>
                <w:rFonts w:ascii="Cambria" w:hAnsi="Cambria"/>
                <w:strike/>
                <w:sz w:val="20"/>
                <w:szCs w:val="20"/>
                <w:lang w:val="pt-PT"/>
              </w:rPr>
            </w:pPr>
          </w:p>
        </w:tc>
        <w:tc>
          <w:tcPr>
            <w:tcW w:w="425" w:type="dxa"/>
            <w:vAlign w:val="center"/>
          </w:tcPr>
          <w:p w:rsidR="00DA2D05" w:rsidRDefault="00000000">
            <w:pPr>
              <w:spacing w:line="200" w:lineRule="exact"/>
              <w:ind w:leftChars="-45" w:left="-108"/>
              <w:contextualSpacing/>
              <w:jc w:val="center"/>
              <w:rPr>
                <w:rFonts w:ascii="Cambria" w:eastAsia="PMingLiU" w:hAnsi="Cambria"/>
                <w:color w:val="000000"/>
                <w:sz w:val="20"/>
                <w:szCs w:val="20"/>
                <w:lang w:eastAsia="zh-MO"/>
              </w:rPr>
            </w:pPr>
            <w:r>
              <w:rPr>
                <w:rFonts w:ascii="Cambria" w:eastAsia="SimSun" w:hAnsi="Cambria"/>
                <w:color w:val="000000"/>
                <w:sz w:val="20"/>
                <w:szCs w:val="20"/>
              </w:rPr>
              <w:t>7</w:t>
            </w:r>
          </w:p>
        </w:tc>
        <w:tc>
          <w:tcPr>
            <w:tcW w:w="1843"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Enhancing Utilization of Himawari 8/9 Products</w:t>
            </w:r>
          </w:p>
        </w:tc>
        <w:tc>
          <w:tcPr>
            <w:tcW w:w="3147" w:type="dxa"/>
            <w:vAlign w:val="center"/>
          </w:tcPr>
          <w:p w:rsidR="00DA2D05" w:rsidRDefault="00000000">
            <w:pPr>
              <w:pStyle w:val="ListParagraph"/>
              <w:widowControl w:val="0"/>
              <w:numPr>
                <w:ilvl w:val="0"/>
                <w:numId w:val="41"/>
              </w:numPr>
              <w:spacing w:after="0" w:line="240" w:lineRule="auto"/>
              <w:contextualSpacing w:val="0"/>
              <w:rPr>
                <w:rFonts w:ascii="Cambria" w:hAnsi="Cambria"/>
                <w:color w:val="000000"/>
                <w:sz w:val="20"/>
                <w:szCs w:val="20"/>
              </w:rPr>
            </w:pPr>
            <w:r>
              <w:rPr>
                <w:rFonts w:ascii="Cambria" w:hAnsi="Cambria"/>
                <w:sz w:val="20"/>
                <w:szCs w:val="20"/>
              </w:rPr>
              <w:t xml:space="preserve">To improve RDCA algorithm through the joint development </w:t>
            </w:r>
            <w:r>
              <w:rPr>
                <w:rFonts w:ascii="Cambria" w:hAnsi="Cambria"/>
                <w:sz w:val="20"/>
                <w:szCs w:val="20"/>
                <w:lang w:eastAsia="ja-JP"/>
              </w:rPr>
              <w:t xml:space="preserve">with technical assistance </w:t>
            </w:r>
            <w:r>
              <w:rPr>
                <w:rFonts w:ascii="Cambria" w:hAnsi="Cambria"/>
                <w:sz w:val="20"/>
                <w:szCs w:val="20"/>
              </w:rPr>
              <w:t>by JMA to MET Malaysia.</w:t>
            </w:r>
          </w:p>
          <w:p w:rsidR="00DA2D05" w:rsidRDefault="00000000">
            <w:pPr>
              <w:pStyle w:val="ListParagraph"/>
              <w:widowControl w:val="0"/>
              <w:numPr>
                <w:ilvl w:val="0"/>
                <w:numId w:val="41"/>
              </w:numPr>
              <w:spacing w:after="0" w:line="240" w:lineRule="auto"/>
              <w:contextualSpacing w:val="0"/>
              <w:rPr>
                <w:rFonts w:ascii="Cambria" w:hAnsi="Cambria"/>
                <w:color w:val="000000"/>
                <w:sz w:val="20"/>
                <w:szCs w:val="20"/>
              </w:rPr>
            </w:pPr>
            <w:r>
              <w:rPr>
                <w:rFonts w:ascii="Cambria" w:hAnsi="Cambria"/>
                <w:sz w:val="20"/>
                <w:szCs w:val="20"/>
              </w:rPr>
              <w:t>To provide supports for development of RDCA by MSS, TMD and VNMHA</w:t>
            </w:r>
            <w:r>
              <w:rPr>
                <w:rFonts w:ascii="Cambria" w:hAnsi="Cambria"/>
                <w:color w:val="000000" w:themeColor="text1"/>
                <w:sz w:val="20"/>
                <w:szCs w:val="20"/>
              </w:rPr>
              <w:t>.</w:t>
            </w:r>
          </w:p>
          <w:p w:rsidR="00DA2D05" w:rsidRDefault="00000000">
            <w:pPr>
              <w:pStyle w:val="ListParagraph"/>
              <w:widowControl w:val="0"/>
              <w:numPr>
                <w:ilvl w:val="0"/>
                <w:numId w:val="41"/>
              </w:numPr>
              <w:spacing w:after="0" w:line="240" w:lineRule="auto"/>
              <w:contextualSpacing w:val="0"/>
              <w:rPr>
                <w:rFonts w:ascii="Cambria" w:hAnsi="Cambria"/>
                <w:color w:val="000000"/>
                <w:sz w:val="20"/>
                <w:szCs w:val="20"/>
              </w:rPr>
            </w:pPr>
            <w:r>
              <w:rPr>
                <w:rFonts w:ascii="Cambria" w:hAnsi="Cambria"/>
                <w:sz w:val="20"/>
                <w:szCs w:val="20"/>
              </w:rPr>
              <w:t>Submission of progress reports by the participants. Upon the receipt of the reports, holding follow-up technical meeting(s) to identify a way forward</w:t>
            </w:r>
            <w:r>
              <w:rPr>
                <w:rFonts w:ascii="Cambria" w:hAnsi="Cambria"/>
                <w:sz w:val="20"/>
                <w:szCs w:val="20"/>
                <w:lang w:eastAsia="zh-HK"/>
              </w:rPr>
              <w:t>.</w:t>
            </w:r>
          </w:p>
        </w:tc>
        <w:tc>
          <w:tcPr>
            <w:tcW w:w="2098"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Submission of the progress report.</w:t>
            </w:r>
          </w:p>
        </w:tc>
        <w:tc>
          <w:tcPr>
            <w:tcW w:w="1021" w:type="dxa"/>
            <w:vAlign w:val="center"/>
          </w:tcPr>
          <w:p w:rsidR="00DA2D05" w:rsidRDefault="00000000">
            <w:pPr>
              <w:spacing w:line="200" w:lineRule="exact"/>
              <w:rPr>
                <w:rFonts w:ascii="Cambria" w:eastAsia="MS Mincho" w:hAnsi="Cambria"/>
                <w:color w:val="000000"/>
                <w:sz w:val="20"/>
                <w:szCs w:val="20"/>
                <w:lang w:eastAsia="ja-JP"/>
              </w:rPr>
            </w:pPr>
            <w:r>
              <w:rPr>
                <w:rFonts w:ascii="Cambria" w:hAnsi="Cambria"/>
                <w:color w:val="000000"/>
                <w:sz w:val="20"/>
                <w:szCs w:val="20"/>
              </w:rPr>
              <w:t>US$</w:t>
            </w:r>
            <w:r>
              <w:rPr>
                <w:rFonts w:ascii="Cambria" w:eastAsia="MS Mincho" w:hAnsi="Cambria"/>
                <w:color w:val="000000"/>
                <w:sz w:val="20"/>
                <w:szCs w:val="20"/>
                <w:lang w:eastAsia="ja-JP"/>
              </w:rPr>
              <w:t>9</w:t>
            </w:r>
            <w:r>
              <w:rPr>
                <w:rFonts w:ascii="Cambria" w:hAnsi="Cambria"/>
                <w:color w:val="000000"/>
                <w:sz w:val="20"/>
                <w:szCs w:val="20"/>
              </w:rPr>
              <w:t>,000</w:t>
            </w:r>
          </w:p>
        </w:tc>
        <w:tc>
          <w:tcPr>
            <w:tcW w:w="1275"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JMA</w:t>
            </w:r>
          </w:p>
        </w:tc>
        <w:tc>
          <w:tcPr>
            <w:tcW w:w="1276" w:type="dxa"/>
            <w:vAlign w:val="center"/>
          </w:tcPr>
          <w:p w:rsidR="00DA2D05" w:rsidRDefault="00000000">
            <w:pPr>
              <w:spacing w:line="200" w:lineRule="exact"/>
              <w:rPr>
                <w:rFonts w:ascii="Cambria" w:eastAsia="MS Mincho" w:hAnsi="Cambria"/>
                <w:color w:val="000000"/>
                <w:sz w:val="20"/>
                <w:szCs w:val="20"/>
                <w:lang w:eastAsia="ja-JP"/>
              </w:rPr>
            </w:pPr>
            <w:r>
              <w:rPr>
                <w:rFonts w:ascii="Cambria" w:eastAsia="MS Mincho" w:hAnsi="Cambria"/>
                <w:color w:val="000000"/>
                <w:sz w:val="20"/>
                <w:szCs w:val="20"/>
                <w:lang w:eastAsia="ja-JP"/>
              </w:rPr>
              <w:t>MET Malaysia, MSS, TMD, VNMHA</w:t>
            </w:r>
          </w:p>
        </w:tc>
        <w:tc>
          <w:tcPr>
            <w:tcW w:w="1418" w:type="dxa"/>
            <w:vAlign w:val="center"/>
          </w:tcPr>
          <w:p w:rsidR="00DA2D05" w:rsidRDefault="00000000">
            <w:pPr>
              <w:spacing w:line="200" w:lineRule="exact"/>
              <w:rPr>
                <w:rFonts w:ascii="Cambria" w:eastAsia="SimSun" w:hAnsi="Cambria"/>
                <w:color w:val="000000"/>
                <w:sz w:val="20"/>
                <w:szCs w:val="20"/>
              </w:rPr>
            </w:pPr>
            <w:r>
              <w:rPr>
                <w:rFonts w:ascii="Cambria" w:eastAsia="SimSun" w:hAnsi="Cambria"/>
                <w:sz w:val="20"/>
                <w:szCs w:val="20"/>
              </w:rPr>
              <w:t>Mr. HAGIYA Satoshi</w:t>
            </w:r>
            <w:r>
              <w:rPr>
                <w:rFonts w:ascii="Cambria" w:hAnsi="Cambria"/>
                <w:sz w:val="20"/>
                <w:szCs w:val="20"/>
              </w:rPr>
              <w:t xml:space="preserve"> </w:t>
            </w:r>
            <w:r>
              <w:rPr>
                <w:rFonts w:ascii="Cambria" w:eastAsia="SimSun" w:hAnsi="Cambria"/>
                <w:sz w:val="20"/>
                <w:szCs w:val="20"/>
              </w:rPr>
              <w:t>(JMA)</w:t>
            </w:r>
          </w:p>
          <w:p w:rsidR="00DA2D05" w:rsidRDefault="00000000">
            <w:pPr>
              <w:spacing w:line="200" w:lineRule="exact"/>
              <w:rPr>
                <w:rFonts w:ascii="Cambria" w:eastAsia="SimSun" w:hAnsi="Cambria"/>
                <w:sz w:val="20"/>
                <w:szCs w:val="20"/>
              </w:rPr>
            </w:pPr>
            <w:r>
              <w:rPr>
                <w:rFonts w:ascii="Cambria" w:eastAsia="SimSun" w:hAnsi="Cambria"/>
                <w:sz w:val="20"/>
                <w:szCs w:val="20"/>
              </w:rPr>
              <w:t>Hagiya@met.kishou.go.jp;</w:t>
            </w:r>
          </w:p>
          <w:p w:rsidR="00DA2D05" w:rsidRDefault="00000000">
            <w:pPr>
              <w:spacing w:line="200" w:lineRule="exact"/>
              <w:rPr>
                <w:rFonts w:ascii="Cambria" w:eastAsia="MS Mincho" w:hAnsi="Cambria"/>
                <w:color w:val="000000"/>
                <w:sz w:val="20"/>
                <w:szCs w:val="20"/>
                <w:lang w:val="pt-PT" w:eastAsia="ja-JP"/>
              </w:rPr>
            </w:pPr>
            <w:r>
              <w:rPr>
                <w:rFonts w:ascii="Cambria" w:eastAsia="MS Mincho" w:hAnsi="Cambria"/>
                <w:color w:val="000000"/>
                <w:sz w:val="20"/>
                <w:szCs w:val="20"/>
                <w:lang w:eastAsia="ja-JP"/>
              </w:rPr>
              <w:t>Mr. Asmadi Abdul Wahab</w:t>
            </w:r>
          </w:p>
          <w:p w:rsidR="00DA2D05" w:rsidRDefault="00000000">
            <w:pPr>
              <w:spacing w:line="200" w:lineRule="exact"/>
              <w:rPr>
                <w:rFonts w:ascii="Cambria" w:eastAsia="MS Mincho" w:hAnsi="Cambria"/>
                <w:color w:val="000000"/>
                <w:sz w:val="20"/>
                <w:szCs w:val="20"/>
                <w:lang w:val="pt-PT" w:eastAsia="ja-JP"/>
              </w:rPr>
            </w:pPr>
            <w:r>
              <w:rPr>
                <w:rFonts w:ascii="Cambria" w:eastAsia="MS Mincho" w:hAnsi="Cambria"/>
                <w:color w:val="000000" w:themeColor="text1"/>
                <w:sz w:val="20"/>
                <w:szCs w:val="20"/>
                <w:lang w:val="pt-PT" w:eastAsia="ja-JP"/>
              </w:rPr>
              <w:t>(MET Malaysia)</w:t>
            </w:r>
          </w:p>
          <w:p w:rsidR="00DA2D05" w:rsidRDefault="00000000">
            <w:pPr>
              <w:spacing w:line="200" w:lineRule="exact"/>
              <w:rPr>
                <w:rFonts w:ascii="Cambria" w:eastAsia="MS Mincho" w:hAnsi="Cambria"/>
                <w:color w:val="000000" w:themeColor="text1"/>
                <w:sz w:val="20"/>
                <w:szCs w:val="20"/>
                <w:lang w:val="pt-PT" w:eastAsia="ja-JP"/>
              </w:rPr>
            </w:pPr>
            <w:r>
              <w:rPr>
                <w:rFonts w:ascii="Cambria" w:eastAsia="MS Mincho" w:hAnsi="Cambria"/>
                <w:color w:val="000000" w:themeColor="text1"/>
                <w:sz w:val="20"/>
                <w:szCs w:val="20"/>
                <w:lang w:val="pt-PT" w:eastAsia="ja-JP"/>
              </w:rPr>
              <w:t>asmadi@met.gov.my;</w:t>
            </w:r>
          </w:p>
          <w:p w:rsidR="00DA2D05" w:rsidRDefault="00000000">
            <w:pPr>
              <w:spacing w:line="200" w:lineRule="exact"/>
              <w:contextualSpacing/>
              <w:rPr>
                <w:rFonts w:ascii="Cambria" w:eastAsia="MS Mincho" w:hAnsi="Cambria"/>
                <w:color w:val="000000"/>
                <w:sz w:val="20"/>
                <w:szCs w:val="20"/>
                <w:lang w:val="pt-PT" w:eastAsia="ja-JP"/>
              </w:rPr>
            </w:pPr>
            <w:r>
              <w:rPr>
                <w:rFonts w:ascii="Cambria" w:eastAsia="MS Mincho" w:hAnsi="Cambria"/>
                <w:color w:val="000000" w:themeColor="text1"/>
                <w:sz w:val="20"/>
                <w:szCs w:val="20"/>
                <w:lang w:val="pt-PT" w:eastAsia="ja-JP"/>
              </w:rPr>
              <w:t>Mr. Lim Yi Xiang (MSS)</w:t>
            </w:r>
          </w:p>
          <w:p w:rsidR="00DA2D05" w:rsidRDefault="00000000">
            <w:pPr>
              <w:spacing w:line="200" w:lineRule="exact"/>
              <w:contextualSpacing/>
              <w:rPr>
                <w:rFonts w:ascii="Cambria" w:eastAsia="MS Mincho" w:hAnsi="Cambria"/>
                <w:color w:val="000000" w:themeColor="text1"/>
                <w:sz w:val="20"/>
                <w:szCs w:val="20"/>
                <w:lang w:val="pt-PT" w:eastAsia="ja-JP"/>
              </w:rPr>
            </w:pPr>
            <w:r>
              <w:rPr>
                <w:rFonts w:ascii="Cambria" w:eastAsia="MS Mincho" w:hAnsi="Cambria"/>
                <w:color w:val="000000" w:themeColor="text1"/>
                <w:sz w:val="20"/>
                <w:szCs w:val="20"/>
                <w:lang w:val="pt-PT" w:eastAsia="ja-JP"/>
              </w:rPr>
              <w:t>lim_yi_xiang@nea.gov.sg;</w:t>
            </w:r>
          </w:p>
          <w:p w:rsidR="00DA2D05" w:rsidRDefault="00000000">
            <w:pPr>
              <w:spacing w:line="200" w:lineRule="exact"/>
              <w:rPr>
                <w:rFonts w:ascii="Cambria" w:eastAsia="PMingLiU" w:hAnsi="Cambria"/>
                <w:color w:val="000000"/>
                <w:spacing w:val="-6"/>
                <w:sz w:val="20"/>
                <w:szCs w:val="20"/>
                <w:lang w:val="pt-PT" w:eastAsia="zh-HK"/>
              </w:rPr>
            </w:pPr>
            <w:r>
              <w:rPr>
                <w:rFonts w:ascii="Cambria" w:hAnsi="Cambria"/>
                <w:color w:val="000000"/>
                <w:sz w:val="20"/>
                <w:szCs w:val="20"/>
                <w:lang w:val="pt-PT"/>
              </w:rPr>
              <w:t>Mr. Tanya THONGNUNUI</w:t>
            </w:r>
            <w:r>
              <w:rPr>
                <w:rFonts w:ascii="Cambria" w:eastAsia="PMingLiU" w:hAnsi="Cambria"/>
                <w:color w:val="000000"/>
                <w:spacing w:val="-6"/>
                <w:sz w:val="20"/>
                <w:szCs w:val="20"/>
                <w:lang w:val="pt-PT" w:eastAsia="zh-HK"/>
              </w:rPr>
              <w:t xml:space="preserve"> (TMD)</w:t>
            </w:r>
          </w:p>
          <w:p w:rsidR="00DA2D05" w:rsidRDefault="00000000">
            <w:pPr>
              <w:spacing w:line="200" w:lineRule="exact"/>
              <w:rPr>
                <w:rFonts w:ascii="Cambria" w:eastAsia="PMingLiU" w:hAnsi="Cambria"/>
                <w:color w:val="000000" w:themeColor="text1"/>
                <w:sz w:val="20"/>
                <w:szCs w:val="20"/>
                <w:lang w:val="pt-PT" w:eastAsia="zh-HK"/>
              </w:rPr>
            </w:pPr>
            <w:r>
              <w:rPr>
                <w:rFonts w:ascii="Cambria" w:eastAsia="PMingLiU" w:hAnsi="Cambria"/>
                <w:color w:val="000000" w:themeColor="text1"/>
                <w:sz w:val="20"/>
                <w:szCs w:val="20"/>
                <w:lang w:val="pt-PT" w:eastAsia="zh-HK"/>
              </w:rPr>
              <w:t>krootan@gmail.com;</w:t>
            </w:r>
          </w:p>
          <w:p w:rsidR="00DA2D05" w:rsidRDefault="00000000">
            <w:pPr>
              <w:spacing w:line="200" w:lineRule="exact"/>
              <w:rPr>
                <w:rFonts w:ascii="Cambria" w:eastAsia="MS Mincho" w:hAnsi="Cambria"/>
                <w:color w:val="000000"/>
                <w:spacing w:val="-6"/>
                <w:sz w:val="20"/>
                <w:szCs w:val="20"/>
                <w:lang w:val="pt-PT" w:eastAsia="ja-JP"/>
              </w:rPr>
            </w:pPr>
            <w:r>
              <w:rPr>
                <w:rFonts w:ascii="Cambria" w:eastAsia="MS Mincho" w:hAnsi="Cambria"/>
                <w:color w:val="000000"/>
                <w:spacing w:val="-6"/>
                <w:sz w:val="20"/>
                <w:szCs w:val="20"/>
                <w:lang w:val="pt-PT" w:eastAsia="ja-JP"/>
              </w:rPr>
              <w:t>Mr. Nguyen Vinh Thu</w:t>
            </w:r>
          </w:p>
          <w:p w:rsidR="00DA2D05" w:rsidRDefault="00000000">
            <w:pPr>
              <w:spacing w:line="200" w:lineRule="exact"/>
              <w:rPr>
                <w:rFonts w:ascii="Cambria" w:eastAsia="SimSun" w:hAnsi="Cambria"/>
                <w:color w:val="000000" w:themeColor="text1"/>
                <w:sz w:val="20"/>
                <w:szCs w:val="20"/>
                <w:lang w:val="pt-PT"/>
              </w:rPr>
            </w:pPr>
            <w:r>
              <w:rPr>
                <w:rFonts w:ascii="Cambria" w:eastAsia="MS Mincho" w:hAnsi="Cambria"/>
                <w:color w:val="000000"/>
                <w:spacing w:val="-6"/>
                <w:sz w:val="20"/>
                <w:szCs w:val="20"/>
                <w:lang w:val="pt-PT" w:eastAsia="ja-JP"/>
              </w:rPr>
              <w:t>(V</w:t>
            </w:r>
            <w:r>
              <w:rPr>
                <w:rFonts w:ascii="Cambria" w:hAnsi="Cambria"/>
                <w:color w:val="000000"/>
                <w:sz w:val="20"/>
                <w:szCs w:val="20"/>
              </w:rPr>
              <w:t>NMHA</w:t>
            </w:r>
            <w:r>
              <w:rPr>
                <w:rFonts w:ascii="Cambria" w:eastAsia="MS Mincho" w:hAnsi="Cambria"/>
                <w:color w:val="000000"/>
                <w:spacing w:val="-6"/>
                <w:sz w:val="20"/>
                <w:szCs w:val="20"/>
                <w:lang w:val="pt-PT" w:eastAsia="ja-JP"/>
              </w:rPr>
              <w:t>)</w:t>
            </w:r>
          </w:p>
          <w:p w:rsidR="00DA2D05" w:rsidRDefault="00000000">
            <w:pPr>
              <w:spacing w:line="200" w:lineRule="exact"/>
              <w:rPr>
                <w:rFonts w:ascii="Cambria" w:eastAsia="MS Mincho" w:hAnsi="Cambria"/>
                <w:color w:val="000000"/>
                <w:sz w:val="20"/>
                <w:szCs w:val="20"/>
                <w:shd w:val="pct10" w:color="auto" w:fill="FFFFFF"/>
                <w:lang w:val="pt-PT" w:eastAsia="ja-JP"/>
              </w:rPr>
            </w:pPr>
            <w:r>
              <w:rPr>
                <w:rFonts w:ascii="Cambria" w:eastAsia="MS Mincho" w:hAnsi="Cambria"/>
                <w:color w:val="000000" w:themeColor="text1"/>
                <w:sz w:val="20"/>
                <w:szCs w:val="20"/>
                <w:lang w:val="pt-PT" w:eastAsia="ja-JP"/>
              </w:rPr>
              <w:lastRenderedPageBreak/>
              <w:t>vinhthu73@gmail.com</w:t>
            </w:r>
          </w:p>
        </w:tc>
        <w:tc>
          <w:tcPr>
            <w:tcW w:w="1417" w:type="dxa"/>
          </w:tcPr>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DA2D05">
            <w:pPr>
              <w:spacing w:line="200" w:lineRule="exact"/>
              <w:contextualSpacing/>
              <w:jc w:val="center"/>
              <w:rPr>
                <w:rFonts w:ascii="Cambria" w:hAnsi="Cambria"/>
                <w:iCs/>
                <w:color w:val="000000"/>
                <w:sz w:val="20"/>
                <w:szCs w:val="20"/>
                <w:lang w:val="pt-PT" w:eastAsia="zh-TW"/>
              </w:rPr>
            </w:pPr>
          </w:p>
          <w:p w:rsidR="00DA2D05" w:rsidRDefault="00000000">
            <w:pPr>
              <w:spacing w:line="200" w:lineRule="exact"/>
              <w:contextualSpacing/>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2077"/>
        </w:trPr>
        <w:tc>
          <w:tcPr>
            <w:tcW w:w="959" w:type="dxa"/>
            <w:vAlign w:val="center"/>
          </w:tcPr>
          <w:p w:rsidR="00DA2D05" w:rsidRDefault="00DA2D05">
            <w:pPr>
              <w:spacing w:line="200" w:lineRule="exact"/>
              <w:rPr>
                <w:rFonts w:ascii="Cambria" w:hAnsi="Cambria"/>
                <w:sz w:val="20"/>
                <w:szCs w:val="20"/>
              </w:rPr>
            </w:pP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sz w:val="20"/>
                <w:szCs w:val="20"/>
              </w:rPr>
              <w:t>8</w:t>
            </w:r>
          </w:p>
        </w:tc>
        <w:tc>
          <w:tcPr>
            <w:tcW w:w="1843" w:type="dxa"/>
            <w:vAlign w:val="center"/>
          </w:tcPr>
          <w:p w:rsidR="00DA2D05" w:rsidRDefault="00000000">
            <w:pPr>
              <w:spacing w:line="200" w:lineRule="exact"/>
              <w:rPr>
                <w:rFonts w:ascii="Cambria" w:hAnsi="Cambria"/>
                <w:sz w:val="20"/>
                <w:szCs w:val="20"/>
              </w:rPr>
            </w:pPr>
            <w:r>
              <w:rPr>
                <w:rFonts w:ascii="Cambria" w:hAnsi="Cambria"/>
                <w:sz w:val="20"/>
                <w:szCs w:val="20"/>
              </w:rPr>
              <w:t>Parallel analysis of satellite data in operational tropical cyclone monitoring (Available data used in operational tropical cyclone analysis)</w:t>
            </w:r>
          </w:p>
        </w:tc>
        <w:tc>
          <w:tcPr>
            <w:tcW w:w="3147" w:type="dxa"/>
            <w:vAlign w:val="center"/>
          </w:tcPr>
          <w:p w:rsidR="00DA2D05" w:rsidRDefault="00000000">
            <w:pPr>
              <w:pStyle w:val="CharChar"/>
              <w:numPr>
                <w:ilvl w:val="0"/>
                <w:numId w:val="42"/>
              </w:numPr>
              <w:rPr>
                <w:rFonts w:ascii="Cambria" w:hAnsi="Cambria"/>
                <w:sz w:val="20"/>
                <w:szCs w:val="20"/>
              </w:rPr>
            </w:pPr>
            <w:r>
              <w:rPr>
                <w:rFonts w:ascii="Cambria" w:hAnsi="Cambria"/>
                <w:sz w:val="20"/>
                <w:szCs w:val="20"/>
              </w:rPr>
              <w:t>To hold a specific seminar on this project.</w:t>
            </w:r>
          </w:p>
          <w:p w:rsidR="00DA2D05" w:rsidRDefault="00000000">
            <w:pPr>
              <w:pStyle w:val="CharChar"/>
              <w:numPr>
                <w:ilvl w:val="0"/>
                <w:numId w:val="42"/>
              </w:numPr>
              <w:rPr>
                <w:rFonts w:ascii="Cambria" w:hAnsi="Cambria"/>
                <w:sz w:val="20"/>
                <w:szCs w:val="20"/>
              </w:rPr>
            </w:pPr>
            <w:r>
              <w:rPr>
                <w:rFonts w:ascii="Cambria" w:hAnsi="Cambria"/>
                <w:sz w:val="20"/>
                <w:szCs w:val="20"/>
              </w:rPr>
              <w:t>To analysis TCs with AI-Dvorak based on parallel satellite data</w:t>
            </w:r>
          </w:p>
          <w:p w:rsidR="00DA2D05" w:rsidRDefault="00000000">
            <w:pPr>
              <w:pStyle w:val="CharChar"/>
              <w:numPr>
                <w:ilvl w:val="0"/>
                <w:numId w:val="42"/>
              </w:numPr>
              <w:rPr>
                <w:rFonts w:ascii="Cambria" w:hAnsi="Cambria"/>
                <w:sz w:val="20"/>
                <w:szCs w:val="20"/>
              </w:rPr>
            </w:pPr>
            <w:r>
              <w:rPr>
                <w:rFonts w:ascii="Cambria" w:hAnsi="Cambria"/>
                <w:sz w:val="20"/>
                <w:szCs w:val="20"/>
              </w:rPr>
              <w:t>To submit a summary.</w:t>
            </w:r>
          </w:p>
        </w:tc>
        <w:tc>
          <w:tcPr>
            <w:tcW w:w="2098" w:type="dxa"/>
            <w:vAlign w:val="center"/>
          </w:tcPr>
          <w:p w:rsidR="00DA2D05" w:rsidRDefault="00000000">
            <w:pPr>
              <w:spacing w:line="200" w:lineRule="exact"/>
              <w:rPr>
                <w:rFonts w:ascii="Cambria" w:hAnsi="Cambria"/>
                <w:sz w:val="20"/>
                <w:szCs w:val="20"/>
              </w:rPr>
            </w:pPr>
            <w:r>
              <w:rPr>
                <w:rFonts w:ascii="Cambria" w:hAnsi="Cambria"/>
                <w:sz w:val="20"/>
                <w:szCs w:val="20"/>
              </w:rPr>
              <w:t>Submission of the progress report</w:t>
            </w:r>
          </w:p>
        </w:tc>
        <w:tc>
          <w:tcPr>
            <w:tcW w:w="1021" w:type="dxa"/>
            <w:vAlign w:val="center"/>
          </w:tcPr>
          <w:p w:rsidR="00DA2D05" w:rsidRDefault="00000000">
            <w:pPr>
              <w:spacing w:line="200" w:lineRule="exact"/>
              <w:rPr>
                <w:rFonts w:ascii="Cambria" w:hAnsi="Cambria"/>
                <w:sz w:val="20"/>
                <w:szCs w:val="20"/>
              </w:rPr>
            </w:pPr>
            <w:r>
              <w:rPr>
                <w:rFonts w:ascii="Cambria" w:hAnsi="Cambria"/>
                <w:sz w:val="20"/>
                <w:szCs w:val="20"/>
              </w:rPr>
              <w:t>US$7,000</w:t>
            </w:r>
          </w:p>
        </w:tc>
        <w:tc>
          <w:tcPr>
            <w:tcW w:w="1275" w:type="dxa"/>
            <w:vAlign w:val="center"/>
          </w:tcPr>
          <w:p w:rsidR="00DA2D05" w:rsidRDefault="00000000">
            <w:pPr>
              <w:spacing w:line="200" w:lineRule="exact"/>
              <w:rPr>
                <w:rFonts w:ascii="Cambria" w:hAnsi="Cambria"/>
                <w:sz w:val="20"/>
                <w:szCs w:val="20"/>
              </w:rPr>
            </w:pPr>
            <w:r>
              <w:rPr>
                <w:rFonts w:ascii="Cambria" w:hAnsi="Cambria"/>
                <w:sz w:val="20"/>
                <w:szCs w:val="20"/>
              </w:rPr>
              <w:t>CMA</w:t>
            </w:r>
          </w:p>
        </w:tc>
        <w:tc>
          <w:tcPr>
            <w:tcW w:w="1276" w:type="dxa"/>
            <w:vAlign w:val="center"/>
          </w:tcPr>
          <w:p w:rsidR="00DA2D05" w:rsidRDefault="00000000">
            <w:pPr>
              <w:spacing w:line="200" w:lineRule="exact"/>
              <w:rPr>
                <w:rFonts w:ascii="Cambria" w:eastAsia="SimSun" w:hAnsi="Cambria"/>
                <w:sz w:val="20"/>
                <w:szCs w:val="20"/>
              </w:rPr>
            </w:pPr>
            <w:r>
              <w:rPr>
                <w:rFonts w:ascii="Cambria" w:eastAsia="SimSun" w:hAnsi="Cambria"/>
                <w:sz w:val="20"/>
                <w:szCs w:val="20"/>
              </w:rPr>
              <w:t>Members interested in this project</w:t>
            </w:r>
          </w:p>
        </w:tc>
        <w:tc>
          <w:tcPr>
            <w:tcW w:w="1418" w:type="dxa"/>
            <w:vAlign w:val="center"/>
          </w:tcPr>
          <w:p w:rsidR="00DA2D05" w:rsidRDefault="00000000">
            <w:pPr>
              <w:spacing w:line="200" w:lineRule="exact"/>
              <w:rPr>
                <w:rFonts w:ascii="Cambria" w:hAnsi="Cambria"/>
                <w:sz w:val="20"/>
                <w:szCs w:val="20"/>
              </w:rPr>
            </w:pPr>
            <w:r>
              <w:rPr>
                <w:rFonts w:ascii="Cambria" w:hAnsi="Cambria"/>
                <w:sz w:val="20"/>
                <w:szCs w:val="20"/>
              </w:rPr>
              <w:t>Ms. XIANG Chunyi (CMA)</w:t>
            </w:r>
          </w:p>
        </w:tc>
        <w:tc>
          <w:tcPr>
            <w:tcW w:w="1417" w:type="dxa"/>
          </w:tcPr>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000000">
            <w:pPr>
              <w:tabs>
                <w:tab w:val="left" w:pos="720"/>
              </w:tabs>
              <w:spacing w:line="200" w:lineRule="exact"/>
              <w:jc w:val="center"/>
              <w:rPr>
                <w:rFonts w:ascii="Cambria" w:eastAsia="SimSun" w:hAnsi="Cambria"/>
                <w:sz w:val="20"/>
                <w:szCs w:val="20"/>
              </w:rPr>
            </w:pPr>
            <w:r>
              <w:rPr>
                <w:rFonts w:ascii="Cambria" w:hAnsi="Cambria"/>
                <w:iCs/>
                <w:color w:val="000000"/>
                <w:sz w:val="20"/>
                <w:szCs w:val="20"/>
                <w:lang w:eastAsia="zh-TW"/>
              </w:rPr>
              <w:t>Completed</w:t>
            </w:r>
          </w:p>
        </w:tc>
      </w:tr>
      <w:tr w:rsidR="00DA2D05">
        <w:trPr>
          <w:trHeight w:val="3551"/>
        </w:trPr>
        <w:tc>
          <w:tcPr>
            <w:tcW w:w="959" w:type="dxa"/>
            <w:vAlign w:val="center"/>
          </w:tcPr>
          <w:p w:rsidR="00DA2D05" w:rsidRDefault="00000000">
            <w:pPr>
              <w:spacing w:line="200" w:lineRule="exact"/>
              <w:rPr>
                <w:rFonts w:ascii="Cambria" w:hAnsi="Cambria"/>
                <w:sz w:val="20"/>
                <w:szCs w:val="20"/>
                <w:lang w:val="pt-PT"/>
              </w:rPr>
            </w:pPr>
            <w:r>
              <w:rPr>
                <w:rFonts w:ascii="Cambria" w:hAnsi="Cambria"/>
                <w:sz w:val="20"/>
                <w:szCs w:val="20"/>
                <w:lang w:val="pt-PT"/>
              </w:rPr>
              <w:t>KRA 1</w:t>
            </w:r>
          </w:p>
          <w:p w:rsidR="00DA2D05" w:rsidRDefault="00000000">
            <w:pPr>
              <w:spacing w:line="200" w:lineRule="exact"/>
              <w:rPr>
                <w:rFonts w:ascii="Cambria" w:eastAsia="Yu Mincho" w:hAnsi="Cambria"/>
                <w:sz w:val="20"/>
                <w:szCs w:val="20"/>
                <w:lang w:val="pt-PT" w:eastAsia="ja-JP"/>
              </w:rPr>
            </w:pPr>
            <w:r>
              <w:rPr>
                <w:rFonts w:ascii="Cambria" w:eastAsia="Yu Mincho" w:hAnsi="Cambria"/>
                <w:sz w:val="20"/>
                <w:szCs w:val="20"/>
                <w:lang w:val="pt-PT" w:eastAsia="ja-JP"/>
              </w:rPr>
              <w:t>KRA 2</w:t>
            </w:r>
          </w:p>
          <w:p w:rsidR="00DA2D05" w:rsidRDefault="00000000">
            <w:pPr>
              <w:spacing w:line="200" w:lineRule="exact"/>
              <w:rPr>
                <w:rFonts w:ascii="Cambria" w:eastAsia="Yu Mincho" w:hAnsi="Cambria"/>
                <w:sz w:val="20"/>
                <w:szCs w:val="20"/>
                <w:lang w:val="pt-PT" w:eastAsia="ja-JP"/>
              </w:rPr>
            </w:pPr>
            <w:r>
              <w:rPr>
                <w:rFonts w:ascii="Cambria" w:eastAsia="Yu Mincho" w:hAnsi="Cambria"/>
                <w:sz w:val="20"/>
                <w:szCs w:val="20"/>
                <w:lang w:val="pt-PT" w:eastAsia="ja-JP"/>
              </w:rPr>
              <w:t>KRA 3</w:t>
            </w:r>
          </w:p>
          <w:p w:rsidR="00DA2D05" w:rsidRDefault="00000000">
            <w:pPr>
              <w:spacing w:line="200" w:lineRule="exact"/>
              <w:rPr>
                <w:rFonts w:ascii="Cambria" w:eastAsia="Yu Mincho" w:hAnsi="Cambria"/>
                <w:sz w:val="20"/>
                <w:szCs w:val="20"/>
                <w:lang w:val="pt-PT" w:eastAsia="ja-JP"/>
              </w:rPr>
            </w:pPr>
            <w:r>
              <w:rPr>
                <w:rFonts w:ascii="Cambria" w:eastAsia="Yu Mincho" w:hAnsi="Cambria"/>
                <w:sz w:val="20"/>
                <w:szCs w:val="20"/>
                <w:lang w:val="pt-PT" w:eastAsia="ja-JP"/>
              </w:rPr>
              <w:t>KRA 4</w:t>
            </w:r>
          </w:p>
          <w:p w:rsidR="00DA2D05" w:rsidRDefault="00000000">
            <w:pPr>
              <w:spacing w:line="200" w:lineRule="exact"/>
              <w:rPr>
                <w:rFonts w:ascii="Cambria" w:eastAsia="Yu Mincho" w:hAnsi="Cambria"/>
                <w:sz w:val="20"/>
                <w:szCs w:val="20"/>
                <w:lang w:val="pt-PT" w:eastAsia="ja-JP"/>
              </w:rPr>
            </w:pPr>
            <w:r>
              <w:rPr>
                <w:rFonts w:ascii="Cambria" w:eastAsia="Yu Mincho" w:hAnsi="Cambria"/>
                <w:sz w:val="20"/>
                <w:szCs w:val="20"/>
                <w:lang w:val="pt-PT" w:eastAsia="ja-JP"/>
              </w:rPr>
              <w:t>KRA 5</w:t>
            </w:r>
          </w:p>
          <w:p w:rsidR="00DA2D05" w:rsidRDefault="00DA2D05">
            <w:pPr>
              <w:spacing w:line="200" w:lineRule="exact"/>
              <w:rPr>
                <w:rFonts w:ascii="Cambria" w:hAnsi="Cambria"/>
                <w:sz w:val="20"/>
                <w:szCs w:val="20"/>
              </w:rPr>
            </w:pPr>
          </w:p>
        </w:tc>
        <w:tc>
          <w:tcPr>
            <w:tcW w:w="425" w:type="dxa"/>
            <w:vAlign w:val="center"/>
          </w:tcPr>
          <w:p w:rsidR="00DA2D05" w:rsidRDefault="00000000">
            <w:pPr>
              <w:spacing w:line="200" w:lineRule="exact"/>
              <w:ind w:leftChars="-45" w:left="-108"/>
              <w:contextualSpacing/>
              <w:rPr>
                <w:rFonts w:ascii="Cambria" w:eastAsia="SimSun" w:hAnsi="Cambria"/>
                <w:sz w:val="20"/>
                <w:szCs w:val="20"/>
              </w:rPr>
            </w:pPr>
            <w:r>
              <w:rPr>
                <w:rFonts w:ascii="Cambria" w:eastAsia="SimSun" w:hAnsi="Cambria"/>
                <w:color w:val="000000"/>
                <w:sz w:val="20"/>
                <w:szCs w:val="20"/>
              </w:rPr>
              <w:t>9</w:t>
            </w:r>
          </w:p>
        </w:tc>
        <w:tc>
          <w:tcPr>
            <w:tcW w:w="1843" w:type="dxa"/>
            <w:vAlign w:val="center"/>
          </w:tcPr>
          <w:p w:rsidR="00DA2D05" w:rsidRDefault="00000000">
            <w:pPr>
              <w:spacing w:line="200" w:lineRule="exact"/>
              <w:rPr>
                <w:rFonts w:ascii="Cambria" w:hAnsi="Cambria"/>
                <w:color w:val="000000"/>
                <w:sz w:val="20"/>
                <w:szCs w:val="20"/>
              </w:rPr>
            </w:pPr>
            <w:r>
              <w:rPr>
                <w:rFonts w:ascii="Cambria" w:eastAsia="SimSun" w:hAnsi="Cambria"/>
                <w:color w:val="000000" w:themeColor="text1"/>
                <w:sz w:val="20"/>
                <w:szCs w:val="20"/>
              </w:rPr>
              <w:t>Enhancement of disaster risk reduction against heavy rain in collaboration of a new AOP of WGH</w:t>
            </w:r>
          </w:p>
        </w:tc>
        <w:tc>
          <w:tcPr>
            <w:tcW w:w="3147" w:type="dxa"/>
            <w:vAlign w:val="center"/>
          </w:tcPr>
          <w:p w:rsidR="00DA2D05" w:rsidRDefault="00000000">
            <w:pPr>
              <w:spacing w:line="200" w:lineRule="exact"/>
              <w:contextualSpacing/>
              <w:rPr>
                <w:rFonts w:ascii="Cambria" w:eastAsia="MS Mincho" w:hAnsi="Cambria"/>
                <w:color w:val="000000"/>
                <w:sz w:val="20"/>
                <w:szCs w:val="20"/>
                <w:lang w:eastAsia="ja-JP"/>
              </w:rPr>
            </w:pPr>
            <w:r>
              <w:rPr>
                <w:rFonts w:ascii="Cambria" w:eastAsia="MS Mincho" w:hAnsi="Cambria"/>
                <w:color w:val="000000"/>
                <w:sz w:val="20"/>
                <w:szCs w:val="20"/>
                <w:lang w:eastAsia="ja-JP"/>
              </w:rPr>
              <w:t>To support AOP7 of WGH through</w:t>
            </w:r>
          </w:p>
          <w:p w:rsidR="00DA2D05" w:rsidRDefault="00000000">
            <w:pPr>
              <w:pStyle w:val="ListParagraph"/>
              <w:widowControl w:val="0"/>
              <w:numPr>
                <w:ilvl w:val="0"/>
                <w:numId w:val="43"/>
              </w:numPr>
              <w:spacing w:after="0" w:line="240" w:lineRule="auto"/>
              <w:contextualSpacing w:val="0"/>
              <w:rPr>
                <w:rFonts w:ascii="Cambria" w:hAnsi="Cambria"/>
                <w:color w:val="000000"/>
                <w:sz w:val="20"/>
                <w:szCs w:val="20"/>
                <w:lang w:eastAsia="zh-HK"/>
              </w:rPr>
            </w:pPr>
            <w:r>
              <w:rPr>
                <w:rFonts w:ascii="Cambria" w:hAnsi="Cambria"/>
                <w:sz w:val="20"/>
                <w:szCs w:val="20"/>
                <w:lang w:eastAsia="zh-HK"/>
              </w:rPr>
              <w:t>Providing 1-month and 3-month ensemble NWP model data, necessary for the project and available, to ICHARM.</w:t>
            </w:r>
          </w:p>
          <w:p w:rsidR="00DA2D05" w:rsidRDefault="00000000">
            <w:pPr>
              <w:pStyle w:val="ListParagraph"/>
              <w:widowControl w:val="0"/>
              <w:numPr>
                <w:ilvl w:val="0"/>
                <w:numId w:val="43"/>
              </w:numPr>
              <w:spacing w:after="0" w:line="240" w:lineRule="auto"/>
              <w:contextualSpacing w:val="0"/>
              <w:rPr>
                <w:rFonts w:ascii="Cambria" w:hAnsi="Cambria"/>
                <w:color w:val="000000"/>
                <w:sz w:val="20"/>
                <w:szCs w:val="20"/>
                <w:lang w:eastAsia="zh-HK"/>
              </w:rPr>
            </w:pPr>
            <w:r>
              <w:rPr>
                <w:rFonts w:ascii="Cambria" w:hAnsi="Cambria"/>
                <w:sz w:val="20"/>
                <w:szCs w:val="20"/>
                <w:lang w:eastAsia="zh-HK"/>
              </w:rPr>
              <w:t>Continuing sharing knowledge and experience on awareness raising through lectures for online workshops and meetings of IFI project.</w:t>
            </w:r>
          </w:p>
          <w:p w:rsidR="00DA2D05" w:rsidRDefault="00000000">
            <w:pPr>
              <w:pStyle w:val="ListParagraph"/>
              <w:widowControl w:val="0"/>
              <w:numPr>
                <w:ilvl w:val="0"/>
                <w:numId w:val="43"/>
              </w:numPr>
              <w:spacing w:after="0" w:line="240" w:lineRule="auto"/>
              <w:contextualSpacing w:val="0"/>
              <w:rPr>
                <w:rFonts w:ascii="Cambria" w:hAnsi="Cambria"/>
                <w:color w:val="000000"/>
                <w:sz w:val="20"/>
                <w:szCs w:val="20"/>
                <w:lang w:eastAsia="zh-HK"/>
              </w:rPr>
            </w:pPr>
            <w:r>
              <w:rPr>
                <w:rFonts w:ascii="Cambria" w:hAnsi="Cambria"/>
                <w:sz w:val="20"/>
                <w:szCs w:val="20"/>
                <w:lang w:eastAsia="zh-HK"/>
              </w:rPr>
              <w:t>Promoting awareness with hydrological authorities to both local governments and public, including the appropriate use of products.</w:t>
            </w:r>
          </w:p>
        </w:tc>
        <w:tc>
          <w:tcPr>
            <w:tcW w:w="2098"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rPr>
              <w:t>Submission of the progress report</w:t>
            </w:r>
          </w:p>
        </w:tc>
        <w:tc>
          <w:tcPr>
            <w:tcW w:w="1021" w:type="dxa"/>
            <w:vAlign w:val="center"/>
          </w:tcPr>
          <w:p w:rsidR="00DA2D05" w:rsidRDefault="00000000">
            <w:pPr>
              <w:spacing w:line="200" w:lineRule="exact"/>
              <w:rPr>
                <w:rFonts w:ascii="Cambria" w:hAnsi="Cambria"/>
                <w:color w:val="000000"/>
                <w:sz w:val="20"/>
                <w:szCs w:val="20"/>
              </w:rPr>
            </w:pPr>
            <w:r>
              <w:rPr>
                <w:rFonts w:ascii="Cambria" w:hAnsi="Cambria"/>
                <w:color w:val="000000"/>
                <w:sz w:val="20"/>
                <w:szCs w:val="20"/>
                <w:lang w:eastAsia="zh-HK"/>
              </w:rPr>
              <w:t>/</w:t>
            </w:r>
          </w:p>
        </w:tc>
        <w:tc>
          <w:tcPr>
            <w:tcW w:w="1275" w:type="dxa"/>
            <w:vAlign w:val="center"/>
          </w:tcPr>
          <w:p w:rsidR="00DA2D05" w:rsidRDefault="00000000">
            <w:pPr>
              <w:spacing w:line="200" w:lineRule="exact"/>
              <w:rPr>
                <w:rFonts w:ascii="Cambria" w:hAnsi="Cambria"/>
                <w:color w:val="000000"/>
                <w:sz w:val="20"/>
                <w:szCs w:val="20"/>
                <w:lang w:val="pt-PT"/>
              </w:rPr>
            </w:pPr>
            <w:r>
              <w:rPr>
                <w:rFonts w:ascii="Cambria" w:hAnsi="Cambria"/>
                <w:color w:val="000000"/>
                <w:sz w:val="20"/>
                <w:szCs w:val="20"/>
                <w:lang w:eastAsia="zh-HK"/>
              </w:rPr>
              <w:t>JMA</w:t>
            </w:r>
          </w:p>
        </w:tc>
        <w:tc>
          <w:tcPr>
            <w:tcW w:w="1276" w:type="dxa"/>
            <w:vAlign w:val="center"/>
          </w:tcPr>
          <w:p w:rsidR="00DA2D05" w:rsidRDefault="00000000">
            <w:pPr>
              <w:spacing w:line="200" w:lineRule="exact"/>
              <w:rPr>
                <w:rFonts w:ascii="Cambria" w:eastAsia="SimSun" w:hAnsi="Cambria"/>
                <w:color w:val="000000"/>
                <w:sz w:val="20"/>
                <w:szCs w:val="20"/>
                <w:lang w:val="pt-PT"/>
              </w:rPr>
            </w:pPr>
            <w:r>
              <w:rPr>
                <w:rFonts w:ascii="Cambria" w:eastAsia="PMingLiU" w:hAnsi="Cambria"/>
                <w:color w:val="000000"/>
                <w:sz w:val="20"/>
                <w:szCs w:val="20"/>
                <w:lang w:eastAsia="zh-HK"/>
              </w:rPr>
              <w:t>Philippines</w:t>
            </w:r>
          </w:p>
        </w:tc>
        <w:tc>
          <w:tcPr>
            <w:tcW w:w="1418" w:type="dxa"/>
            <w:vAlign w:val="center"/>
          </w:tcPr>
          <w:p w:rsidR="00DA2D05" w:rsidRDefault="00000000">
            <w:pPr>
              <w:spacing w:line="200" w:lineRule="exact"/>
              <w:rPr>
                <w:rFonts w:ascii="Cambria" w:eastAsia="SimSun" w:hAnsi="Cambria"/>
                <w:color w:val="000000"/>
                <w:spacing w:val="-6"/>
                <w:sz w:val="20"/>
                <w:szCs w:val="20"/>
              </w:rPr>
            </w:pPr>
            <w:r>
              <w:rPr>
                <w:rFonts w:ascii="Cambria" w:eastAsia="SimSun" w:hAnsi="Cambria"/>
                <w:color w:val="000000"/>
                <w:spacing w:val="-6"/>
                <w:sz w:val="20"/>
                <w:szCs w:val="20"/>
              </w:rPr>
              <w:t>Dr. ISHIHARA Koji</w:t>
            </w:r>
          </w:p>
          <w:p w:rsidR="00DA2D05" w:rsidRDefault="00000000">
            <w:pPr>
              <w:spacing w:line="200" w:lineRule="exact"/>
              <w:rPr>
                <w:rFonts w:ascii="Cambria" w:eastAsia="SimSun" w:hAnsi="Cambria"/>
                <w:color w:val="000000"/>
                <w:sz w:val="20"/>
                <w:szCs w:val="20"/>
              </w:rPr>
            </w:pPr>
            <w:r>
              <w:rPr>
                <w:rFonts w:ascii="Cambria" w:hAnsi="Cambria"/>
                <w:color w:val="000000"/>
                <w:spacing w:val="-6"/>
                <w:sz w:val="20"/>
                <w:szCs w:val="20"/>
              </w:rPr>
              <w:t>(JMA)</w:t>
            </w:r>
            <w:r>
              <w:rPr>
                <w:rFonts w:ascii="Cambria" w:eastAsia="Yu Mincho" w:hAnsi="Cambria"/>
                <w:color w:val="000000"/>
                <w:spacing w:val="-6"/>
                <w:sz w:val="20"/>
                <w:szCs w:val="20"/>
                <w:lang w:eastAsia="ja-JP"/>
              </w:rPr>
              <w:t xml:space="preserve"> k-ishihara@met.kishou.go.jp</w:t>
            </w:r>
          </w:p>
        </w:tc>
        <w:tc>
          <w:tcPr>
            <w:tcW w:w="1417" w:type="dxa"/>
          </w:tcPr>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000000">
            <w:pPr>
              <w:tabs>
                <w:tab w:val="left" w:pos="720"/>
              </w:tabs>
              <w:spacing w:line="200" w:lineRule="exact"/>
              <w:jc w:val="center"/>
              <w:rPr>
                <w:rFonts w:ascii="Cambria" w:hAnsi="Cambria"/>
                <w:sz w:val="20"/>
                <w:szCs w:val="20"/>
                <w:lang w:val="pt-PT"/>
              </w:rPr>
            </w:pPr>
            <w:r>
              <w:rPr>
                <w:rFonts w:ascii="Cambria" w:hAnsi="Cambria"/>
                <w:iCs/>
                <w:color w:val="000000"/>
                <w:sz w:val="20"/>
                <w:szCs w:val="20"/>
                <w:lang w:eastAsia="zh-TW"/>
              </w:rPr>
              <w:t>Completed</w:t>
            </w:r>
          </w:p>
        </w:tc>
      </w:tr>
      <w:tr w:rsidR="00DA2D05">
        <w:trPr>
          <w:trHeight w:val="2305"/>
        </w:trPr>
        <w:tc>
          <w:tcPr>
            <w:tcW w:w="959" w:type="dxa"/>
            <w:vAlign w:val="center"/>
          </w:tcPr>
          <w:p w:rsidR="00DA2D05" w:rsidRDefault="00000000">
            <w:pPr>
              <w:spacing w:line="200" w:lineRule="exact"/>
              <w:rPr>
                <w:rFonts w:ascii="Cambria" w:hAnsi="Cambria"/>
                <w:sz w:val="20"/>
                <w:szCs w:val="20"/>
                <w:lang w:val="pt-PT"/>
              </w:rPr>
            </w:pPr>
            <w:r>
              <w:rPr>
                <w:rFonts w:ascii="Cambria" w:hAnsi="Cambria"/>
                <w:sz w:val="20"/>
                <w:szCs w:val="20"/>
                <w:lang w:val="pt-PT"/>
              </w:rPr>
              <w:lastRenderedPageBreak/>
              <w:t>KRA1</w:t>
            </w:r>
          </w:p>
          <w:p w:rsidR="00DA2D05" w:rsidRDefault="00000000">
            <w:pPr>
              <w:spacing w:line="200" w:lineRule="exact"/>
              <w:rPr>
                <w:rFonts w:ascii="Cambria" w:hAnsi="Cambria"/>
                <w:sz w:val="20"/>
                <w:szCs w:val="20"/>
                <w:lang w:val="pt-PT"/>
              </w:rPr>
            </w:pPr>
            <w:r>
              <w:rPr>
                <w:rFonts w:ascii="Cambria" w:hAnsi="Cambria"/>
                <w:sz w:val="20"/>
                <w:szCs w:val="20"/>
                <w:lang w:val="pt-PT"/>
              </w:rPr>
              <w:t>KRA4</w:t>
            </w:r>
          </w:p>
        </w:tc>
        <w:tc>
          <w:tcPr>
            <w:tcW w:w="425" w:type="dxa"/>
            <w:vAlign w:val="center"/>
          </w:tcPr>
          <w:p w:rsidR="00DA2D05" w:rsidRDefault="00000000">
            <w:pPr>
              <w:spacing w:line="200" w:lineRule="exact"/>
              <w:ind w:leftChars="-45" w:left="-108"/>
              <w:contextualSpacing/>
              <w:rPr>
                <w:rFonts w:ascii="Cambria" w:eastAsia="SimSun" w:hAnsi="Cambria"/>
                <w:color w:val="000000"/>
                <w:sz w:val="20"/>
                <w:szCs w:val="20"/>
              </w:rPr>
            </w:pPr>
            <w:r>
              <w:rPr>
                <w:rFonts w:ascii="Cambria" w:eastAsia="SimSun" w:hAnsi="Cambria"/>
                <w:color w:val="000000"/>
                <w:sz w:val="20"/>
                <w:szCs w:val="20"/>
              </w:rPr>
              <w:t>10</w:t>
            </w:r>
          </w:p>
        </w:tc>
        <w:tc>
          <w:tcPr>
            <w:tcW w:w="1843" w:type="dxa"/>
            <w:vAlign w:val="center"/>
          </w:tcPr>
          <w:p w:rsidR="00DA2D05" w:rsidRDefault="00000000">
            <w:pPr>
              <w:spacing w:line="200" w:lineRule="exact"/>
              <w:rPr>
                <w:rFonts w:ascii="Cambria" w:eastAsia="SimSun" w:hAnsi="Cambria"/>
                <w:color w:val="000000" w:themeColor="text1"/>
                <w:sz w:val="20"/>
                <w:szCs w:val="20"/>
              </w:rPr>
            </w:pPr>
            <w:r>
              <w:rPr>
                <w:rFonts w:ascii="Cambria" w:eastAsia="Malgun Gothic" w:hAnsi="Cambria" w:cs="Arial"/>
                <w:iCs/>
                <w:color w:val="000000" w:themeColor="text1"/>
                <w:sz w:val="20"/>
                <w:szCs w:val="20"/>
              </w:rPr>
              <w:t>GK2A Utilization for Tropical Cyclone</w:t>
            </w:r>
          </w:p>
        </w:tc>
        <w:tc>
          <w:tcPr>
            <w:tcW w:w="3147" w:type="dxa"/>
            <w:vAlign w:val="center"/>
          </w:tcPr>
          <w:p w:rsidR="00DA2D05" w:rsidRDefault="00000000">
            <w:pPr>
              <w:pStyle w:val="CharChar"/>
              <w:numPr>
                <w:ilvl w:val="0"/>
                <w:numId w:val="44"/>
              </w:numPr>
              <w:rPr>
                <w:rFonts w:ascii="Cambria" w:eastAsia="MS Mincho" w:hAnsi="Cambria"/>
                <w:color w:val="000000"/>
                <w:sz w:val="20"/>
                <w:szCs w:val="20"/>
              </w:rPr>
            </w:pPr>
            <w:r>
              <w:rPr>
                <w:rFonts w:ascii="Cambria" w:eastAsia="MS Mincho" w:hAnsi="Cambria"/>
                <w:sz w:val="20"/>
                <w:szCs w:val="20"/>
              </w:rPr>
              <w:t>Introduce GK2A upper level products related typhoon forecast and share the technique using GK2A data</w:t>
            </w:r>
          </w:p>
          <w:p w:rsidR="00DA2D05" w:rsidRDefault="00000000">
            <w:pPr>
              <w:pStyle w:val="CharChar"/>
              <w:numPr>
                <w:ilvl w:val="0"/>
                <w:numId w:val="44"/>
              </w:numPr>
              <w:rPr>
                <w:rFonts w:ascii="Cambria" w:eastAsia="MS Mincho" w:hAnsi="Cambria"/>
                <w:color w:val="000000"/>
                <w:sz w:val="20"/>
                <w:szCs w:val="20"/>
                <w:lang w:eastAsia="ja-JP"/>
              </w:rPr>
            </w:pPr>
            <w:r>
              <w:rPr>
                <w:rFonts w:ascii="Cambria" w:hAnsi="Cambria"/>
                <w:sz w:val="20"/>
                <w:szCs w:val="20"/>
              </w:rPr>
              <w:t>Submit progress reports. Upon the receipt of the reports, holding follow-up technical meeting(s) to identify a way forward</w:t>
            </w:r>
            <w:r>
              <w:rPr>
                <w:rFonts w:ascii="Cambria" w:hAnsi="Cambria"/>
                <w:sz w:val="20"/>
                <w:szCs w:val="20"/>
                <w:lang w:eastAsia="zh-HK"/>
              </w:rPr>
              <w:t>.</w:t>
            </w:r>
          </w:p>
        </w:tc>
        <w:tc>
          <w:tcPr>
            <w:tcW w:w="2098" w:type="dxa"/>
            <w:vAlign w:val="center"/>
          </w:tcPr>
          <w:p w:rsidR="00DA2D05" w:rsidRDefault="00000000">
            <w:pPr>
              <w:spacing w:line="200" w:lineRule="exact"/>
              <w:rPr>
                <w:rFonts w:ascii="Cambria" w:hAnsi="Cambria"/>
                <w:color w:val="000000"/>
                <w:sz w:val="20"/>
                <w:szCs w:val="20"/>
              </w:rPr>
            </w:pPr>
            <w:r>
              <w:rPr>
                <w:rFonts w:ascii="Cambria" w:hAnsi="Cambria" w:cs="Arial"/>
                <w:iCs/>
                <w:color w:val="000000" w:themeColor="text1"/>
                <w:sz w:val="20"/>
                <w:szCs w:val="20"/>
              </w:rPr>
              <w:t>Submission of the progress report</w:t>
            </w:r>
          </w:p>
        </w:tc>
        <w:tc>
          <w:tcPr>
            <w:tcW w:w="1021" w:type="dxa"/>
            <w:vAlign w:val="center"/>
          </w:tcPr>
          <w:p w:rsidR="00DA2D05" w:rsidRDefault="00000000">
            <w:pPr>
              <w:spacing w:line="200" w:lineRule="exact"/>
              <w:rPr>
                <w:rFonts w:ascii="Cambria" w:hAnsi="Cambria"/>
                <w:color w:val="000000"/>
                <w:sz w:val="20"/>
                <w:szCs w:val="20"/>
                <w:lang w:eastAsia="zh-HK"/>
              </w:rPr>
            </w:pPr>
            <w:r>
              <w:rPr>
                <w:rFonts w:ascii="Cambria" w:hAnsi="Cambria"/>
                <w:color w:val="000000"/>
                <w:sz w:val="20"/>
                <w:szCs w:val="20"/>
                <w:lang w:eastAsia="zh-HK"/>
              </w:rPr>
              <w:t>-</w:t>
            </w:r>
          </w:p>
        </w:tc>
        <w:tc>
          <w:tcPr>
            <w:tcW w:w="1275" w:type="dxa"/>
            <w:vAlign w:val="center"/>
          </w:tcPr>
          <w:p w:rsidR="00DA2D05" w:rsidRDefault="00000000">
            <w:pPr>
              <w:spacing w:line="200" w:lineRule="exact"/>
              <w:rPr>
                <w:rFonts w:ascii="Cambria" w:hAnsi="Cambria"/>
                <w:color w:val="000000"/>
                <w:sz w:val="20"/>
                <w:szCs w:val="20"/>
                <w:lang w:eastAsia="zh-HK"/>
              </w:rPr>
            </w:pPr>
            <w:r>
              <w:rPr>
                <w:rFonts w:ascii="Cambria" w:hAnsi="Cambria"/>
                <w:color w:val="000000"/>
                <w:sz w:val="20"/>
                <w:szCs w:val="20"/>
                <w:lang w:eastAsia="zh-HK"/>
              </w:rPr>
              <w:t>KMA</w:t>
            </w:r>
          </w:p>
        </w:tc>
        <w:tc>
          <w:tcPr>
            <w:tcW w:w="1276" w:type="dxa"/>
            <w:vAlign w:val="center"/>
          </w:tcPr>
          <w:p w:rsidR="00DA2D05" w:rsidRDefault="00000000">
            <w:pPr>
              <w:spacing w:line="200" w:lineRule="exact"/>
              <w:rPr>
                <w:rFonts w:ascii="Cambria" w:eastAsia="PMingLiU" w:hAnsi="Cambria"/>
                <w:color w:val="000000"/>
                <w:sz w:val="20"/>
                <w:szCs w:val="20"/>
                <w:lang w:eastAsia="zh-HK"/>
              </w:rPr>
            </w:pPr>
            <w:r>
              <w:rPr>
                <w:rFonts w:ascii="Cambria" w:eastAsia="PMingLiU" w:hAnsi="Cambria"/>
                <w:color w:val="000000"/>
                <w:sz w:val="20"/>
                <w:szCs w:val="20"/>
                <w:lang w:eastAsia="zh-HK"/>
              </w:rPr>
              <w:t>-</w:t>
            </w:r>
          </w:p>
        </w:tc>
        <w:tc>
          <w:tcPr>
            <w:tcW w:w="1418" w:type="dxa"/>
            <w:vAlign w:val="center"/>
          </w:tcPr>
          <w:p w:rsidR="00DA2D05" w:rsidRDefault="00000000">
            <w:pPr>
              <w:spacing w:line="200" w:lineRule="exact"/>
              <w:rPr>
                <w:rFonts w:ascii="Cambria" w:eastAsia="Malgun Gothic" w:hAnsi="Cambria" w:cs="Arial"/>
                <w:iCs/>
                <w:color w:val="000000" w:themeColor="text1"/>
                <w:sz w:val="20"/>
                <w:szCs w:val="20"/>
              </w:rPr>
            </w:pPr>
            <w:r>
              <w:rPr>
                <w:rFonts w:ascii="Cambria" w:eastAsia="Malgun Gothic" w:hAnsi="Cambria" w:cs="Arial"/>
                <w:iCs/>
                <w:color w:val="000000" w:themeColor="text1"/>
                <w:sz w:val="20"/>
                <w:szCs w:val="20"/>
              </w:rPr>
              <w:t>Dr. Jinho Shin</w:t>
            </w:r>
          </w:p>
          <w:p w:rsidR="00DA2D05" w:rsidRDefault="00000000">
            <w:pPr>
              <w:spacing w:line="200" w:lineRule="exact"/>
              <w:rPr>
                <w:rFonts w:ascii="Cambria" w:eastAsia="PMingLiU" w:hAnsi="Cambria"/>
                <w:color w:val="000000"/>
                <w:sz w:val="20"/>
                <w:szCs w:val="20"/>
                <w:lang w:eastAsia="zh-HK"/>
              </w:rPr>
            </w:pPr>
            <w:r>
              <w:rPr>
                <w:rFonts w:ascii="Cambria" w:eastAsia="Malgun Gothic" w:hAnsi="Cambria" w:cs="Arial"/>
                <w:iCs/>
                <w:color w:val="000000" w:themeColor="text1"/>
                <w:sz w:val="20"/>
                <w:szCs w:val="20"/>
              </w:rPr>
              <w:t>(KMA)</w:t>
            </w:r>
          </w:p>
        </w:tc>
        <w:tc>
          <w:tcPr>
            <w:tcW w:w="1417" w:type="dxa"/>
          </w:tcPr>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DA2D05">
            <w:pPr>
              <w:tabs>
                <w:tab w:val="left" w:pos="720"/>
              </w:tabs>
              <w:spacing w:line="200" w:lineRule="exact"/>
              <w:jc w:val="center"/>
              <w:rPr>
                <w:rFonts w:ascii="Cambria" w:hAnsi="Cambria"/>
                <w:iCs/>
                <w:color w:val="000000"/>
                <w:sz w:val="20"/>
                <w:szCs w:val="20"/>
                <w:lang w:eastAsia="zh-TW"/>
              </w:rPr>
            </w:pPr>
          </w:p>
          <w:p w:rsidR="00DA2D05" w:rsidRDefault="00000000">
            <w:pPr>
              <w:tabs>
                <w:tab w:val="left" w:pos="720"/>
              </w:tabs>
              <w:spacing w:line="200" w:lineRule="exact"/>
              <w:jc w:val="center"/>
              <w:rPr>
                <w:rFonts w:ascii="Cambria" w:hAnsi="Cambria"/>
                <w:sz w:val="20"/>
                <w:szCs w:val="20"/>
                <w:lang w:val="pt-PT"/>
              </w:rPr>
            </w:pPr>
            <w:r>
              <w:rPr>
                <w:rFonts w:ascii="Cambria" w:hAnsi="Cambria"/>
                <w:iCs/>
                <w:color w:val="000000"/>
                <w:sz w:val="20"/>
                <w:szCs w:val="20"/>
                <w:lang w:eastAsia="zh-TW"/>
              </w:rPr>
              <w:t>Completed</w:t>
            </w:r>
          </w:p>
        </w:tc>
      </w:tr>
      <w:tr w:rsidR="00DA2D05">
        <w:trPr>
          <w:trHeight w:val="1124"/>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DA2D05">
            <w:pPr>
              <w:spacing w:line="200" w:lineRule="exact"/>
              <w:rPr>
                <w:rFonts w:ascii="Cambria" w:hAnsi="Cambria"/>
                <w:iCs/>
                <w:color w:val="000000"/>
                <w:sz w:val="20"/>
                <w:szCs w:val="20"/>
                <w:lang w:val="pt-PT"/>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ind w:leftChars="-45" w:left="-108"/>
              <w:contextualSpacing/>
              <w:jc w:val="center"/>
              <w:rPr>
                <w:rFonts w:ascii="Cambria" w:eastAsia="SimSun" w:hAnsi="Cambria"/>
                <w:iCs/>
                <w:color w:val="000000"/>
                <w:sz w:val="20"/>
                <w:szCs w:val="20"/>
              </w:rPr>
            </w:pPr>
            <w:r>
              <w:rPr>
                <w:rFonts w:ascii="Cambria" w:eastAsia="SimSun" w:hAnsi="Cambria"/>
                <w:iCs/>
                <w:color w:val="000000"/>
                <w:sz w:val="20"/>
                <w:szCs w:val="20"/>
              </w:rPr>
              <w:t>11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Assessment Report on Regional Influence of Anomalous Tropical Cyclone Activity in the Western North Pacific (WNP)</w:t>
            </w:r>
          </w:p>
        </w:tc>
        <w:tc>
          <w:tcPr>
            <w:tcW w:w="3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pStyle w:val="ListParagraph"/>
              <w:widowControl w:val="0"/>
              <w:numPr>
                <w:ilvl w:val="0"/>
                <w:numId w:val="45"/>
              </w:numPr>
              <w:spacing w:after="0" w:line="240" w:lineRule="auto"/>
              <w:contextualSpacing w:val="0"/>
              <w:rPr>
                <w:rFonts w:ascii="Cambria" w:eastAsia="SimSun" w:hAnsi="Cambria"/>
                <w:sz w:val="20"/>
                <w:szCs w:val="20"/>
              </w:rPr>
            </w:pPr>
            <w:r>
              <w:rPr>
                <w:rFonts w:ascii="Cambria" w:hAnsi="Cambria"/>
                <w:sz w:val="20"/>
                <w:szCs w:val="20"/>
              </w:rPr>
              <w:t>Review latest climate research on typhoons activity and related regional influence since finalization of the third assessment report.</w:t>
            </w:r>
          </w:p>
          <w:p w:rsidR="00DA2D05" w:rsidRDefault="00000000">
            <w:pPr>
              <w:pStyle w:val="ListParagraph"/>
              <w:widowControl w:val="0"/>
              <w:numPr>
                <w:ilvl w:val="0"/>
                <w:numId w:val="45"/>
              </w:numPr>
              <w:spacing w:after="0" w:line="240" w:lineRule="auto"/>
              <w:contextualSpacing w:val="0"/>
              <w:rPr>
                <w:rFonts w:ascii="Cambria" w:hAnsi="Cambria"/>
                <w:sz w:val="20"/>
                <w:szCs w:val="20"/>
              </w:rPr>
            </w:pPr>
            <w:r>
              <w:rPr>
                <w:rFonts w:ascii="Cambria" w:hAnsi="Cambria"/>
                <w:sz w:val="20"/>
                <w:szCs w:val="20"/>
              </w:rPr>
              <w:t>Enhance scientific understanding of the impact of climate change on typhoon activities and related regional influence.</w:t>
            </w:r>
          </w:p>
          <w:p w:rsidR="00DA2D05" w:rsidRDefault="00000000">
            <w:pPr>
              <w:pStyle w:val="ListParagraph"/>
              <w:widowControl w:val="0"/>
              <w:numPr>
                <w:ilvl w:val="0"/>
                <w:numId w:val="45"/>
              </w:numPr>
              <w:spacing w:after="0" w:line="240" w:lineRule="auto"/>
              <w:contextualSpacing w:val="0"/>
              <w:rPr>
                <w:rFonts w:ascii="Cambria" w:hAnsi="Cambria"/>
                <w:sz w:val="20"/>
                <w:szCs w:val="20"/>
              </w:rPr>
            </w:pPr>
            <w:r>
              <w:rPr>
                <w:rFonts w:ascii="Cambria" w:hAnsi="Cambria"/>
                <w:sz w:val="20"/>
                <w:szCs w:val="20"/>
              </w:rPr>
              <w:t>Promote research collaboration with the Typhoon Committee Members to assess and understand the impact of climate change on typhoons from history to future.</w:t>
            </w:r>
          </w:p>
          <w:p w:rsidR="00DA2D05" w:rsidRDefault="00000000">
            <w:pPr>
              <w:pStyle w:val="ListParagraph"/>
              <w:widowControl w:val="0"/>
              <w:numPr>
                <w:ilvl w:val="0"/>
                <w:numId w:val="45"/>
              </w:numPr>
              <w:spacing w:after="0" w:line="240" w:lineRule="auto"/>
              <w:contextualSpacing w:val="0"/>
              <w:rPr>
                <w:rFonts w:ascii="Cambria" w:hAnsi="Cambria"/>
                <w:sz w:val="20"/>
                <w:szCs w:val="20"/>
              </w:rPr>
            </w:pPr>
            <w:r>
              <w:rPr>
                <w:rFonts w:ascii="Cambria" w:hAnsi="Cambria"/>
                <w:sz w:val="20"/>
                <w:szCs w:val="20"/>
              </w:rPr>
              <w:t>Develop the fourth assessment report and prepare to contribute to the seventh IPCC assessment cycle.</w:t>
            </w:r>
          </w:p>
          <w:p w:rsidR="00DA2D05" w:rsidRDefault="00DA2D05">
            <w:pPr>
              <w:pStyle w:val="ListParagraph"/>
              <w:numPr>
                <w:ilvl w:val="3"/>
                <w:numId w:val="0"/>
              </w:numPr>
              <w:ind w:left="1418" w:hanging="709"/>
              <w:contextualSpacing w:val="0"/>
              <w:rPr>
                <w:rFonts w:ascii="Cambria" w:hAnsi="Cambria"/>
                <w:sz w:val="20"/>
                <w:szCs w:val="20"/>
              </w:rPr>
            </w:pP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hAnsi="Cambria" w:cs="Arial"/>
                <w:iCs/>
                <w:color w:val="000000"/>
                <w:sz w:val="20"/>
                <w:szCs w:val="20"/>
              </w:rPr>
              <w:t>Submission of the progress report</w:t>
            </w:r>
          </w:p>
        </w:tc>
        <w:tc>
          <w:tcPr>
            <w:tcW w:w="10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SimSun" w:hAnsi="Cambria" w:cs="Arial"/>
                <w:iCs/>
                <w:color w:val="000000"/>
                <w:sz w:val="20"/>
                <w:szCs w:val="20"/>
              </w:rPr>
            </w:pPr>
            <w:r>
              <w:rPr>
                <w:rFonts w:ascii="Cambria" w:eastAsia="SimSun" w:hAnsi="Cambria" w:cs="Arial"/>
                <w:iCs/>
                <w:color w:val="000000"/>
                <w:sz w:val="20"/>
                <w:szCs w:val="20"/>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hAnsi="Cambria" w:cs="Arial"/>
                <w:iCs/>
                <w:color w:val="000000"/>
                <w:sz w:val="20"/>
                <w:szCs w:val="20"/>
              </w:rPr>
              <w:t>CMA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SimSun" w:hAnsi="Cambria" w:cs="Arial"/>
                <w:iCs/>
                <w:color w:val="000000"/>
                <w:sz w:val="20"/>
                <w:szCs w:val="20"/>
              </w:rPr>
            </w:pPr>
            <w:r>
              <w:rPr>
                <w:rFonts w:ascii="Cambria" w:eastAsia="SimSun" w:hAnsi="Cambria" w:cs="Arial"/>
                <w:color w:val="000000"/>
                <w:sz w:val="20"/>
                <w:szCs w:val="20"/>
              </w:rPr>
              <w:t>Scientists and forecasters from Members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hAnsi="Cambria" w:cs="Arial"/>
                <w:iCs/>
                <w:color w:val="000000"/>
                <w:sz w:val="20"/>
                <w:szCs w:val="20"/>
              </w:rPr>
              <w:t>Dr. Xin Huang(CMA)</w:t>
            </w:r>
          </w:p>
          <w:p w:rsidR="00DA2D05" w:rsidRDefault="00000000">
            <w:pPr>
              <w:spacing w:line="200" w:lineRule="exact"/>
              <w:rPr>
                <w:rFonts w:ascii="Cambria" w:eastAsia="DengXian" w:hAnsi="Cambria" w:cs="Arial"/>
                <w:iCs/>
                <w:color w:val="000000"/>
                <w:sz w:val="20"/>
                <w:szCs w:val="20"/>
                <w:lang w:eastAsia="zh-TW"/>
              </w:rPr>
            </w:pPr>
            <w:r>
              <w:rPr>
                <w:rFonts w:ascii="Cambria" w:hAnsi="Cambria" w:cs="Arial"/>
                <w:iCs/>
                <w:color w:val="000000"/>
                <w:sz w:val="20"/>
                <w:szCs w:val="20"/>
                <w:lang w:eastAsia="zh-TW"/>
              </w:rPr>
              <w:t>huangx@typhoon.org.cn</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000000">
            <w:pPr>
              <w:spacing w:line="200" w:lineRule="exact"/>
              <w:jc w:val="center"/>
              <w:rPr>
                <w:rFonts w:ascii="Cambria" w:eastAsia="SimSun" w:hAnsi="Cambria"/>
                <w:iCs/>
                <w:color w:val="000000"/>
                <w:sz w:val="20"/>
                <w:szCs w:val="20"/>
              </w:rPr>
            </w:pPr>
            <w:r>
              <w:rPr>
                <w:rFonts w:ascii="Cambria" w:hAnsi="Cambria"/>
                <w:iCs/>
                <w:color w:val="000000"/>
                <w:sz w:val="20"/>
                <w:szCs w:val="20"/>
                <w:lang w:eastAsia="zh-TW"/>
              </w:rPr>
              <w:t>Completed</w:t>
            </w:r>
          </w:p>
        </w:tc>
      </w:tr>
      <w:tr w:rsidR="00DA2D05">
        <w:trPr>
          <w:trHeight w:val="2151"/>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DA2D05">
            <w:pPr>
              <w:spacing w:line="200" w:lineRule="exact"/>
              <w:rPr>
                <w:rFonts w:ascii="Cambria" w:hAnsi="Cambria"/>
                <w:iCs/>
                <w:color w:val="000000"/>
                <w:sz w:val="20"/>
                <w:szCs w:val="20"/>
                <w:lang w:val="pt-PT"/>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ind w:leftChars="-45" w:left="-108"/>
              <w:contextualSpacing/>
              <w:jc w:val="center"/>
              <w:rPr>
                <w:rFonts w:ascii="Cambria" w:eastAsia="SimSun" w:hAnsi="Cambria"/>
                <w:iCs/>
                <w:color w:val="000000"/>
                <w:sz w:val="20"/>
                <w:szCs w:val="20"/>
              </w:rPr>
            </w:pPr>
            <w:r>
              <w:rPr>
                <w:rFonts w:ascii="Cambria" w:eastAsia="SimSun" w:hAnsi="Cambria"/>
                <w:iCs/>
                <w:color w:val="000000"/>
                <w:sz w:val="20"/>
                <w:szCs w:val="20"/>
              </w:rPr>
              <w:t>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Tropical Cyclone Monitoring using Drifting Buoys</w:t>
            </w:r>
          </w:p>
        </w:tc>
        <w:tc>
          <w:tcPr>
            <w:tcW w:w="3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pStyle w:val="ListParagraph"/>
              <w:widowControl w:val="0"/>
              <w:numPr>
                <w:ilvl w:val="0"/>
                <w:numId w:val="46"/>
              </w:numPr>
              <w:spacing w:after="0" w:line="240" w:lineRule="auto"/>
              <w:ind w:left="484" w:hanging="426"/>
              <w:contextualSpacing w:val="0"/>
              <w:rPr>
                <w:rFonts w:ascii="Cambria" w:eastAsia="SimSun" w:hAnsi="Cambria"/>
                <w:sz w:val="20"/>
                <w:szCs w:val="20"/>
                <w:lang w:eastAsia="ja-JP"/>
              </w:rPr>
            </w:pPr>
            <w:r>
              <w:rPr>
                <w:rFonts w:ascii="Cambria" w:hAnsi="Cambria"/>
                <w:sz w:val="20"/>
                <w:szCs w:val="20"/>
                <w:lang w:eastAsia="ja-JP"/>
              </w:rPr>
              <w:t>Enhance the monitoring of tropical cyclone development and intensification in the western North Pacific (WNP) using drifting buoys</w:t>
            </w:r>
          </w:p>
          <w:p w:rsidR="00DA2D05" w:rsidRDefault="00000000">
            <w:pPr>
              <w:pStyle w:val="ListParagraph"/>
              <w:widowControl w:val="0"/>
              <w:numPr>
                <w:ilvl w:val="0"/>
                <w:numId w:val="46"/>
              </w:numPr>
              <w:spacing w:after="0" w:line="240" w:lineRule="auto"/>
              <w:ind w:left="484" w:hanging="426"/>
              <w:contextualSpacing w:val="0"/>
              <w:rPr>
                <w:rFonts w:ascii="Cambria" w:hAnsi="Cambria"/>
                <w:sz w:val="20"/>
                <w:szCs w:val="20"/>
                <w:lang w:eastAsia="ja-JP"/>
              </w:rPr>
            </w:pPr>
            <w:r>
              <w:rPr>
                <w:rFonts w:ascii="Cambria" w:hAnsi="Cambria"/>
                <w:sz w:val="20"/>
                <w:szCs w:val="20"/>
                <w:lang w:eastAsia="ja-JP"/>
              </w:rPr>
              <w:t>Fill in the missing ocean observation over the main region of TC generation and contribute to the decision-making process for tropical cyclone forecasting in real-time</w:t>
            </w:r>
          </w:p>
          <w:p w:rsidR="00DA2D05" w:rsidRDefault="00000000">
            <w:pPr>
              <w:pStyle w:val="ListParagraph"/>
              <w:widowControl w:val="0"/>
              <w:numPr>
                <w:ilvl w:val="0"/>
                <w:numId w:val="46"/>
              </w:numPr>
              <w:spacing w:after="0" w:line="240" w:lineRule="auto"/>
              <w:ind w:left="484" w:hanging="426"/>
              <w:contextualSpacing w:val="0"/>
              <w:rPr>
                <w:rFonts w:ascii="Cambria" w:hAnsi="Cambria"/>
                <w:sz w:val="20"/>
                <w:szCs w:val="20"/>
                <w:lang w:eastAsia="ja-JP"/>
              </w:rPr>
            </w:pPr>
            <w:r>
              <w:rPr>
                <w:rFonts w:ascii="Cambria" w:hAnsi="Cambria"/>
                <w:sz w:val="20"/>
                <w:szCs w:val="20"/>
                <w:lang w:eastAsia="ja-JP"/>
              </w:rPr>
              <w:t>Produce the observed ocean data (Pressure, SST) and share with TC members the data in real-time</w:t>
            </w:r>
          </w:p>
          <w:p w:rsidR="00DA2D05" w:rsidRDefault="00000000">
            <w:pPr>
              <w:pStyle w:val="ListParagraph"/>
              <w:widowControl w:val="0"/>
              <w:numPr>
                <w:ilvl w:val="0"/>
                <w:numId w:val="46"/>
              </w:numPr>
              <w:spacing w:after="0" w:line="240" w:lineRule="auto"/>
              <w:ind w:left="484" w:hanging="426"/>
              <w:contextualSpacing w:val="0"/>
              <w:rPr>
                <w:rFonts w:ascii="Cambria" w:hAnsi="Cambria"/>
                <w:sz w:val="20"/>
                <w:szCs w:val="20"/>
              </w:rPr>
            </w:pPr>
            <w:r>
              <w:rPr>
                <w:rFonts w:ascii="Cambria" w:hAnsi="Cambria"/>
                <w:sz w:val="20"/>
                <w:szCs w:val="20"/>
              </w:rPr>
              <w:t>Promote the inter-national cooperation with TC members to drop buoys on the wider area and produce more sufficient ocean data</w:t>
            </w:r>
          </w:p>
          <w:p w:rsidR="00DA2D05" w:rsidRDefault="00000000">
            <w:pPr>
              <w:pStyle w:val="ListParagraph"/>
              <w:widowControl w:val="0"/>
              <w:numPr>
                <w:ilvl w:val="0"/>
                <w:numId w:val="46"/>
              </w:numPr>
              <w:spacing w:after="0" w:line="240" w:lineRule="auto"/>
              <w:ind w:left="484" w:hanging="426"/>
              <w:contextualSpacing w:val="0"/>
              <w:rPr>
                <w:rFonts w:ascii="Cambria" w:hAnsi="Cambria" w:cs="Arial"/>
                <w:iCs/>
                <w:color w:val="000000"/>
                <w:sz w:val="20"/>
                <w:szCs w:val="20"/>
              </w:rPr>
            </w:pPr>
            <w:r>
              <w:rPr>
                <w:rFonts w:ascii="Cambria" w:hAnsi="Cambria"/>
                <w:sz w:val="20"/>
                <w:szCs w:val="20"/>
              </w:rPr>
              <w:t>Enhance the utilization of observed ocean data to analyze the influence of oceanic environment in TC activities and improve the prediction skill of TC intensification</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eastAsia="Malgun Gothic" w:hAnsi="Cambria" w:cs="Arial"/>
                <w:iCs/>
                <w:color w:val="000000"/>
                <w:sz w:val="20"/>
                <w:szCs w:val="20"/>
              </w:rPr>
              <w:t>Submission of the progress report</w:t>
            </w:r>
          </w:p>
        </w:tc>
        <w:tc>
          <w:tcPr>
            <w:tcW w:w="10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SimSun" w:hAnsi="Cambria" w:cs="Arial"/>
                <w:iCs/>
                <w:color w:val="000000"/>
                <w:sz w:val="20"/>
                <w:szCs w:val="20"/>
              </w:rPr>
            </w:pPr>
            <w:r>
              <w:rPr>
                <w:rFonts w:ascii="Cambria" w:eastAsia="SimSun" w:hAnsi="Cambria" w:cs="Arial"/>
                <w:iCs/>
                <w:color w:val="000000"/>
                <w:sz w:val="20"/>
                <w:szCs w:val="20"/>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hAnsi="Cambria" w:cs="Arial"/>
                <w:iCs/>
                <w:color w:val="000000"/>
                <w:sz w:val="20"/>
                <w:szCs w:val="20"/>
              </w:rPr>
              <w:t>KMA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eastAsia="SimSun" w:hAnsi="Cambria" w:cs="Arial"/>
                <w:color w:val="000000"/>
                <w:sz w:val="20"/>
                <w:szCs w:val="20"/>
              </w:rPr>
            </w:pPr>
            <w:r>
              <w:rPr>
                <w:rFonts w:ascii="Cambria" w:eastAsia="SimSun" w:hAnsi="Cambria" w:cs="Arial"/>
                <w:color w:val="000000"/>
                <w:sz w:val="20"/>
                <w:szCs w:val="20"/>
              </w:rPr>
              <w:t>Members interested in this project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D05" w:rsidRDefault="00000000">
            <w:pPr>
              <w:spacing w:line="200" w:lineRule="exact"/>
              <w:rPr>
                <w:rFonts w:ascii="Cambria" w:hAnsi="Cambria" w:cs="Arial"/>
                <w:iCs/>
                <w:color w:val="000000"/>
                <w:sz w:val="20"/>
                <w:szCs w:val="20"/>
              </w:rPr>
            </w:pPr>
            <w:r>
              <w:rPr>
                <w:rFonts w:ascii="Cambria" w:hAnsi="Cambria" w:cs="Arial"/>
                <w:iCs/>
                <w:color w:val="000000"/>
                <w:sz w:val="20"/>
                <w:szCs w:val="20"/>
              </w:rPr>
              <w:t>Ms. Seonghee Won (KMA)</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DA2D05">
            <w:pPr>
              <w:spacing w:line="200" w:lineRule="exact"/>
              <w:jc w:val="center"/>
              <w:rPr>
                <w:rFonts w:ascii="Cambria" w:hAnsi="Cambria"/>
                <w:iCs/>
                <w:color w:val="000000"/>
                <w:sz w:val="20"/>
                <w:szCs w:val="20"/>
                <w:lang w:eastAsia="zh-TW"/>
              </w:rPr>
            </w:pPr>
          </w:p>
          <w:p w:rsidR="00DA2D05" w:rsidRDefault="00000000">
            <w:pPr>
              <w:spacing w:line="200" w:lineRule="exact"/>
              <w:jc w:val="center"/>
              <w:rPr>
                <w:rFonts w:ascii="Cambria" w:eastAsia="SimSun" w:hAnsi="Cambria"/>
                <w:iCs/>
                <w:color w:val="000000"/>
                <w:sz w:val="20"/>
                <w:szCs w:val="20"/>
              </w:rPr>
            </w:pPr>
            <w:r>
              <w:rPr>
                <w:rFonts w:ascii="Cambria" w:hAnsi="Cambria"/>
                <w:iCs/>
                <w:color w:val="000000"/>
                <w:sz w:val="20"/>
                <w:szCs w:val="20"/>
                <w:lang w:eastAsia="zh-TW"/>
              </w:rPr>
              <w:t>Completed</w:t>
            </w:r>
          </w:p>
        </w:tc>
      </w:tr>
    </w:tbl>
    <w:p w:rsidR="00DA2D05" w:rsidRDefault="00DA2D05">
      <w:pPr>
        <w:rPr>
          <w:rFonts w:ascii="Cambria" w:eastAsia="PMingLiU" w:hAnsi="Cambria"/>
          <w:b/>
          <w:snapToGrid w:val="0"/>
          <w:color w:val="000000"/>
          <w:sz w:val="20"/>
          <w:szCs w:val="20"/>
          <w:highlight w:val="yellow"/>
          <w:u w:val="single"/>
          <w:lang w:eastAsia="zh-TW"/>
        </w:rPr>
      </w:pPr>
    </w:p>
    <w:p w:rsidR="00DA2D05" w:rsidRDefault="00DA2D05">
      <w:pPr>
        <w:rPr>
          <w:rFonts w:ascii="Cambria" w:eastAsia="PMingLiU" w:hAnsi="Cambria"/>
          <w:b/>
          <w:snapToGrid w:val="0"/>
          <w:color w:val="000000"/>
          <w:sz w:val="20"/>
          <w:szCs w:val="20"/>
          <w:highlight w:val="yellow"/>
          <w:u w:val="single"/>
          <w:lang w:eastAsia="zh-TW"/>
        </w:rPr>
      </w:pPr>
    </w:p>
    <w:p w:rsidR="00DA2D05" w:rsidRDefault="00DA2D05">
      <w:pPr>
        <w:rPr>
          <w:rFonts w:ascii="Cambria" w:eastAsia="PMingLiU" w:hAnsi="Cambria"/>
          <w:b/>
          <w:snapToGrid w:val="0"/>
          <w:color w:val="000000"/>
          <w:sz w:val="20"/>
          <w:szCs w:val="20"/>
          <w:highlight w:val="yellow"/>
          <w:u w:val="single"/>
          <w:lang w:eastAsia="zh-TW"/>
        </w:rPr>
      </w:pPr>
    </w:p>
    <w:p w:rsidR="00DA2D05" w:rsidRDefault="00DA2D05">
      <w:pPr>
        <w:rPr>
          <w:rFonts w:ascii="Cambria" w:eastAsia="PMingLiU" w:hAnsi="Cambria"/>
          <w:b/>
          <w:snapToGrid w:val="0"/>
          <w:color w:val="000000"/>
          <w:sz w:val="20"/>
          <w:szCs w:val="20"/>
          <w:highlight w:val="yellow"/>
          <w:u w:val="single"/>
          <w:lang w:eastAsia="zh-TW"/>
        </w:rPr>
      </w:pPr>
    </w:p>
    <w:p w:rsidR="00DA2D05" w:rsidRDefault="00DA2D05">
      <w:pPr>
        <w:rPr>
          <w:rFonts w:ascii="Cambria" w:eastAsia="PMingLiU" w:hAnsi="Cambria"/>
          <w:b/>
          <w:snapToGrid w:val="0"/>
          <w:color w:val="000000"/>
          <w:sz w:val="20"/>
          <w:szCs w:val="20"/>
          <w:highlight w:val="yellow"/>
          <w:u w:val="single"/>
          <w:lang w:eastAsia="zh-TW"/>
        </w:rPr>
      </w:pPr>
    </w:p>
    <w:p w:rsidR="00DA2D05" w:rsidRDefault="00DA2D05">
      <w:pPr>
        <w:rPr>
          <w:rFonts w:ascii="Cambria" w:eastAsia="PMingLiU" w:hAnsi="Cambria"/>
          <w:b/>
          <w:snapToGrid w:val="0"/>
          <w:color w:val="000000"/>
          <w:sz w:val="20"/>
          <w:szCs w:val="20"/>
          <w:highlight w:val="yellow"/>
          <w:u w:val="single"/>
          <w:lang w:eastAsia="zh-TW"/>
        </w:rPr>
      </w:pPr>
    </w:p>
    <w:p w:rsidR="00DA2D05" w:rsidRDefault="00000000">
      <w:pPr>
        <w:spacing w:line="259" w:lineRule="auto"/>
        <w:jc w:val="center"/>
        <w:rPr>
          <w:rFonts w:ascii="Cambria" w:eastAsia="·s²Ó©úÅé" w:hAnsi="Cambria"/>
          <w:b/>
          <w:snapToGrid w:val="0"/>
          <w:sz w:val="20"/>
          <w:szCs w:val="20"/>
          <w:u w:val="single"/>
          <w:lang w:eastAsia="en-US"/>
        </w:rPr>
      </w:pPr>
      <w:r>
        <w:rPr>
          <w:rFonts w:ascii="Cambria" w:eastAsia="PMingLiU" w:hAnsi="Cambria" w:hint="eastAsia"/>
          <w:b/>
          <w:snapToGrid w:val="0"/>
          <w:sz w:val="20"/>
          <w:szCs w:val="20"/>
          <w:u w:val="single"/>
          <w:lang w:eastAsia="zh-TW"/>
        </w:rPr>
        <w:lastRenderedPageBreak/>
        <w:t>Status of</w:t>
      </w:r>
      <w:r>
        <w:rPr>
          <w:rFonts w:ascii="Cambria" w:eastAsia="SimSun" w:hAnsi="Cambria"/>
          <w:b/>
          <w:snapToGrid w:val="0"/>
          <w:sz w:val="20"/>
          <w:szCs w:val="20"/>
          <w:u w:val="single"/>
        </w:rPr>
        <w:t xml:space="preserve"> Preliminary</w:t>
      </w:r>
      <w:r>
        <w:rPr>
          <w:rFonts w:ascii="Cambria" w:eastAsia="·s²Ó©úÅé" w:hAnsi="Cambria"/>
          <w:b/>
          <w:snapToGrid w:val="0"/>
          <w:sz w:val="20"/>
          <w:szCs w:val="20"/>
          <w:u w:val="single"/>
          <w:lang w:eastAsia="en-US"/>
        </w:rPr>
        <w:t xml:space="preserve"> P</w:t>
      </w:r>
      <w:r>
        <w:rPr>
          <w:rFonts w:ascii="Cambria" w:eastAsia="SimSun" w:hAnsi="Cambria"/>
          <w:b/>
          <w:snapToGrid w:val="0"/>
          <w:sz w:val="20"/>
          <w:szCs w:val="20"/>
          <w:u w:val="single"/>
        </w:rPr>
        <w:t>rojects</w:t>
      </w:r>
      <w:r>
        <w:rPr>
          <w:rFonts w:ascii="Cambria" w:eastAsia="·s²Ó©úÅé" w:hAnsi="Cambria"/>
          <w:b/>
          <w:snapToGrid w:val="0"/>
          <w:sz w:val="20"/>
          <w:szCs w:val="20"/>
          <w:u w:val="single"/>
          <w:lang w:eastAsia="en-US"/>
        </w:rPr>
        <w:t xml:space="preserve"> (</w:t>
      </w:r>
      <w:r>
        <w:rPr>
          <w:rFonts w:ascii="Cambria" w:eastAsia="SimSun" w:hAnsi="Cambria"/>
          <w:b/>
          <w:snapToGrid w:val="0"/>
          <w:sz w:val="20"/>
          <w:szCs w:val="20"/>
          <w:u w:val="single"/>
        </w:rPr>
        <w:t>PP</w:t>
      </w:r>
      <w:r>
        <w:rPr>
          <w:rFonts w:ascii="Cambria" w:eastAsia="·s²Ó©úÅé" w:hAnsi="Cambria"/>
          <w:b/>
          <w:snapToGrid w:val="0"/>
          <w:sz w:val="20"/>
          <w:szCs w:val="20"/>
          <w:u w:val="single"/>
          <w:lang w:eastAsia="en-US"/>
        </w:rPr>
        <w:t xml:space="preserve">s) </w:t>
      </w:r>
      <w:r>
        <w:rPr>
          <w:rFonts w:ascii="Cambria" w:eastAsia="SimSun" w:hAnsi="Cambria"/>
          <w:b/>
          <w:snapToGrid w:val="0"/>
          <w:sz w:val="20"/>
          <w:szCs w:val="20"/>
          <w:u w:val="single"/>
        </w:rPr>
        <w:t xml:space="preserve">of WGM </w:t>
      </w:r>
      <w:r>
        <w:rPr>
          <w:rFonts w:ascii="Cambria" w:eastAsia="·s²Ó©úÅé" w:hAnsi="Cambria"/>
          <w:b/>
          <w:snapToGrid w:val="0"/>
          <w:sz w:val="20"/>
          <w:szCs w:val="20"/>
          <w:u w:val="single"/>
          <w:lang w:eastAsia="en-US"/>
        </w:rPr>
        <w:t>in 2024</w:t>
      </w:r>
    </w:p>
    <w:p w:rsidR="00DA2D05" w:rsidRDefault="00DA2D05">
      <w:pPr>
        <w:spacing w:line="220" w:lineRule="exact"/>
        <w:rPr>
          <w:rFonts w:ascii="Cambria" w:eastAsia="SimSun" w:hAnsi="Cambria"/>
          <w:b/>
          <w:snapToGrid w:val="0"/>
          <w:color w:val="000000"/>
          <w:sz w:val="20"/>
          <w:szCs w:val="20"/>
          <w:u w:val="single"/>
        </w:rPr>
      </w:pPr>
    </w:p>
    <w:tbl>
      <w:tblPr>
        <w:tblW w:w="149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26"/>
        <w:gridCol w:w="1843"/>
        <w:gridCol w:w="2436"/>
        <w:gridCol w:w="2809"/>
        <w:gridCol w:w="1160"/>
        <w:gridCol w:w="1134"/>
        <w:gridCol w:w="1418"/>
        <w:gridCol w:w="1417"/>
        <w:gridCol w:w="1303"/>
      </w:tblGrid>
      <w:tr w:rsidR="00DA2D05">
        <w:tc>
          <w:tcPr>
            <w:tcW w:w="960"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 xml:space="preserve">SP’s KRA </w:t>
            </w:r>
            <w:r>
              <w:rPr>
                <w:rFonts w:ascii="Cambria" w:eastAsia="SimSun" w:hAnsi="Cambria"/>
                <w:b/>
                <w:sz w:val="20"/>
                <w:szCs w:val="20"/>
              </w:rPr>
              <w:t>&amp;</w:t>
            </w:r>
            <w:r>
              <w:rPr>
                <w:rFonts w:ascii="Cambria" w:hAnsi="Cambria"/>
                <w:b/>
                <w:sz w:val="20"/>
                <w:szCs w:val="20"/>
              </w:rPr>
              <w:t xml:space="preserve"> SG</w:t>
            </w:r>
          </w:p>
        </w:tc>
        <w:tc>
          <w:tcPr>
            <w:tcW w:w="426" w:type="dxa"/>
            <w:vAlign w:val="center"/>
          </w:tcPr>
          <w:p w:rsidR="00DA2D05" w:rsidRDefault="00000000">
            <w:pPr>
              <w:spacing w:line="200" w:lineRule="exact"/>
              <w:ind w:leftChars="-45" w:left="-108"/>
              <w:contextualSpacing/>
              <w:rPr>
                <w:rFonts w:ascii="Cambria" w:eastAsia="SimSun" w:hAnsi="Cambria"/>
                <w:b/>
                <w:sz w:val="20"/>
                <w:szCs w:val="20"/>
              </w:rPr>
            </w:pPr>
            <w:r>
              <w:rPr>
                <w:rFonts w:ascii="Cambria" w:eastAsia="SimSun" w:hAnsi="Cambria"/>
                <w:b/>
                <w:sz w:val="20"/>
                <w:szCs w:val="20"/>
              </w:rPr>
              <w:t>No.</w:t>
            </w:r>
          </w:p>
        </w:tc>
        <w:tc>
          <w:tcPr>
            <w:tcW w:w="1843"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Objective</w:t>
            </w:r>
          </w:p>
        </w:tc>
        <w:tc>
          <w:tcPr>
            <w:tcW w:w="2436"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Action</w:t>
            </w:r>
          </w:p>
        </w:tc>
        <w:tc>
          <w:tcPr>
            <w:tcW w:w="2809"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Success Indicators</w:t>
            </w:r>
          </w:p>
        </w:tc>
        <w:tc>
          <w:tcPr>
            <w:tcW w:w="1160" w:type="dxa"/>
            <w:vAlign w:val="center"/>
          </w:tcPr>
          <w:p w:rsidR="00DA2D05" w:rsidRDefault="00000000">
            <w:pPr>
              <w:spacing w:line="200" w:lineRule="exact"/>
              <w:rPr>
                <w:rFonts w:ascii="Cambria" w:eastAsia="SimSun" w:hAnsi="Cambria"/>
                <w:b/>
                <w:sz w:val="20"/>
                <w:szCs w:val="20"/>
              </w:rPr>
            </w:pPr>
            <w:r>
              <w:rPr>
                <w:rFonts w:ascii="Cambria" w:hAnsi="Cambria"/>
                <w:b/>
                <w:sz w:val="20"/>
                <w:szCs w:val="20"/>
              </w:rPr>
              <w:t xml:space="preserve">Funding </w:t>
            </w:r>
          </w:p>
          <w:p w:rsidR="00DA2D05" w:rsidRDefault="00000000">
            <w:pPr>
              <w:spacing w:line="200" w:lineRule="exact"/>
              <w:rPr>
                <w:rFonts w:ascii="Cambria" w:eastAsia="Times New Roman" w:hAnsi="Cambria"/>
                <w:b/>
                <w:sz w:val="20"/>
                <w:szCs w:val="20"/>
              </w:rPr>
            </w:pPr>
            <w:r>
              <w:rPr>
                <w:rFonts w:ascii="Cambria" w:eastAsia="SimSun" w:hAnsi="Cambria"/>
                <w:b/>
                <w:sz w:val="20"/>
                <w:szCs w:val="20"/>
              </w:rPr>
              <w:t>(</w:t>
            </w:r>
            <w:r>
              <w:rPr>
                <w:rFonts w:ascii="Cambria" w:hAnsi="Cambria"/>
                <w:b/>
                <w:sz w:val="20"/>
                <w:szCs w:val="20"/>
              </w:rPr>
              <w:t>R</w:t>
            </w:r>
            <w:r>
              <w:rPr>
                <w:rFonts w:ascii="Cambria" w:eastAsia="SimSun" w:hAnsi="Cambria"/>
                <w:b/>
                <w:sz w:val="20"/>
                <w:szCs w:val="20"/>
              </w:rPr>
              <w:t>eq. &amp; S.)</w:t>
            </w:r>
          </w:p>
        </w:tc>
        <w:tc>
          <w:tcPr>
            <w:tcW w:w="1134" w:type="dxa"/>
            <w:vAlign w:val="center"/>
          </w:tcPr>
          <w:p w:rsidR="00DA2D05" w:rsidRDefault="00000000">
            <w:pPr>
              <w:spacing w:line="200" w:lineRule="exact"/>
              <w:contextualSpacing/>
              <w:rPr>
                <w:rFonts w:ascii="Cambria" w:hAnsi="Cambria"/>
                <w:b/>
                <w:sz w:val="20"/>
                <w:szCs w:val="20"/>
              </w:rPr>
            </w:pPr>
            <w:r>
              <w:rPr>
                <w:rFonts w:ascii="Cambria" w:eastAsia="SimSun" w:hAnsi="Cambria"/>
                <w:b/>
                <w:sz w:val="20"/>
                <w:szCs w:val="20"/>
              </w:rPr>
              <w:t>O</w:t>
            </w:r>
            <w:r>
              <w:rPr>
                <w:rFonts w:ascii="Cambria" w:hAnsi="Cambria"/>
                <w:b/>
                <w:sz w:val="20"/>
                <w:szCs w:val="20"/>
              </w:rPr>
              <w:t>rganizer</w:t>
            </w:r>
          </w:p>
        </w:tc>
        <w:tc>
          <w:tcPr>
            <w:tcW w:w="1418" w:type="dxa"/>
            <w:vAlign w:val="center"/>
          </w:tcPr>
          <w:p w:rsidR="00DA2D05" w:rsidRDefault="00000000">
            <w:pPr>
              <w:spacing w:line="200" w:lineRule="exact"/>
              <w:contextualSpacing/>
              <w:rPr>
                <w:rFonts w:ascii="Cambria" w:eastAsia="SimSun" w:hAnsi="Cambria"/>
                <w:b/>
                <w:sz w:val="20"/>
                <w:szCs w:val="20"/>
              </w:rPr>
            </w:pPr>
            <w:r>
              <w:rPr>
                <w:rFonts w:ascii="Cambria" w:eastAsia="SimSun" w:hAnsi="Cambria"/>
                <w:b/>
                <w:sz w:val="20"/>
                <w:szCs w:val="20"/>
              </w:rPr>
              <w:t>Participants</w:t>
            </w:r>
          </w:p>
        </w:tc>
        <w:tc>
          <w:tcPr>
            <w:tcW w:w="1417" w:type="dxa"/>
            <w:vAlign w:val="center"/>
          </w:tcPr>
          <w:p w:rsidR="00DA2D05" w:rsidRDefault="00000000">
            <w:pPr>
              <w:spacing w:line="200" w:lineRule="exact"/>
              <w:contextualSpacing/>
              <w:rPr>
                <w:rFonts w:ascii="Cambria" w:hAnsi="Cambria"/>
                <w:b/>
                <w:sz w:val="20"/>
                <w:szCs w:val="20"/>
              </w:rPr>
            </w:pPr>
            <w:r>
              <w:rPr>
                <w:rFonts w:ascii="Cambria" w:hAnsi="Cambria"/>
                <w:b/>
                <w:sz w:val="20"/>
                <w:szCs w:val="20"/>
              </w:rPr>
              <w:t>Coordinator (please add email address)</w:t>
            </w:r>
          </w:p>
        </w:tc>
        <w:tc>
          <w:tcPr>
            <w:tcW w:w="1303" w:type="dxa"/>
          </w:tcPr>
          <w:p w:rsidR="00DA2D05" w:rsidRDefault="00000000">
            <w:pPr>
              <w:spacing w:line="200" w:lineRule="exact"/>
              <w:contextualSpacing/>
              <w:rPr>
                <w:rFonts w:ascii="Cambria" w:hAnsi="Cambria"/>
                <w:b/>
                <w:sz w:val="20"/>
                <w:szCs w:val="20"/>
                <w:lang w:eastAsia="zh-TW"/>
              </w:rPr>
            </w:pPr>
            <w:r>
              <w:rPr>
                <w:rFonts w:ascii="Cambria" w:hAnsi="Cambria"/>
                <w:b/>
                <w:sz w:val="20"/>
                <w:szCs w:val="20"/>
                <w:lang w:eastAsia="zh-TW"/>
              </w:rPr>
              <w:t>Status of Completion</w:t>
            </w:r>
          </w:p>
        </w:tc>
      </w:tr>
      <w:tr w:rsidR="00DA2D05">
        <w:tc>
          <w:tcPr>
            <w:tcW w:w="960" w:type="dxa"/>
            <w:vAlign w:val="center"/>
          </w:tcPr>
          <w:p w:rsidR="00DA2D05" w:rsidRDefault="00DA2D05">
            <w:pPr>
              <w:spacing w:line="200" w:lineRule="exact"/>
              <w:contextualSpacing/>
              <w:rPr>
                <w:rFonts w:ascii="Cambria" w:hAnsi="Cambria"/>
                <w:b/>
                <w:sz w:val="20"/>
                <w:szCs w:val="20"/>
              </w:rPr>
            </w:pPr>
          </w:p>
        </w:tc>
        <w:tc>
          <w:tcPr>
            <w:tcW w:w="426" w:type="dxa"/>
            <w:vAlign w:val="center"/>
          </w:tcPr>
          <w:p w:rsidR="00DA2D05" w:rsidRDefault="00000000">
            <w:pPr>
              <w:spacing w:line="200" w:lineRule="exact"/>
              <w:ind w:leftChars="-45" w:left="-108"/>
              <w:contextualSpacing/>
              <w:rPr>
                <w:rFonts w:ascii="Cambria" w:eastAsia="SimSun" w:hAnsi="Cambria"/>
                <w:b/>
                <w:sz w:val="20"/>
                <w:szCs w:val="20"/>
              </w:rPr>
            </w:pPr>
            <w:r>
              <w:rPr>
                <w:rFonts w:ascii="Cambria" w:eastAsia="SimSun" w:hAnsi="Cambria"/>
                <w:b/>
                <w:sz w:val="20"/>
                <w:szCs w:val="20"/>
              </w:rPr>
              <w:t>1</w:t>
            </w:r>
          </w:p>
        </w:tc>
        <w:tc>
          <w:tcPr>
            <w:tcW w:w="1843" w:type="dxa"/>
            <w:vAlign w:val="center"/>
          </w:tcPr>
          <w:p w:rsidR="00DA2D05" w:rsidRDefault="00000000">
            <w:pPr>
              <w:spacing w:line="200" w:lineRule="exact"/>
              <w:contextualSpacing/>
              <w:rPr>
                <w:rFonts w:ascii="Cambria" w:hAnsi="Cambria"/>
                <w:b/>
                <w:sz w:val="20"/>
                <w:szCs w:val="20"/>
              </w:rPr>
            </w:pPr>
            <w:r>
              <w:rPr>
                <w:rFonts w:ascii="Cambria" w:eastAsia="SimSun" w:hAnsi="Cambria"/>
                <w:sz w:val="20"/>
                <w:szCs w:val="20"/>
              </w:rPr>
              <w:t>Promoting Technical Exchange of AI Applications in Tropical Cyclone Analysis and Prediction</w:t>
            </w:r>
          </w:p>
        </w:tc>
        <w:tc>
          <w:tcPr>
            <w:tcW w:w="2436" w:type="dxa"/>
            <w:vAlign w:val="center"/>
          </w:tcPr>
          <w:p w:rsidR="00DA2D05" w:rsidRDefault="00000000">
            <w:pPr>
              <w:spacing w:line="200" w:lineRule="exact"/>
              <w:contextualSpacing/>
              <w:rPr>
                <w:rFonts w:ascii="Cambria" w:hAnsi="Cambria"/>
                <w:b/>
                <w:sz w:val="20"/>
                <w:szCs w:val="20"/>
              </w:rPr>
            </w:pPr>
            <w:r>
              <w:rPr>
                <w:rFonts w:ascii="Cambria" w:hAnsi="Cambria"/>
                <w:sz w:val="20"/>
                <w:szCs w:val="20"/>
              </w:rPr>
              <w:t>Organize a “kick-start” workshop to further discuss the pilot project and articulate Members’ needs</w:t>
            </w:r>
          </w:p>
        </w:tc>
        <w:tc>
          <w:tcPr>
            <w:tcW w:w="2809" w:type="dxa"/>
            <w:vAlign w:val="center"/>
          </w:tcPr>
          <w:p w:rsidR="00DA2D05" w:rsidRDefault="00000000">
            <w:pPr>
              <w:spacing w:before="100" w:beforeAutospacing="1" w:after="100" w:afterAutospacing="1"/>
              <w:rPr>
                <w:rFonts w:ascii="Cambria" w:hAnsi="Cambria"/>
                <w:kern w:val="0"/>
                <w:sz w:val="20"/>
                <w:szCs w:val="20"/>
              </w:rPr>
            </w:pPr>
            <w:r>
              <w:rPr>
                <w:rFonts w:ascii="Cambria" w:hAnsi="Cambria"/>
                <w:sz w:val="20"/>
                <w:szCs w:val="20"/>
              </w:rPr>
              <w:t>Workshop successfully held by end of 2024</w:t>
            </w:r>
          </w:p>
          <w:p w:rsidR="00DA2D05" w:rsidRDefault="00000000">
            <w:pPr>
              <w:spacing w:before="100" w:beforeAutospacing="1" w:after="100" w:afterAutospacing="1"/>
              <w:rPr>
                <w:rFonts w:ascii="Cambria" w:hAnsi="Cambria"/>
                <w:sz w:val="20"/>
                <w:szCs w:val="20"/>
              </w:rPr>
            </w:pPr>
            <w:r>
              <w:rPr>
                <w:rFonts w:ascii="Cambria" w:hAnsi="Cambria"/>
                <w:sz w:val="20"/>
                <w:szCs w:val="20"/>
              </w:rPr>
              <w:t xml:space="preserve">Reviewed latest capabilities and activities of AI </w:t>
            </w:r>
          </w:p>
          <w:p w:rsidR="00DA2D05" w:rsidRDefault="00000000">
            <w:pPr>
              <w:spacing w:before="100" w:beforeAutospacing="1" w:after="100" w:afterAutospacing="1"/>
              <w:rPr>
                <w:rFonts w:ascii="Cambria" w:hAnsi="Cambria"/>
                <w:sz w:val="20"/>
                <w:szCs w:val="20"/>
              </w:rPr>
            </w:pPr>
            <w:r>
              <w:rPr>
                <w:rFonts w:ascii="Cambria" w:hAnsi="Cambria"/>
                <w:sz w:val="20"/>
                <w:szCs w:val="20"/>
              </w:rPr>
              <w:t>Articulated user requirements from Members, and understood shortcomings and gaps in current capabilities</w:t>
            </w:r>
          </w:p>
          <w:p w:rsidR="00DA2D05" w:rsidRDefault="00000000">
            <w:pPr>
              <w:spacing w:line="200" w:lineRule="exact"/>
              <w:contextualSpacing/>
              <w:rPr>
                <w:rFonts w:ascii="Cambria" w:hAnsi="Cambria"/>
                <w:b/>
                <w:sz w:val="20"/>
                <w:szCs w:val="20"/>
              </w:rPr>
            </w:pPr>
            <w:r>
              <w:rPr>
                <w:rFonts w:ascii="Cambria" w:hAnsi="Cambria"/>
                <w:sz w:val="20"/>
                <w:szCs w:val="20"/>
              </w:rPr>
              <w:t>Proposed recommendations to WGM in promoting and facilitating AI applications</w:t>
            </w:r>
          </w:p>
        </w:tc>
        <w:tc>
          <w:tcPr>
            <w:tcW w:w="1160" w:type="dxa"/>
            <w:vAlign w:val="center"/>
          </w:tcPr>
          <w:p w:rsidR="00DA2D05" w:rsidRDefault="00000000">
            <w:pPr>
              <w:pStyle w:val="NormalWeb"/>
              <w:ind w:left="960"/>
              <w:rPr>
                <w:rFonts w:ascii="Cambria" w:hAnsi="Cambria"/>
                <w:sz w:val="20"/>
                <w:szCs w:val="20"/>
              </w:rPr>
            </w:pPr>
            <w:r>
              <w:rPr>
                <w:rFonts w:ascii="Cambria" w:hAnsi="Cambria"/>
                <w:sz w:val="20"/>
                <w:szCs w:val="20"/>
              </w:rPr>
              <w:t> </w:t>
            </w:r>
          </w:p>
          <w:p w:rsidR="00DA2D05" w:rsidRDefault="00000000">
            <w:pPr>
              <w:spacing w:before="100" w:beforeAutospacing="1" w:after="100" w:afterAutospacing="1"/>
              <w:rPr>
                <w:rFonts w:ascii="Cambria" w:hAnsi="Cambria"/>
                <w:sz w:val="20"/>
                <w:szCs w:val="20"/>
              </w:rPr>
            </w:pPr>
            <w:r>
              <w:rPr>
                <w:rFonts w:ascii="Cambria" w:hAnsi="Cambria"/>
                <w:sz w:val="20"/>
                <w:szCs w:val="20"/>
              </w:rPr>
              <w:t>TCTF support (USD 1,500 for 2-3 TCS staff participation)</w:t>
            </w:r>
          </w:p>
          <w:p w:rsidR="00DA2D05" w:rsidRDefault="00000000">
            <w:pPr>
              <w:spacing w:line="200" w:lineRule="exact"/>
              <w:rPr>
                <w:rFonts w:ascii="Cambria" w:hAnsi="Cambria"/>
                <w:b/>
                <w:sz w:val="20"/>
                <w:szCs w:val="20"/>
              </w:rPr>
            </w:pPr>
            <w:r>
              <w:rPr>
                <w:rFonts w:ascii="Cambria" w:hAnsi="Cambria"/>
                <w:sz w:val="20"/>
                <w:szCs w:val="20"/>
              </w:rPr>
              <w:t>AI development teams – self-funding</w:t>
            </w:r>
          </w:p>
        </w:tc>
        <w:tc>
          <w:tcPr>
            <w:tcW w:w="1134" w:type="dxa"/>
            <w:vAlign w:val="center"/>
          </w:tcPr>
          <w:p w:rsidR="00DA2D05" w:rsidRDefault="00000000">
            <w:pPr>
              <w:spacing w:line="200" w:lineRule="exact"/>
              <w:contextualSpacing/>
              <w:rPr>
                <w:rFonts w:ascii="Cambria" w:eastAsia="SimSun" w:hAnsi="Cambria"/>
                <w:bCs/>
                <w:sz w:val="20"/>
                <w:szCs w:val="20"/>
              </w:rPr>
            </w:pPr>
            <w:r>
              <w:rPr>
                <w:rFonts w:ascii="Cambria" w:eastAsia="SimSun" w:hAnsi="Cambria"/>
                <w:bCs/>
                <w:sz w:val="20"/>
                <w:szCs w:val="20"/>
              </w:rPr>
              <w:t>HKO</w:t>
            </w:r>
          </w:p>
        </w:tc>
        <w:tc>
          <w:tcPr>
            <w:tcW w:w="1418" w:type="dxa"/>
            <w:vAlign w:val="center"/>
          </w:tcPr>
          <w:p w:rsidR="00DA2D05" w:rsidRDefault="00000000">
            <w:pPr>
              <w:spacing w:before="100" w:beforeAutospacing="1" w:after="100" w:afterAutospacing="1"/>
              <w:rPr>
                <w:rFonts w:ascii="Cambria" w:hAnsi="Cambria"/>
                <w:kern w:val="0"/>
                <w:sz w:val="20"/>
                <w:szCs w:val="20"/>
              </w:rPr>
            </w:pPr>
            <w:r>
              <w:rPr>
                <w:rFonts w:ascii="Cambria" w:hAnsi="Cambria"/>
                <w:sz w:val="20"/>
                <w:szCs w:val="20"/>
              </w:rPr>
              <w:t>Representatives of interested TC Members</w:t>
            </w:r>
          </w:p>
          <w:p w:rsidR="00DA2D05" w:rsidRDefault="00000000">
            <w:pPr>
              <w:spacing w:before="100" w:beforeAutospacing="1" w:after="100" w:afterAutospacing="1"/>
              <w:rPr>
                <w:rFonts w:ascii="Cambria" w:hAnsi="Cambria"/>
                <w:sz w:val="20"/>
                <w:szCs w:val="20"/>
              </w:rPr>
            </w:pPr>
            <w:r>
              <w:rPr>
                <w:rFonts w:ascii="Cambria" w:hAnsi="Cambria"/>
                <w:sz w:val="20"/>
                <w:szCs w:val="20"/>
              </w:rPr>
              <w:t xml:space="preserve">Representatives of leading AI development teams </w:t>
            </w:r>
          </w:p>
          <w:p w:rsidR="00DA2D05" w:rsidRDefault="00000000">
            <w:pPr>
              <w:spacing w:line="200" w:lineRule="exact"/>
              <w:contextualSpacing/>
              <w:rPr>
                <w:rFonts w:ascii="Cambria" w:eastAsia="SimSun" w:hAnsi="Cambria"/>
                <w:b/>
                <w:sz w:val="20"/>
                <w:szCs w:val="20"/>
              </w:rPr>
            </w:pPr>
            <w:r>
              <w:rPr>
                <w:rFonts w:ascii="Cambria" w:hAnsi="Cambria"/>
                <w:sz w:val="20"/>
                <w:szCs w:val="20"/>
              </w:rPr>
              <w:t>Chairs of WGs - TCS</w:t>
            </w:r>
          </w:p>
        </w:tc>
        <w:tc>
          <w:tcPr>
            <w:tcW w:w="1417" w:type="dxa"/>
            <w:vAlign w:val="center"/>
          </w:tcPr>
          <w:p w:rsidR="00DA2D05" w:rsidRDefault="00000000">
            <w:pPr>
              <w:spacing w:line="200" w:lineRule="exact"/>
              <w:contextualSpacing/>
              <w:rPr>
                <w:rFonts w:ascii="Cambria" w:hAnsi="Cambria"/>
                <w:bCs/>
                <w:sz w:val="20"/>
                <w:szCs w:val="20"/>
              </w:rPr>
            </w:pPr>
            <w:r>
              <w:rPr>
                <w:rFonts w:ascii="Cambria" w:hAnsi="Cambria"/>
                <w:sz w:val="20"/>
                <w:szCs w:val="20"/>
              </w:rPr>
              <w:t>Mr. K. K.Hon (kkhon@hko.gov.hk)</w:t>
            </w:r>
          </w:p>
        </w:tc>
        <w:tc>
          <w:tcPr>
            <w:tcW w:w="1303" w:type="dxa"/>
          </w:tcPr>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DA2D05">
            <w:pPr>
              <w:spacing w:line="200" w:lineRule="exact"/>
              <w:contextualSpacing/>
              <w:rPr>
                <w:rFonts w:ascii="Cambria" w:hAnsi="Cambria"/>
                <w:bCs/>
                <w:sz w:val="20"/>
                <w:szCs w:val="20"/>
                <w:lang w:eastAsia="zh-TW"/>
              </w:rPr>
            </w:pPr>
          </w:p>
          <w:p w:rsidR="00DA2D05" w:rsidRDefault="00000000">
            <w:pPr>
              <w:spacing w:line="200" w:lineRule="exact"/>
              <w:contextualSpacing/>
              <w:rPr>
                <w:rFonts w:ascii="Cambria" w:hAnsi="Cambria"/>
                <w:bCs/>
                <w:sz w:val="20"/>
                <w:szCs w:val="20"/>
                <w:lang w:eastAsia="zh-TW"/>
              </w:rPr>
            </w:pPr>
            <w:r>
              <w:rPr>
                <w:rFonts w:ascii="Cambria" w:hAnsi="Cambria"/>
                <w:bCs/>
                <w:sz w:val="20"/>
                <w:szCs w:val="20"/>
                <w:lang w:eastAsia="zh-TW"/>
              </w:rPr>
              <w:t>Completed and will be moved to AOP13</w:t>
            </w:r>
          </w:p>
        </w:tc>
      </w:tr>
    </w:tbl>
    <w:p w:rsidR="00DA2D05" w:rsidRDefault="00DA2D05">
      <w:pPr>
        <w:rPr>
          <w:rFonts w:ascii="Cambria" w:hAnsi="Cambria"/>
          <w:sz w:val="20"/>
          <w:szCs w:val="20"/>
        </w:rPr>
        <w:sectPr w:rsidR="00DA2D05">
          <w:pgSz w:w="16838" w:h="11906" w:orient="landscape"/>
          <w:pgMar w:top="720" w:right="720" w:bottom="720" w:left="720" w:header="708" w:footer="708" w:gutter="0"/>
          <w:cols w:space="708"/>
          <w:docGrid w:linePitch="360"/>
        </w:sectPr>
      </w:pPr>
    </w:p>
    <w:p w:rsidR="00DA2D05" w:rsidRDefault="00DA2D05">
      <w:pPr>
        <w:rPr>
          <w:rFonts w:ascii="Cambria" w:hAnsi="Cambria"/>
          <w:sz w:val="20"/>
          <w:szCs w:val="20"/>
        </w:rPr>
      </w:pPr>
    </w:p>
    <w:p w:rsidR="00DA2D05" w:rsidRDefault="00000000">
      <w:pPr>
        <w:rPr>
          <w:rFonts w:ascii="Cambria" w:hAnsi="Cambria"/>
          <w:color w:val="000000"/>
          <w:sz w:val="20"/>
          <w:szCs w:val="20"/>
          <w:lang w:eastAsia="zh-TW"/>
        </w:rPr>
      </w:pPr>
      <w:r>
        <w:rPr>
          <w:rFonts w:ascii="Cambria" w:eastAsia="SimSun" w:hAnsi="Cambria"/>
          <w:color w:val="000000"/>
          <w:sz w:val="20"/>
          <w:szCs w:val="20"/>
        </w:rPr>
        <w:t>Annex II: Proposal for Perennial Operating Plans (POPs), Annual Operating Plans (AOPs) and Preliminary Projects (PPs) of WGM in 202</w:t>
      </w:r>
      <w:r>
        <w:rPr>
          <w:rFonts w:ascii="Cambria" w:hAnsi="Cambria"/>
          <w:color w:val="000000"/>
          <w:sz w:val="20"/>
          <w:szCs w:val="20"/>
          <w:lang w:eastAsia="zh-TW"/>
        </w:rPr>
        <w:t>5</w:t>
      </w:r>
    </w:p>
    <w:p w:rsidR="00DA2D05" w:rsidRDefault="00000000">
      <w:pPr>
        <w:jc w:val="center"/>
        <w:rPr>
          <w:rFonts w:ascii="Cambria" w:eastAsia="PMingLiU" w:hAnsi="Cambria" w:cs="Cambria"/>
          <w:b/>
          <w:bCs/>
          <w:sz w:val="20"/>
          <w:szCs w:val="20"/>
          <w:u w:val="single"/>
          <w:lang w:eastAsia="zh-TW"/>
        </w:rPr>
      </w:pPr>
      <w:r>
        <w:rPr>
          <w:rFonts w:ascii="Cambria" w:eastAsia="PMingLiU" w:hAnsi="Cambria" w:cs="Cambria"/>
          <w:b/>
          <w:bCs/>
          <w:sz w:val="20"/>
          <w:szCs w:val="20"/>
          <w:u w:val="single"/>
          <w:lang w:eastAsia="zh-TW"/>
        </w:rPr>
        <w:t>Proposal for Perennial Operating Plans (POPs) of WGM in 2025</w:t>
      </w:r>
    </w:p>
    <w:p w:rsidR="00DA2D05" w:rsidRDefault="00DA2D05">
      <w:pPr>
        <w:rPr>
          <w:rFonts w:ascii="Cambria" w:eastAsia="PMingLiU" w:hAnsi="Cambria" w:cs="Cambria"/>
          <w:sz w:val="20"/>
          <w:szCs w:val="20"/>
          <w:lang w:eastAsia="zh-TW"/>
        </w:rPr>
      </w:pPr>
    </w:p>
    <w:tbl>
      <w:tblPr>
        <w:tblStyle w:val="TableGrid"/>
        <w:tblW w:w="0" w:type="auto"/>
        <w:tblLayout w:type="fixed"/>
        <w:tblLook w:val="04A0" w:firstRow="1" w:lastRow="0" w:firstColumn="1" w:lastColumn="0" w:noHBand="0" w:noVBand="1"/>
      </w:tblPr>
      <w:tblGrid>
        <w:gridCol w:w="829"/>
        <w:gridCol w:w="1190"/>
        <w:gridCol w:w="1768"/>
        <w:gridCol w:w="2910"/>
        <w:gridCol w:w="1935"/>
        <w:gridCol w:w="1395"/>
        <w:gridCol w:w="1319"/>
        <w:gridCol w:w="1081"/>
        <w:gridCol w:w="1470"/>
        <w:gridCol w:w="1170"/>
      </w:tblGrid>
      <w:tr w:rsidR="00DA2D05">
        <w:tc>
          <w:tcPr>
            <w:tcW w:w="829"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SP’s</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KRA</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&amp;SG</w:t>
            </w:r>
          </w:p>
        </w:tc>
        <w:tc>
          <w:tcPr>
            <w:tcW w:w="119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POP/AOP/</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PP No.</w:t>
            </w:r>
          </w:p>
        </w:tc>
        <w:tc>
          <w:tcPr>
            <w:tcW w:w="1768"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Objectives</w:t>
            </w:r>
          </w:p>
        </w:tc>
        <w:tc>
          <w:tcPr>
            <w:tcW w:w="291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Actions</w:t>
            </w:r>
          </w:p>
        </w:tc>
        <w:tc>
          <w:tcPr>
            <w:tcW w:w="1935"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Success</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Indicators</w:t>
            </w:r>
          </w:p>
        </w:tc>
        <w:tc>
          <w:tcPr>
            <w:tcW w:w="1395"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Funding</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(Regular/</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Special)</w:t>
            </w:r>
          </w:p>
        </w:tc>
        <w:tc>
          <w:tcPr>
            <w:tcW w:w="1319"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Organizer</w:t>
            </w:r>
          </w:p>
        </w:tc>
        <w:tc>
          <w:tcPr>
            <w:tcW w:w="1081"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Partici</w:t>
            </w:r>
            <w:r>
              <w:rPr>
                <w:rFonts w:ascii="Cambria" w:eastAsia="PMingLiU" w:hAnsi="Cambria" w:cs="Cambria" w:hint="eastAsia"/>
                <w:b/>
                <w:bCs/>
                <w:kern w:val="0"/>
                <w:sz w:val="20"/>
                <w:szCs w:val="20"/>
                <w:lang w:eastAsia="zh-TW"/>
                <w14:ligatures w14:val="none"/>
              </w:rPr>
              <w:t>-</w:t>
            </w:r>
            <w:r>
              <w:rPr>
                <w:rFonts w:ascii="Cambria" w:eastAsia="PMingLiU" w:hAnsi="Cambria" w:cs="Cambria"/>
                <w:b/>
                <w:bCs/>
                <w:kern w:val="0"/>
                <w:sz w:val="20"/>
                <w:szCs w:val="20"/>
                <w:lang w:eastAsia="zh-TW"/>
                <w14:ligatures w14:val="none"/>
              </w:rPr>
              <w:t>pants</w:t>
            </w:r>
          </w:p>
        </w:tc>
        <w:tc>
          <w:tcPr>
            <w:tcW w:w="147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Coordinator</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(with email</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Address)</w:t>
            </w:r>
          </w:p>
        </w:tc>
        <w:tc>
          <w:tcPr>
            <w:tcW w:w="117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Remarks</w:t>
            </w:r>
          </w:p>
        </w:tc>
      </w:tr>
      <w:tr w:rsidR="00DA2D05">
        <w:tc>
          <w:tcPr>
            <w:tcW w:w="829" w:type="dxa"/>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KRA1</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KRA2</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KRA6</w:t>
            </w:r>
          </w:p>
        </w:tc>
        <w:tc>
          <w:tcPr>
            <w:tcW w:w="1190" w:type="dxa"/>
          </w:tcPr>
          <w:p w:rsidR="00DA2D05" w:rsidRDefault="00000000">
            <w:pPr>
              <w:spacing w:after="0" w:line="240" w:lineRule="auto"/>
              <w:rPr>
                <w:rFonts w:ascii="Cambria" w:eastAsia="PMingLiU" w:hAnsi="Cambria" w:cs="Cambria"/>
                <w:kern w:val="0"/>
                <w:sz w:val="20"/>
                <w:szCs w:val="20"/>
                <w14:ligatures w14:val="none"/>
              </w:rPr>
            </w:pPr>
            <w:r>
              <w:rPr>
                <w:rFonts w:ascii="Cambria" w:eastAsia="Malgun Gothic" w:hAnsi="Cambria" w:cs="Cambria"/>
                <w:kern w:val="0"/>
                <w:sz w:val="20"/>
                <w:szCs w:val="20"/>
                <w14:ligatures w14:val="none"/>
              </w:rPr>
              <w:t>POP1</w:t>
            </w:r>
          </w:p>
        </w:tc>
        <w:tc>
          <w:tcPr>
            <w:tcW w:w="1768"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SimSun" w:hAnsi="Cambria" w:cs="Cambria"/>
                <w:iCs/>
                <w:color w:val="000000"/>
                <w:kern w:val="0"/>
                <w:sz w:val="20"/>
                <w:szCs w:val="20"/>
                <w14:ligatures w14:val="none"/>
              </w:rPr>
              <w:t>Improve the algorithm of typhoon summer prediction</w:t>
            </w:r>
          </w:p>
        </w:tc>
        <w:tc>
          <w:tcPr>
            <w:tcW w:w="2910" w:type="dxa"/>
          </w:tcPr>
          <w:p w:rsidR="00DA2D05" w:rsidRDefault="00000000">
            <w:pPr>
              <w:pStyle w:val="CharChar"/>
              <w:widowControl/>
              <w:rPr>
                <w:rFonts w:ascii="Cambria" w:eastAsia="SimSun" w:hAnsi="Cambria"/>
                <w:sz w:val="20"/>
                <w:szCs w:val="20"/>
              </w:rPr>
            </w:pPr>
            <w:r>
              <w:rPr>
                <w:rFonts w:ascii="Cambria" w:eastAsia="SimSun" w:hAnsi="Cambria"/>
                <w:sz w:val="20"/>
                <w:szCs w:val="20"/>
              </w:rPr>
              <w:t>To improve typhoon summer prediction techniques</w:t>
            </w:r>
          </w:p>
          <w:p w:rsidR="00DA2D05" w:rsidRDefault="00000000">
            <w:pPr>
              <w:pStyle w:val="CharChar"/>
              <w:widowControl/>
              <w:rPr>
                <w:rFonts w:ascii="Cambria" w:eastAsia="PMingLiU" w:hAnsi="Cambria"/>
                <w:sz w:val="20"/>
                <w:szCs w:val="20"/>
                <w:lang w:eastAsia="zh-TW"/>
              </w:rPr>
            </w:pPr>
            <w:r>
              <w:rPr>
                <w:rFonts w:ascii="Cambria" w:eastAsia="Malgun Gothic" w:hAnsi="Cambria"/>
                <w:sz w:val="20"/>
                <w:szCs w:val="20"/>
                <w:lang w:eastAsia="ko-KR"/>
              </w:rPr>
              <w:t>To</w:t>
            </w:r>
            <w:r>
              <w:rPr>
                <w:rFonts w:ascii="Cambria" w:eastAsia="SimSun" w:hAnsi="Cambria"/>
                <w:sz w:val="20"/>
                <w:szCs w:val="20"/>
              </w:rPr>
              <w:t xml:space="preserve"> share knowledge and encourage member’s cooperation</w:t>
            </w:r>
          </w:p>
        </w:tc>
        <w:tc>
          <w:tcPr>
            <w:tcW w:w="1935" w:type="dxa"/>
          </w:tcPr>
          <w:p w:rsidR="00DA2D05" w:rsidRDefault="00000000">
            <w:pPr>
              <w:spacing w:after="0" w:line="240" w:lineRule="auto"/>
              <w:ind w:left="317" w:hanging="317"/>
              <w:contextualSpacing/>
              <w:rPr>
                <w:rFonts w:ascii="Cambria" w:eastAsia="SimSun" w:hAnsi="Cambria" w:cs="Cambria"/>
                <w:iCs/>
                <w:color w:val="000000"/>
                <w:kern w:val="0"/>
                <w:sz w:val="20"/>
                <w:szCs w:val="20"/>
                <w14:ligatures w14:val="none"/>
              </w:rPr>
            </w:pPr>
            <w:r>
              <w:rPr>
                <w:rFonts w:ascii="Cambria" w:eastAsia="SimSun" w:hAnsi="Cambria" w:cs="Cambria"/>
                <w:iCs/>
                <w:color w:val="000000"/>
                <w:kern w:val="0"/>
                <w:sz w:val="20"/>
                <w:szCs w:val="20"/>
                <w14:ligatures w14:val="none"/>
              </w:rPr>
              <w:t>(a) Provide the information of typhoon summer prediction via e-mail for members on early June</w:t>
            </w:r>
          </w:p>
          <w:p w:rsidR="00DA2D05" w:rsidRDefault="00000000">
            <w:pPr>
              <w:spacing w:after="0" w:line="240" w:lineRule="auto"/>
              <w:ind w:left="317" w:hanging="317"/>
              <w:contextualSpacing/>
              <w:rPr>
                <w:rFonts w:ascii="Cambria" w:eastAsia="PMingLiU" w:hAnsi="Cambria" w:cs="Cambria"/>
                <w:kern w:val="0"/>
                <w:sz w:val="20"/>
                <w:szCs w:val="20"/>
                <w:lang w:eastAsia="zh-TW"/>
                <w14:ligatures w14:val="none"/>
              </w:rPr>
            </w:pPr>
            <w:r>
              <w:rPr>
                <w:rFonts w:ascii="Cambria" w:eastAsia="SimSun" w:hAnsi="Cambria" w:cs="Cambria"/>
                <w:iCs/>
                <w:color w:val="000000"/>
                <w:kern w:val="0"/>
                <w:sz w:val="20"/>
                <w:szCs w:val="20"/>
                <w14:ligatures w14:val="none"/>
              </w:rPr>
              <w:t>(b) Submission of the progress report</w:t>
            </w:r>
          </w:p>
        </w:tc>
        <w:tc>
          <w:tcPr>
            <w:tcW w:w="1395"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319"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KMA</w:t>
            </w:r>
          </w:p>
        </w:tc>
        <w:tc>
          <w:tcPr>
            <w:tcW w:w="1081"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470"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Ms. Seonghee Won</w:t>
            </w:r>
          </w:p>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(shwon11@korea.kr)</w:t>
            </w:r>
          </w:p>
        </w:tc>
        <w:tc>
          <w:tcPr>
            <w:tcW w:w="117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(2021-)</w:t>
            </w:r>
          </w:p>
        </w:tc>
      </w:tr>
      <w:tr w:rsidR="00DA2D05">
        <w:tc>
          <w:tcPr>
            <w:tcW w:w="829" w:type="dxa"/>
          </w:tcPr>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POP2</w:t>
            </w:r>
          </w:p>
        </w:tc>
        <w:tc>
          <w:tcPr>
            <w:tcW w:w="1768"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Tropical Cyclone Research and Review</w:t>
            </w:r>
          </w:p>
        </w:tc>
        <w:tc>
          <w:tcPr>
            <w:tcW w:w="2910" w:type="dxa"/>
            <w:tcBorders>
              <w:top w:val="single" w:sz="4" w:space="0" w:color="000000"/>
              <w:left w:val="single" w:sz="4" w:space="0" w:color="000000"/>
              <w:bottom w:val="single" w:sz="4" w:space="0" w:color="000000"/>
              <w:right w:val="single" w:sz="4" w:space="0" w:color="000000"/>
            </w:tcBorders>
            <w:vAlign w:val="center"/>
          </w:tcPr>
          <w:p w:rsidR="00DA2D05" w:rsidRDefault="00000000">
            <w:pPr>
              <w:pStyle w:val="CharChar"/>
              <w:widowControl/>
              <w:numPr>
                <w:ilvl w:val="0"/>
                <w:numId w:val="47"/>
              </w:numPr>
              <w:rPr>
                <w:rFonts w:ascii="Cambria" w:hAnsi="Cambria"/>
                <w:color w:val="000000"/>
                <w:sz w:val="20"/>
                <w:szCs w:val="20"/>
              </w:rPr>
            </w:pPr>
            <w:r>
              <w:rPr>
                <w:rFonts w:ascii="Cambria" w:hAnsi="Cambria"/>
                <w:sz w:val="20"/>
                <w:szCs w:val="20"/>
              </w:rPr>
              <w:t xml:space="preserve">To publish the journal quarterly in </w:t>
            </w:r>
            <w:r>
              <w:rPr>
                <w:rFonts w:ascii="Cambria" w:eastAsia="SimSun" w:hAnsi="Cambria"/>
                <w:sz w:val="20"/>
                <w:szCs w:val="20"/>
                <w:lang w:eastAsia="zh-CN"/>
              </w:rPr>
              <w:t>2025</w:t>
            </w:r>
            <w:r>
              <w:rPr>
                <w:rFonts w:ascii="Cambria" w:hAnsi="Cambria"/>
                <w:sz w:val="20"/>
                <w:szCs w:val="20"/>
                <w:lang w:eastAsia="zh-CN"/>
              </w:rPr>
              <w:t>.</w:t>
            </w:r>
          </w:p>
          <w:p w:rsidR="00DA2D05" w:rsidRDefault="00000000">
            <w:pPr>
              <w:pStyle w:val="CharChar"/>
              <w:widowControl/>
              <w:numPr>
                <w:ilvl w:val="0"/>
                <w:numId w:val="47"/>
              </w:numPr>
              <w:rPr>
                <w:rFonts w:ascii="Cambria" w:hAnsi="Cambria"/>
                <w:color w:val="000000"/>
                <w:sz w:val="20"/>
                <w:szCs w:val="20"/>
              </w:rPr>
            </w:pPr>
            <w:r>
              <w:rPr>
                <w:rFonts w:ascii="Cambria" w:hAnsi="Cambria"/>
                <w:sz w:val="20"/>
                <w:szCs w:val="20"/>
              </w:rPr>
              <w:t>Improvement of the editorial procedure</w:t>
            </w:r>
            <w:r>
              <w:rPr>
                <w:rFonts w:ascii="Cambria" w:eastAsia="SimSun" w:hAnsi="Cambria"/>
                <w:sz w:val="20"/>
                <w:szCs w:val="20"/>
                <w:lang w:eastAsia="zh-CN"/>
              </w:rPr>
              <w:t xml:space="preserve"> and the journal’s influence</w:t>
            </w:r>
            <w:r>
              <w:rPr>
                <w:rFonts w:ascii="Cambria" w:hAnsi="Cambria"/>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Submission of the progress report</w:t>
            </w:r>
          </w:p>
        </w:tc>
        <w:tc>
          <w:tcPr>
            <w:tcW w:w="1395"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US$</w:t>
            </w:r>
            <w:r>
              <w:rPr>
                <w:rFonts w:ascii="Cambria" w:eastAsia="Batang" w:hAnsi="Cambria" w:cs="Cambria"/>
                <w:color w:val="000000"/>
                <w:kern w:val="0"/>
                <w:sz w:val="20"/>
                <w:szCs w:val="20"/>
                <w:lang w:eastAsia="zh-TW"/>
                <w14:ligatures w14:val="none"/>
              </w:rPr>
              <w:t>8</w:t>
            </w:r>
            <w:r>
              <w:rPr>
                <w:rFonts w:ascii="Cambria" w:eastAsia="Batang" w:hAnsi="Cambria" w:cs="Cambria"/>
                <w:color w:val="000000"/>
                <w:kern w:val="0"/>
                <w:sz w:val="20"/>
                <w:szCs w:val="20"/>
                <w14:ligatures w14:val="none"/>
              </w:rPr>
              <w:t>,000</w:t>
            </w:r>
          </w:p>
        </w:tc>
        <w:tc>
          <w:tcPr>
            <w:tcW w:w="1319"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CMA</w:t>
            </w:r>
          </w:p>
        </w:tc>
        <w:tc>
          <w:tcPr>
            <w:tcW w:w="1081"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Members</w:t>
            </w:r>
          </w:p>
        </w:tc>
        <w:tc>
          <w:tcPr>
            <w:tcW w:w="1470"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00" w:lineRule="exact"/>
              <w:rPr>
                <w:rFonts w:ascii="Cambria" w:eastAsia="SimSun" w:hAnsi="Cambria" w:cs="Cambria"/>
                <w:color w:val="000000"/>
                <w:spacing w:val="-6"/>
                <w:kern w:val="0"/>
                <w:sz w:val="20"/>
                <w:szCs w:val="20"/>
                <w14:ligatures w14:val="none"/>
              </w:rPr>
            </w:pPr>
            <w:r>
              <w:rPr>
                <w:rFonts w:ascii="Cambria" w:eastAsia="SimSun" w:hAnsi="Cambria" w:cs="Cambria"/>
                <w:color w:val="000000"/>
                <w:spacing w:val="-6"/>
                <w:kern w:val="0"/>
                <w:sz w:val="20"/>
                <w:szCs w:val="20"/>
                <w14:ligatures w14:val="none"/>
              </w:rPr>
              <w:t>Mr. Fang Zheqing (CMA)</w:t>
            </w:r>
          </w:p>
          <w:p w:rsidR="00DA2D05" w:rsidRDefault="00000000">
            <w:pPr>
              <w:spacing w:after="0" w:line="200" w:lineRule="exact"/>
              <w:rPr>
                <w:rFonts w:ascii="Cambria" w:eastAsia="Batang" w:hAnsi="Cambria" w:cs="Cambria"/>
                <w:color w:val="000000"/>
                <w:spacing w:val="-6"/>
                <w:kern w:val="0"/>
                <w:sz w:val="20"/>
                <w:szCs w:val="20"/>
                <w14:ligatures w14:val="none"/>
              </w:rPr>
            </w:pPr>
            <w:r>
              <w:rPr>
                <w:rFonts w:ascii="Cambria" w:eastAsia="PMingLiU" w:hAnsi="Cambria" w:cs="Cambria"/>
                <w:color w:val="000000"/>
                <w:spacing w:val="-6"/>
                <w:kern w:val="0"/>
                <w:sz w:val="20"/>
                <w:szCs w:val="20"/>
                <w:lang w:eastAsia="zh-TW"/>
                <w14:ligatures w14:val="none"/>
              </w:rPr>
              <w:t>fangzq@typhoon.org.cn</w:t>
            </w:r>
            <w:r>
              <w:rPr>
                <w:rFonts w:ascii="Cambria" w:eastAsia="Batang" w:hAnsi="Cambria" w:cs="Cambria"/>
                <w:color w:val="000000"/>
                <w:spacing w:val="-6"/>
                <w:kern w:val="0"/>
                <w:sz w:val="20"/>
                <w:szCs w:val="20"/>
                <w14:ligatures w14:val="none"/>
              </w:rPr>
              <w:t xml:space="preserve"> </w:t>
            </w:r>
          </w:p>
          <w:p w:rsidR="00DA2D05" w:rsidRDefault="00000000">
            <w:pPr>
              <w:spacing w:after="0" w:line="200" w:lineRule="exact"/>
              <w:rPr>
                <w:rFonts w:ascii="Cambria" w:eastAsia="Batang" w:hAnsi="Cambria" w:cs="Cambria"/>
                <w:color w:val="000000"/>
                <w:spacing w:val="-6"/>
                <w:kern w:val="0"/>
                <w:sz w:val="20"/>
                <w:szCs w:val="20"/>
                <w14:ligatures w14:val="none"/>
              </w:rPr>
            </w:pPr>
            <w:r>
              <w:rPr>
                <w:rFonts w:ascii="Cambria" w:eastAsia="Batang" w:hAnsi="Cambria" w:cs="Cambria"/>
                <w:color w:val="000000"/>
                <w:spacing w:val="-6"/>
                <w:kern w:val="0"/>
                <w:sz w:val="20"/>
                <w:szCs w:val="20"/>
                <w14:ligatures w14:val="none"/>
              </w:rPr>
              <w:t>Ms. Lin Yutong (CMA)</w:t>
            </w:r>
          </w:p>
          <w:p w:rsidR="00DA2D05" w:rsidRDefault="00000000">
            <w:pPr>
              <w:spacing w:after="0" w:line="200" w:lineRule="exact"/>
              <w:rPr>
                <w:rFonts w:ascii="Cambria" w:eastAsia="SimSun" w:hAnsi="Cambria" w:cs="Cambria"/>
                <w:color w:val="000000"/>
                <w:spacing w:val="-6"/>
                <w:kern w:val="0"/>
                <w:sz w:val="20"/>
                <w:szCs w:val="20"/>
                <w14:ligatures w14:val="none"/>
              </w:rPr>
            </w:pPr>
            <w:r>
              <w:rPr>
                <w:rFonts w:ascii="Cambria" w:eastAsia="Batang" w:hAnsi="Cambria" w:cs="Cambria"/>
                <w:color w:val="000000"/>
                <w:spacing w:val="-6"/>
                <w:kern w:val="0"/>
                <w:sz w:val="20"/>
                <w:szCs w:val="20"/>
                <w14:ligatures w14:val="none"/>
              </w:rPr>
              <w:t>Dr. Wang Dongliang</w:t>
            </w:r>
            <w:r>
              <w:rPr>
                <w:rFonts w:ascii="Cambria" w:eastAsia="SimSun" w:hAnsi="Cambria" w:cs="Cambria"/>
                <w:color w:val="000000"/>
                <w:spacing w:val="-6"/>
                <w:kern w:val="0"/>
                <w:sz w:val="20"/>
                <w:szCs w:val="20"/>
                <w14:ligatures w14:val="none"/>
              </w:rPr>
              <w:t>, (CMA)</w:t>
            </w:r>
          </w:p>
        </w:tc>
        <w:tc>
          <w:tcPr>
            <w:tcW w:w="1170" w:type="dxa"/>
            <w:tcBorders>
              <w:top w:val="single" w:sz="4" w:space="0" w:color="000000"/>
              <w:left w:val="single" w:sz="4" w:space="0" w:color="000000"/>
              <w:bottom w:val="single" w:sz="4" w:space="0" w:color="000000"/>
              <w:right w:val="single" w:sz="4" w:space="0" w:color="000000"/>
            </w:tcBorders>
            <w:vAlign w:val="center"/>
          </w:tcPr>
          <w:p w:rsidR="00DA2D05" w:rsidRDefault="00000000">
            <w:pPr>
              <w:spacing w:after="0" w:line="200" w:lineRule="exact"/>
              <w:rPr>
                <w:rFonts w:ascii="Cambria" w:eastAsia="PMingLiU" w:hAnsi="Cambria" w:cs="Cambria"/>
                <w:color w:val="000000"/>
                <w:spacing w:val="-6"/>
                <w:kern w:val="0"/>
                <w:sz w:val="20"/>
                <w:szCs w:val="20"/>
                <w:lang w:eastAsia="zh-TW"/>
                <w14:ligatures w14:val="none"/>
              </w:rPr>
            </w:pPr>
            <w:r>
              <w:rPr>
                <w:rFonts w:ascii="Cambria" w:eastAsia="PMingLiU" w:hAnsi="Cambria" w:cs="Cambria"/>
                <w:color w:val="000000"/>
                <w:spacing w:val="-6"/>
                <w:kern w:val="0"/>
                <w:sz w:val="20"/>
                <w:szCs w:val="20"/>
                <w:lang w:eastAsia="zh-TW"/>
                <w14:ligatures w14:val="none"/>
              </w:rPr>
              <w:t>Continued</w:t>
            </w:r>
            <w:r>
              <w:rPr>
                <w:rFonts w:ascii="Cambria" w:eastAsia="PMingLiU" w:hAnsi="Cambria" w:cs="Cambria"/>
                <w:color w:val="000000"/>
                <w:spacing w:val="-6"/>
                <w:kern w:val="0"/>
                <w:sz w:val="20"/>
                <w:szCs w:val="20"/>
                <w:lang w:eastAsia="zh-TW"/>
                <w14:ligatures w14:val="none"/>
              </w:rPr>
              <w:br/>
              <w:t>(2013-)</w:t>
            </w:r>
          </w:p>
          <w:p w:rsidR="00DA2D05" w:rsidRDefault="00000000">
            <w:pPr>
              <w:spacing w:after="0" w:line="200" w:lineRule="exact"/>
              <w:rPr>
                <w:rFonts w:ascii="Cambria" w:eastAsia="PMingLiU" w:hAnsi="Cambria" w:cs="Cambria"/>
                <w:color w:val="000000"/>
                <w:spacing w:val="-6"/>
                <w:kern w:val="0"/>
                <w:sz w:val="20"/>
                <w:szCs w:val="20"/>
                <w:lang w:eastAsia="zh-TW"/>
                <w14:ligatures w14:val="none"/>
              </w:rPr>
            </w:pPr>
            <w:r>
              <w:rPr>
                <w:rFonts w:ascii="Cambria" w:eastAsia="PMingLiU" w:hAnsi="Cambria" w:cs="Cambria"/>
                <w:color w:val="000000"/>
                <w:spacing w:val="-6"/>
                <w:kern w:val="0"/>
                <w:sz w:val="20"/>
                <w:szCs w:val="20"/>
                <w:lang w:eastAsia="zh-TW"/>
                <w14:ligatures w14:val="none"/>
              </w:rPr>
              <w:t>Change from POP3 to POP2 in 2025</w:t>
            </w:r>
          </w:p>
        </w:tc>
      </w:tr>
      <w:tr w:rsidR="00DA2D05">
        <w:tc>
          <w:tcPr>
            <w:tcW w:w="829"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KRA1</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KRA2</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KRA6</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SG 6b</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SG 6c</w:t>
            </w: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POP</w:t>
            </w:r>
            <w:r>
              <w:rPr>
                <w:rFonts w:ascii="Cambria" w:eastAsia="PMingLiU" w:hAnsi="Cambria" w:cs="Cambria"/>
                <w:kern w:val="0"/>
                <w:sz w:val="20"/>
                <w:szCs w:val="20"/>
                <w:lang w:eastAsia="zh-TW"/>
                <w14:ligatures w14:val="none"/>
              </w:rPr>
              <w:t>3</w:t>
            </w:r>
          </w:p>
        </w:tc>
        <w:tc>
          <w:tcPr>
            <w:tcW w:w="1768"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Verification of tropical cyclone operational forecast</w:t>
            </w:r>
          </w:p>
        </w:tc>
        <w:tc>
          <w:tcPr>
            <w:tcW w:w="2910" w:type="dxa"/>
          </w:tcPr>
          <w:p w:rsidR="00DA2D05" w:rsidRDefault="00000000">
            <w:pPr>
              <w:pStyle w:val="ListParagraph"/>
              <w:numPr>
                <w:ilvl w:val="0"/>
                <w:numId w:val="48"/>
              </w:numPr>
              <w:spacing w:after="0" w:line="240" w:lineRule="auto"/>
              <w:contextualSpacing w:val="0"/>
              <w:rPr>
                <w:rFonts w:ascii="Cambria" w:eastAsia="Batang" w:hAnsi="Cambria" w:cs="Times New Roman"/>
                <w:kern w:val="0"/>
                <w:sz w:val="20"/>
                <w:szCs w:val="20"/>
                <w14:ligatures w14:val="none"/>
              </w:rPr>
            </w:pPr>
            <w:r>
              <w:rPr>
                <w:rFonts w:ascii="Cambria" w:eastAsia="Batang" w:hAnsi="Cambria" w:cs="Times New Roman"/>
                <w:kern w:val="0"/>
                <w:sz w:val="20"/>
                <w:szCs w:val="20"/>
                <w:lang w:eastAsia="zh-TW"/>
                <w14:ligatures w14:val="none"/>
              </w:rPr>
              <w:t>To carry out post-season verification on the operational forecast of 2021 typhoon and report to Committee session.</w:t>
            </w:r>
          </w:p>
          <w:p w:rsidR="00DA2D05" w:rsidRDefault="00DA2D05">
            <w:pPr>
              <w:pStyle w:val="ListParagraph"/>
              <w:numPr>
                <w:ilvl w:val="3"/>
                <w:numId w:val="0"/>
              </w:numPr>
              <w:spacing w:after="0" w:line="240" w:lineRule="auto"/>
              <w:ind w:left="1418" w:hanging="709"/>
              <w:contextualSpacing w:val="0"/>
              <w:rPr>
                <w:rFonts w:ascii="Cambria" w:eastAsia="Batang" w:hAnsi="Cambria" w:cs="Times New Roman"/>
                <w:kern w:val="0"/>
                <w:sz w:val="20"/>
                <w:szCs w:val="20"/>
                <w14:ligatures w14:val="none"/>
              </w:rPr>
            </w:pPr>
          </w:p>
          <w:p w:rsidR="00DA2D05" w:rsidRDefault="00000000">
            <w:pPr>
              <w:pStyle w:val="ListParagraph"/>
              <w:numPr>
                <w:ilvl w:val="0"/>
                <w:numId w:val="48"/>
              </w:numPr>
              <w:spacing w:after="0" w:line="240" w:lineRule="auto"/>
              <w:contextualSpacing w:val="0"/>
              <w:rPr>
                <w:rFonts w:ascii="Cambria" w:eastAsia="Batang" w:hAnsi="Cambria" w:cs="Times New Roman"/>
                <w:kern w:val="0"/>
                <w:sz w:val="20"/>
                <w:szCs w:val="20"/>
                <w14:ligatures w14:val="none"/>
              </w:rPr>
            </w:pPr>
            <w:r>
              <w:rPr>
                <w:rFonts w:ascii="Cambria" w:eastAsia="Batang" w:hAnsi="Cambria" w:cs="Times New Roman"/>
                <w:kern w:val="0"/>
                <w:sz w:val="20"/>
                <w:szCs w:val="20"/>
                <w:lang w:eastAsia="zh-TW"/>
                <w14:ligatures w14:val="none"/>
              </w:rPr>
              <w:t>To further improve the verification methodologies of evaluation system for typhoon forecast and conjunction with WMO-TLFDP.</w:t>
            </w:r>
          </w:p>
          <w:p w:rsidR="00DA2D05" w:rsidRDefault="00DA2D05">
            <w:pPr>
              <w:spacing w:after="0" w:line="240" w:lineRule="auto"/>
              <w:rPr>
                <w:rFonts w:ascii="Cambria" w:eastAsia="Batang" w:hAnsi="Cambria" w:cs="Cambria"/>
                <w:kern w:val="0"/>
                <w:sz w:val="20"/>
                <w:szCs w:val="20"/>
                <w14:ligatures w14:val="none"/>
              </w:rPr>
            </w:pPr>
          </w:p>
          <w:p w:rsidR="00DA2D05" w:rsidRDefault="00000000">
            <w:pPr>
              <w:spacing w:after="0" w:line="240" w:lineRule="auto"/>
              <w:ind w:left="320" w:hangingChars="160" w:hanging="320"/>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 To offer fellowship for training on (b).</w:t>
            </w:r>
          </w:p>
        </w:tc>
        <w:tc>
          <w:tcPr>
            <w:tcW w:w="1935" w:type="dxa"/>
          </w:tcPr>
          <w:p w:rsidR="00DA2D05" w:rsidRDefault="00000000">
            <w:pPr>
              <w:spacing w:after="0" w:line="240" w:lineRule="auto"/>
              <w:ind w:left="258" w:hangingChars="129" w:hanging="258"/>
              <w:rPr>
                <w:rFonts w:ascii="Cambria" w:eastAsia="Batang" w:hAnsi="Cambria" w:cs="Cambria"/>
                <w:kern w:val="0"/>
                <w:sz w:val="20"/>
                <w:szCs w:val="20"/>
                <w14:ligatures w14:val="none"/>
              </w:rPr>
            </w:pPr>
            <w:r>
              <w:rPr>
                <w:rFonts w:ascii="Cambria" w:eastAsia="PMingLiU" w:hAnsi="Cambria" w:cs="Cambria"/>
                <w:kern w:val="0"/>
                <w:sz w:val="20"/>
                <w:szCs w:val="20"/>
                <w:lang w:eastAsia="zh-TW"/>
                <w14:ligatures w14:val="none"/>
              </w:rPr>
              <w:t>(a) Submission of the post-season verification report for TC Session</w:t>
            </w:r>
            <w:r>
              <w:rPr>
                <w:rFonts w:ascii="Cambria" w:eastAsia="Batang" w:hAnsi="Cambria" w:cs="Cambria"/>
                <w:kern w:val="0"/>
                <w:sz w:val="20"/>
                <w:szCs w:val="20"/>
                <w14:ligatures w14:val="none"/>
              </w:rPr>
              <w:t>.</w:t>
            </w:r>
          </w:p>
          <w:p w:rsidR="00DA2D05" w:rsidRDefault="00DA2D05">
            <w:pPr>
              <w:spacing w:after="0" w:line="240" w:lineRule="auto"/>
              <w:ind w:left="258" w:hangingChars="129" w:hanging="258"/>
              <w:rPr>
                <w:rFonts w:ascii="Cambria" w:eastAsia="Batang" w:hAnsi="Cambria" w:cs="Cambria"/>
                <w:kern w:val="0"/>
                <w:sz w:val="20"/>
                <w:szCs w:val="20"/>
                <w14:ligatures w14:val="none"/>
              </w:rPr>
            </w:pPr>
          </w:p>
          <w:p w:rsidR="00DA2D05" w:rsidRDefault="00000000">
            <w:pPr>
              <w:spacing w:after="0" w:line="240" w:lineRule="auto"/>
              <w:ind w:left="258" w:hangingChars="129" w:hanging="258"/>
              <w:rPr>
                <w:rFonts w:ascii="Cambria" w:eastAsia="Batang" w:hAnsi="Cambria" w:cs="Cambria"/>
                <w:kern w:val="0"/>
                <w:sz w:val="20"/>
                <w:szCs w:val="20"/>
                <w14:ligatures w14:val="none"/>
              </w:rPr>
            </w:pPr>
            <w:r>
              <w:rPr>
                <w:rFonts w:ascii="Cambria" w:eastAsia="PMingLiU" w:hAnsi="Cambria" w:cs="Cambria"/>
                <w:kern w:val="0"/>
                <w:sz w:val="20"/>
                <w:szCs w:val="20"/>
                <w:lang w:eastAsia="zh-TW"/>
                <w14:ligatures w14:val="none"/>
              </w:rPr>
              <w:t>(b)Progress report on the improvement of evaluation system for tropical cyclone forecast</w:t>
            </w:r>
            <w:r>
              <w:rPr>
                <w:rFonts w:ascii="Cambria" w:eastAsia="Batang" w:hAnsi="Cambria" w:cs="Cambria"/>
                <w:kern w:val="0"/>
                <w:sz w:val="20"/>
                <w:szCs w:val="20"/>
                <w14:ligatures w14:val="none"/>
              </w:rPr>
              <w:t>.</w:t>
            </w:r>
          </w:p>
        </w:tc>
        <w:tc>
          <w:tcPr>
            <w:tcW w:w="1395"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w:t>
            </w:r>
          </w:p>
        </w:tc>
        <w:tc>
          <w:tcPr>
            <w:tcW w:w="1319"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CMA, HKO</w:t>
            </w:r>
          </w:p>
        </w:tc>
        <w:tc>
          <w:tcPr>
            <w:tcW w:w="1081"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Members</w:t>
            </w:r>
          </w:p>
        </w:tc>
        <w:tc>
          <w:tcPr>
            <w:tcW w:w="1470"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Ms. Mengqi YANG (CMA) yangmq@typhoon.org.cn</w:t>
            </w:r>
          </w:p>
        </w:tc>
        <w:tc>
          <w:tcPr>
            <w:tcW w:w="117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(2015-)</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color w:val="000000"/>
                <w:spacing w:val="-6"/>
                <w:kern w:val="0"/>
                <w:sz w:val="20"/>
                <w:szCs w:val="20"/>
                <w:lang w:eastAsia="zh-TW"/>
                <w14:ligatures w14:val="none"/>
              </w:rPr>
              <w:t>Change from POP4 to POP3 in 2025</w:t>
            </w:r>
          </w:p>
        </w:tc>
      </w:tr>
    </w:tbl>
    <w:p w:rsidR="00DA2D05" w:rsidRDefault="00000000">
      <w:pPr>
        <w:jc w:val="center"/>
        <w:rPr>
          <w:rFonts w:ascii="Cambria" w:eastAsia="PMingLiU" w:hAnsi="Cambria" w:cs="Cambria"/>
          <w:b/>
          <w:bCs/>
          <w:sz w:val="20"/>
          <w:szCs w:val="20"/>
          <w:u w:val="single"/>
          <w:lang w:eastAsia="zh-TW"/>
        </w:rPr>
      </w:pPr>
      <w:r>
        <w:rPr>
          <w:rFonts w:ascii="Cambria" w:eastAsia="PMingLiU" w:hAnsi="Cambria" w:cs="Cambria"/>
          <w:b/>
          <w:bCs/>
          <w:sz w:val="20"/>
          <w:szCs w:val="20"/>
          <w:u w:val="single"/>
          <w:lang w:eastAsia="zh-TW"/>
        </w:rPr>
        <w:lastRenderedPageBreak/>
        <w:t>Proposal for Annual Operating Plans (AOPs) of WGM in 2025</w:t>
      </w:r>
    </w:p>
    <w:p w:rsidR="00DA2D05" w:rsidRDefault="00DA2D05">
      <w:pPr>
        <w:rPr>
          <w:rFonts w:ascii="Cambria" w:eastAsia="PMingLiU" w:hAnsi="Cambria" w:cs="Cambria"/>
          <w:sz w:val="20"/>
          <w:szCs w:val="20"/>
          <w:lang w:eastAsia="zh-TW"/>
        </w:rPr>
      </w:pPr>
    </w:p>
    <w:tbl>
      <w:tblPr>
        <w:tblStyle w:val="TableGrid"/>
        <w:tblW w:w="15588" w:type="dxa"/>
        <w:tblLayout w:type="fixed"/>
        <w:tblLook w:val="04A0" w:firstRow="1" w:lastRow="0" w:firstColumn="1" w:lastColumn="0" w:noHBand="0" w:noVBand="1"/>
      </w:tblPr>
      <w:tblGrid>
        <w:gridCol w:w="848"/>
        <w:gridCol w:w="1190"/>
        <w:gridCol w:w="1763"/>
        <w:gridCol w:w="3586"/>
        <w:gridCol w:w="1515"/>
        <w:gridCol w:w="1350"/>
        <w:gridCol w:w="1335"/>
        <w:gridCol w:w="1024"/>
        <w:gridCol w:w="1843"/>
        <w:gridCol w:w="1134"/>
      </w:tblGrid>
      <w:tr w:rsidR="00DA2D05">
        <w:trPr>
          <w:cantSplit/>
          <w:tblHeader/>
        </w:trPr>
        <w:tc>
          <w:tcPr>
            <w:tcW w:w="848"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SP’s</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KRA</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&amp;SG</w:t>
            </w:r>
          </w:p>
        </w:tc>
        <w:tc>
          <w:tcPr>
            <w:tcW w:w="119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POP/AOP/PP No.</w:t>
            </w:r>
          </w:p>
        </w:tc>
        <w:tc>
          <w:tcPr>
            <w:tcW w:w="1763"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Objectives</w:t>
            </w:r>
          </w:p>
        </w:tc>
        <w:tc>
          <w:tcPr>
            <w:tcW w:w="3586"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Actions</w:t>
            </w:r>
          </w:p>
        </w:tc>
        <w:tc>
          <w:tcPr>
            <w:tcW w:w="1515"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Success</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Indicators</w:t>
            </w:r>
          </w:p>
        </w:tc>
        <w:tc>
          <w:tcPr>
            <w:tcW w:w="135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Funding</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(Regular/</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Special)</w:t>
            </w:r>
          </w:p>
        </w:tc>
        <w:tc>
          <w:tcPr>
            <w:tcW w:w="1335"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Organizer</w:t>
            </w:r>
          </w:p>
        </w:tc>
        <w:tc>
          <w:tcPr>
            <w:tcW w:w="1024"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Partici</w:t>
            </w:r>
            <w:r>
              <w:rPr>
                <w:rFonts w:ascii="Cambria" w:eastAsia="PMingLiU" w:hAnsi="Cambria" w:cs="Cambria" w:hint="eastAsia"/>
                <w:b/>
                <w:bCs/>
                <w:kern w:val="0"/>
                <w:sz w:val="20"/>
                <w:szCs w:val="20"/>
                <w:lang w:eastAsia="zh-TW"/>
                <w14:ligatures w14:val="none"/>
              </w:rPr>
              <w:t>-</w:t>
            </w:r>
            <w:r>
              <w:rPr>
                <w:rFonts w:ascii="Cambria" w:eastAsia="PMingLiU" w:hAnsi="Cambria" w:cs="Cambria"/>
                <w:b/>
                <w:bCs/>
                <w:kern w:val="0"/>
                <w:sz w:val="20"/>
                <w:szCs w:val="20"/>
                <w:lang w:eastAsia="zh-TW"/>
                <w14:ligatures w14:val="none"/>
              </w:rPr>
              <w:t>pants</w:t>
            </w:r>
          </w:p>
        </w:tc>
        <w:tc>
          <w:tcPr>
            <w:tcW w:w="1843"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Coordinator</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(with email</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Address)</w:t>
            </w:r>
          </w:p>
        </w:tc>
        <w:tc>
          <w:tcPr>
            <w:tcW w:w="1134"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Remarks</w:t>
            </w:r>
          </w:p>
        </w:tc>
      </w:tr>
      <w:tr w:rsidR="00DA2D05">
        <w:tc>
          <w:tcPr>
            <w:tcW w:w="848"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lang w:val="sv-SE"/>
                <w14:ligatures w14:val="none"/>
              </w:rPr>
              <w:t xml:space="preserve">KRA2 </w:t>
            </w:r>
          </w:p>
        </w:tc>
        <w:tc>
          <w:tcPr>
            <w:tcW w:w="1190"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Yu Mincho" w:hAnsi="Cambria" w:cs="Cambria"/>
                <w:kern w:val="0"/>
                <w:sz w:val="20"/>
                <w:szCs w:val="20"/>
                <w:lang w:eastAsia="ja-JP"/>
                <w14:ligatures w14:val="none"/>
              </w:rPr>
              <w:t>AOP1</w:t>
            </w:r>
          </w:p>
        </w:tc>
        <w:tc>
          <w:tcPr>
            <w:tcW w:w="1763" w:type="dxa"/>
            <w:vAlign w:val="center"/>
          </w:tcPr>
          <w:p w:rsidR="00DA2D05" w:rsidRDefault="00000000">
            <w:pPr>
              <w:pStyle w:val="CharChar"/>
              <w:numPr>
                <w:ilvl w:val="0"/>
                <w:numId w:val="0"/>
              </w:numPr>
              <w:ind w:left="360"/>
              <w:rPr>
                <w:rFonts w:ascii="Cambria" w:eastAsia="PMingLiU" w:hAnsi="Cambria"/>
                <w:sz w:val="20"/>
                <w:szCs w:val="20"/>
                <w:lang w:eastAsia="zh-TW"/>
              </w:rPr>
            </w:pPr>
            <w:r>
              <w:rPr>
                <w:rFonts w:ascii="Cambria" w:hAnsi="Cambria"/>
                <w:sz w:val="20"/>
                <w:szCs w:val="20"/>
              </w:rPr>
              <w:t>Enhanced use of ensemble forecast</w:t>
            </w:r>
          </w:p>
        </w:tc>
        <w:tc>
          <w:tcPr>
            <w:tcW w:w="3586" w:type="dxa"/>
          </w:tcPr>
          <w:p w:rsidR="00DA2D05" w:rsidRDefault="00000000">
            <w:pPr>
              <w:pStyle w:val="CharChar"/>
              <w:widowControl/>
              <w:numPr>
                <w:ilvl w:val="0"/>
                <w:numId w:val="49"/>
              </w:numPr>
              <w:rPr>
                <w:rFonts w:ascii="Cambria" w:hAnsi="Cambria"/>
                <w:color w:val="000000"/>
                <w:sz w:val="20"/>
                <w:szCs w:val="20"/>
                <w:lang w:eastAsia="zh-CN"/>
              </w:rPr>
            </w:pPr>
            <w:r>
              <w:rPr>
                <w:rFonts w:ascii="Cambria" w:hAnsi="Cambria"/>
                <w:sz w:val="20"/>
                <w:szCs w:val="20"/>
              </w:rPr>
              <w:t xml:space="preserve">To continue providing the current operational products using ensemble forecast. </w:t>
            </w:r>
          </w:p>
          <w:p w:rsidR="00DA2D05" w:rsidRDefault="00000000">
            <w:pPr>
              <w:pStyle w:val="CharChar"/>
              <w:widowControl/>
              <w:rPr>
                <w:rFonts w:ascii="Cambria" w:hAnsi="Cambria"/>
                <w:color w:val="000000"/>
                <w:sz w:val="20"/>
                <w:szCs w:val="20"/>
                <w:lang w:eastAsia="zh-CN"/>
              </w:rPr>
            </w:pPr>
            <w:r>
              <w:rPr>
                <w:rFonts w:ascii="Cambria" w:hAnsi="Cambria"/>
                <w:sz w:val="20"/>
                <w:szCs w:val="20"/>
              </w:rPr>
              <w:t>To research probabilistic forecast products using ensemble forecast.</w:t>
            </w:r>
          </w:p>
          <w:p w:rsidR="00DA2D05" w:rsidRDefault="00000000">
            <w:pPr>
              <w:pStyle w:val="CharChar"/>
              <w:widowControl/>
              <w:rPr>
                <w:rFonts w:ascii="Cambria" w:hAnsi="Cambria"/>
                <w:color w:val="000000"/>
                <w:sz w:val="20"/>
                <w:szCs w:val="20"/>
              </w:rPr>
            </w:pPr>
            <w:r>
              <w:rPr>
                <w:rFonts w:ascii="Cambria" w:hAnsi="Cambria"/>
                <w:sz w:val="20"/>
                <w:szCs w:val="20"/>
              </w:rPr>
              <w:t>To update the Global Ensemble Prediction System (GEPS)</w:t>
            </w:r>
            <w:r>
              <w:rPr>
                <w:rFonts w:ascii="Cambria" w:hAnsi="Cambria"/>
                <w:sz w:val="20"/>
                <w:szCs w:val="20"/>
                <w:lang w:val="en-US"/>
              </w:rPr>
              <w:t xml:space="preserve"> for improving probabilistic forecasts</w:t>
            </w:r>
            <w:r>
              <w:rPr>
                <w:rFonts w:ascii="Cambria" w:hAnsi="Cambria"/>
                <w:sz w:val="20"/>
                <w:szCs w:val="20"/>
              </w:rPr>
              <w:t>.</w:t>
            </w:r>
          </w:p>
        </w:tc>
        <w:tc>
          <w:tcPr>
            <w:tcW w:w="1515"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MS Mincho" w:hAnsi="Cambria" w:cs="Cambria"/>
                <w:color w:val="000000" w:themeColor="text1"/>
                <w:kern w:val="0"/>
                <w:sz w:val="20"/>
                <w:szCs w:val="20"/>
                <w:lang w:eastAsia="ja-JP"/>
                <w14:ligatures w14:val="none"/>
              </w:rPr>
              <w:t>Submission of the progress report</w:t>
            </w:r>
          </w:p>
        </w:tc>
        <w:tc>
          <w:tcPr>
            <w:tcW w:w="1350"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w:t>
            </w:r>
          </w:p>
        </w:tc>
        <w:tc>
          <w:tcPr>
            <w:tcW w:w="1335" w:type="dxa"/>
            <w:vAlign w:val="center"/>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Batang" w:hAnsi="Cambria" w:cs="Cambria"/>
                <w:color w:val="000000"/>
                <w:kern w:val="0"/>
                <w:sz w:val="20"/>
                <w:szCs w:val="20"/>
                <w14:ligatures w14:val="none"/>
              </w:rPr>
              <w:t>JMA</w:t>
            </w:r>
          </w:p>
        </w:tc>
        <w:tc>
          <w:tcPr>
            <w:tcW w:w="1024"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w:t>
            </w:r>
          </w:p>
        </w:tc>
        <w:tc>
          <w:tcPr>
            <w:tcW w:w="1843" w:type="dxa"/>
            <w:vAlign w:val="center"/>
          </w:tcPr>
          <w:p w:rsidR="00DA2D05" w:rsidRDefault="00000000">
            <w:pPr>
              <w:spacing w:after="0" w:line="200" w:lineRule="exact"/>
              <w:rPr>
                <w:rFonts w:ascii="Cambria" w:eastAsia="SimSun" w:hAnsi="Cambria" w:cs="Cambria"/>
                <w:color w:val="000000"/>
                <w:spacing w:val="-6"/>
                <w:kern w:val="0"/>
                <w:sz w:val="20"/>
                <w:szCs w:val="20"/>
                <w14:ligatures w14:val="none"/>
              </w:rPr>
            </w:pPr>
            <w:r>
              <w:rPr>
                <w:rFonts w:ascii="Cambria" w:eastAsia="SimSun" w:hAnsi="Cambria" w:cs="Cambria"/>
                <w:color w:val="000000"/>
                <w:spacing w:val="-6"/>
                <w:kern w:val="0"/>
                <w:sz w:val="20"/>
                <w:szCs w:val="20"/>
                <w14:ligatures w14:val="none"/>
              </w:rPr>
              <w:t>Dr. ISHIHARA Koji</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spacing w:val="-6"/>
                <w:kern w:val="0"/>
                <w:sz w:val="20"/>
                <w:szCs w:val="20"/>
                <w14:ligatures w14:val="none"/>
              </w:rPr>
              <w:t>(JMA)</w:t>
            </w:r>
            <w:r>
              <w:rPr>
                <w:rFonts w:ascii="Cambria" w:eastAsia="Yu Mincho" w:hAnsi="Cambria" w:cs="Cambria"/>
                <w:color w:val="000000"/>
                <w:spacing w:val="-6"/>
                <w:kern w:val="0"/>
                <w:sz w:val="20"/>
                <w:szCs w:val="20"/>
                <w:lang w:eastAsia="ja-JP"/>
                <w14:ligatures w14:val="none"/>
              </w:rPr>
              <w:t xml:space="preserve"> k-ishihara@met.kishou.go.jp</w:t>
            </w:r>
          </w:p>
        </w:tc>
        <w:tc>
          <w:tcPr>
            <w:tcW w:w="1134" w:type="dxa"/>
            <w:vAlign w:val="center"/>
          </w:tcPr>
          <w:p w:rsidR="00DA2D05" w:rsidRDefault="00000000">
            <w:pPr>
              <w:spacing w:after="0" w:line="240" w:lineRule="auto"/>
              <w:rPr>
                <w:rFonts w:ascii="Cambria" w:eastAsia="PMingLiU" w:hAnsi="Cambria" w:cs="Cambria"/>
                <w:color w:val="000000"/>
                <w:spacing w:val="-6"/>
                <w:kern w:val="0"/>
                <w:sz w:val="20"/>
                <w:szCs w:val="20"/>
                <w:lang w:eastAsia="zh-TW"/>
                <w14:ligatures w14:val="none"/>
              </w:rPr>
            </w:pPr>
            <w:r>
              <w:rPr>
                <w:rFonts w:ascii="Cambria" w:eastAsia="PMingLiU" w:hAnsi="Cambria" w:cs="Cambria"/>
                <w:color w:val="000000"/>
                <w:spacing w:val="-6"/>
                <w:kern w:val="0"/>
                <w:sz w:val="20"/>
                <w:szCs w:val="20"/>
                <w:lang w:eastAsia="zh-TW"/>
                <w14:ligatures w14:val="none"/>
              </w:rPr>
              <w:t>Continued</w:t>
            </w:r>
            <w:r>
              <w:rPr>
                <w:rFonts w:ascii="Cambria" w:eastAsia="PMingLiU" w:hAnsi="Cambria" w:cs="Cambria"/>
                <w:color w:val="000000"/>
                <w:spacing w:val="-6"/>
                <w:kern w:val="0"/>
                <w:sz w:val="20"/>
                <w:szCs w:val="20"/>
                <w:lang w:eastAsia="zh-TW"/>
                <w14:ligatures w14:val="none"/>
              </w:rPr>
              <w:br/>
              <w:t xml:space="preserve"> (2011-)</w:t>
            </w:r>
          </w:p>
        </w:tc>
      </w:tr>
      <w:tr w:rsidR="00DA2D05">
        <w:tc>
          <w:tcPr>
            <w:tcW w:w="848" w:type="dxa"/>
            <w:vAlign w:val="center"/>
          </w:tcPr>
          <w:p w:rsidR="00DA2D05" w:rsidRDefault="00000000">
            <w:pPr>
              <w:spacing w:after="0" w:line="200" w:lineRule="exact"/>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KRA1</w:t>
            </w:r>
          </w:p>
          <w:p w:rsidR="00DA2D05" w:rsidRDefault="00000000">
            <w:pPr>
              <w:spacing w:after="0" w:line="200" w:lineRule="exact"/>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KRA2</w:t>
            </w:r>
          </w:p>
          <w:p w:rsidR="00DA2D05" w:rsidRDefault="00000000">
            <w:pPr>
              <w:spacing w:after="0" w:line="240" w:lineRule="auto"/>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KRA6</w:t>
            </w:r>
          </w:p>
        </w:tc>
        <w:tc>
          <w:tcPr>
            <w:tcW w:w="1190" w:type="dxa"/>
            <w:vAlign w:val="center"/>
          </w:tcPr>
          <w:p w:rsidR="00DA2D05" w:rsidRDefault="00000000">
            <w:pPr>
              <w:spacing w:after="0" w:line="240" w:lineRule="auto"/>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AOP2</w:t>
            </w:r>
          </w:p>
        </w:tc>
        <w:tc>
          <w:tcPr>
            <w:tcW w:w="1763" w:type="dxa"/>
          </w:tcPr>
          <w:p w:rsidR="00DA2D05" w:rsidRDefault="00DA2D05">
            <w:pPr>
              <w:spacing w:after="0" w:line="240" w:lineRule="auto"/>
              <w:rPr>
                <w:rFonts w:ascii="Cambria" w:eastAsia="Batang" w:hAnsi="Cambria" w:cs="Times New Roman"/>
                <w:kern w:val="0"/>
                <w:sz w:val="20"/>
                <w:szCs w:val="20"/>
                <w:lang w:val="pt-PT"/>
                <w14:ligatures w14:val="none"/>
              </w:rPr>
            </w:pPr>
          </w:p>
          <w:p w:rsidR="00DA2D05" w:rsidRDefault="00DA2D05">
            <w:pPr>
              <w:spacing w:after="0" w:line="240" w:lineRule="auto"/>
              <w:rPr>
                <w:rFonts w:ascii="Cambria" w:eastAsia="Batang" w:hAnsi="Cambria" w:cs="Times New Roman"/>
                <w:kern w:val="0"/>
                <w:sz w:val="20"/>
                <w:szCs w:val="20"/>
                <w:lang w:val="pt-PT"/>
                <w14:ligatures w14:val="none"/>
              </w:rPr>
            </w:pPr>
          </w:p>
          <w:p w:rsidR="00DA2D05" w:rsidRDefault="00DA2D05">
            <w:pPr>
              <w:spacing w:after="0" w:line="240" w:lineRule="auto"/>
              <w:rPr>
                <w:rFonts w:ascii="Cambria" w:eastAsia="Batang" w:hAnsi="Cambria" w:cs="Times New Roman"/>
                <w:kern w:val="0"/>
                <w:sz w:val="20"/>
                <w:szCs w:val="20"/>
                <w:lang w:val="pt-PT"/>
                <w14:ligatures w14:val="none"/>
              </w:rPr>
            </w:pPr>
          </w:p>
          <w:p w:rsidR="00DA2D05" w:rsidRDefault="00DA2D05">
            <w:pPr>
              <w:spacing w:after="0" w:line="240" w:lineRule="auto"/>
              <w:rPr>
                <w:rFonts w:ascii="Cambria" w:eastAsia="Batang" w:hAnsi="Cambria" w:cs="Times New Roman"/>
                <w:kern w:val="0"/>
                <w:sz w:val="20"/>
                <w:szCs w:val="20"/>
                <w:lang w:val="pt-PT"/>
                <w14:ligatures w14:val="none"/>
              </w:rPr>
            </w:pPr>
          </w:p>
          <w:p w:rsidR="00DA2D05" w:rsidRDefault="00000000">
            <w:pPr>
              <w:spacing w:after="0" w:line="240" w:lineRule="auto"/>
              <w:rPr>
                <w:rFonts w:ascii="Cambria" w:eastAsia="Batang" w:hAnsi="Cambria" w:cs="Times New Roman"/>
                <w:kern w:val="0"/>
                <w:sz w:val="20"/>
                <w:szCs w:val="20"/>
                <w:lang w:val="pt-PT"/>
                <w14:ligatures w14:val="none"/>
              </w:rPr>
            </w:pPr>
            <w:r>
              <w:rPr>
                <w:rFonts w:ascii="Cambria" w:eastAsia="Batang" w:hAnsi="Cambria" w:cs="Times New Roman"/>
                <w:kern w:val="0"/>
                <w:sz w:val="20"/>
                <w:szCs w:val="20"/>
                <w:lang w:val="pt-PT"/>
                <w14:ligatures w14:val="none"/>
              </w:rPr>
              <w:t>Improv</w:t>
            </w:r>
            <w:r>
              <w:rPr>
                <w:rFonts w:ascii="Cambria" w:eastAsia="Batang" w:hAnsi="Cambria" w:cs="Times New Roman"/>
                <w:kern w:val="0"/>
                <w:sz w:val="20"/>
                <w:szCs w:val="20"/>
                <w14:ligatures w14:val="none"/>
              </w:rPr>
              <w:t>e the performances and impacts of South China Sea typhoon model</w:t>
            </w:r>
          </w:p>
        </w:tc>
        <w:tc>
          <w:tcPr>
            <w:tcW w:w="3586" w:type="dxa"/>
          </w:tcPr>
          <w:p w:rsidR="00DA2D05" w:rsidRDefault="00000000">
            <w:pPr>
              <w:pStyle w:val="ListParagraph"/>
              <w:spacing w:after="0" w:line="240" w:lineRule="auto"/>
              <w:ind w:left="360"/>
              <w:contextualSpacing w:val="0"/>
              <w:rPr>
                <w:rFonts w:ascii="Cambria" w:eastAsia="Batang" w:hAnsi="Cambria" w:cs="Times New Roman"/>
                <w:kern w:val="0"/>
                <w:sz w:val="20"/>
                <w:szCs w:val="20"/>
                <w:lang w:val="pt-PT"/>
                <w14:ligatures w14:val="none"/>
              </w:rPr>
            </w:pPr>
            <w:r>
              <w:rPr>
                <w:rFonts w:ascii="Cambria" w:eastAsia="Batang" w:hAnsi="Cambria" w:cs="Times New Roman"/>
                <w:kern w:val="0"/>
                <w:sz w:val="20"/>
                <w:szCs w:val="20"/>
                <w14:ligatures w14:val="none"/>
              </w:rPr>
              <w:t xml:space="preserve">(a) </w:t>
            </w:r>
            <w:r>
              <w:rPr>
                <w:rFonts w:ascii="Cambria" w:eastAsia="Batang" w:hAnsi="Cambria" w:cs="Times New Roman"/>
                <w:kern w:val="0"/>
                <w:sz w:val="20"/>
                <w:szCs w:val="20"/>
                <w:lang w:val="pt-PT"/>
                <w14:ligatures w14:val="none"/>
              </w:rPr>
              <w:t>Improving the long-term forecast performance of CMA-TRAMS in terms of TC track.</w:t>
            </w:r>
            <w:r>
              <w:rPr>
                <w:rFonts w:ascii="Cambria" w:eastAsia="Batang" w:hAnsi="Cambria" w:cs="Times New Roman"/>
                <w:kern w:val="0"/>
                <w:sz w:val="20"/>
                <w:szCs w:val="20"/>
                <w14:ligatures w14:val="none"/>
              </w:rPr>
              <w:t xml:space="preserve"> Expa</w:t>
            </w:r>
            <w:r>
              <w:rPr>
                <w:rFonts w:ascii="Cambria" w:eastAsia="Batang" w:hAnsi="Cambria" w:cs="Times New Roman"/>
                <w:kern w:val="0"/>
                <w:sz w:val="20"/>
                <w:szCs w:val="20"/>
                <w:lang w:val="pt-PT"/>
                <w14:ligatures w14:val="none"/>
              </w:rPr>
              <w:t>nding the model domain of CMA-TRAMS.</w:t>
            </w:r>
          </w:p>
          <w:p w:rsidR="00DA2D05" w:rsidRDefault="00000000">
            <w:pPr>
              <w:pStyle w:val="ListParagraph"/>
              <w:spacing w:after="0" w:line="240" w:lineRule="auto"/>
              <w:ind w:left="360"/>
              <w:contextualSpacing w:val="0"/>
              <w:rPr>
                <w:rFonts w:ascii="Cambria" w:eastAsia="Batang" w:hAnsi="Cambria" w:cs="Times New Roman"/>
                <w:kern w:val="0"/>
                <w:sz w:val="20"/>
                <w:szCs w:val="20"/>
                <w:lang w:val="pt-PT"/>
                <w14:ligatures w14:val="none"/>
              </w:rPr>
            </w:pPr>
            <w:r>
              <w:rPr>
                <w:rFonts w:ascii="Cambria" w:eastAsia="Batang" w:hAnsi="Cambria" w:cs="Times New Roman"/>
                <w:kern w:val="0"/>
                <w:sz w:val="20"/>
                <w:szCs w:val="20"/>
                <w14:ligatures w14:val="none"/>
              </w:rPr>
              <w:t xml:space="preserve">(b) </w:t>
            </w:r>
            <w:r>
              <w:rPr>
                <w:rFonts w:ascii="Cambria" w:eastAsia="Batang" w:hAnsi="Cambria" w:cs="Times New Roman"/>
                <w:kern w:val="0"/>
                <w:sz w:val="20"/>
                <w:szCs w:val="20"/>
                <w:lang w:val="pt-PT"/>
                <w14:ligatures w14:val="none"/>
              </w:rPr>
              <w:t>Upgrading the physical parameterizations, especially the convection parameterization.</w:t>
            </w:r>
          </w:p>
          <w:p w:rsidR="00DA2D05" w:rsidRDefault="00000000">
            <w:pPr>
              <w:pStyle w:val="ListParagraph"/>
              <w:spacing w:after="0" w:line="240" w:lineRule="auto"/>
              <w:ind w:left="360"/>
              <w:contextualSpacing w:val="0"/>
              <w:rPr>
                <w:rFonts w:ascii="Cambria" w:eastAsia="Batang" w:hAnsi="Cambria" w:cs="Times New Roman"/>
                <w:kern w:val="0"/>
                <w:sz w:val="20"/>
                <w:szCs w:val="20"/>
                <w:lang w:val="pt-PT"/>
                <w14:ligatures w14:val="none"/>
              </w:rPr>
            </w:pPr>
            <w:r>
              <w:rPr>
                <w:rFonts w:ascii="Cambria" w:eastAsia="Batang" w:hAnsi="Cambria" w:cs="Times New Roman"/>
                <w:kern w:val="0"/>
                <w:sz w:val="20"/>
                <w:szCs w:val="20"/>
                <w14:ligatures w14:val="none"/>
              </w:rPr>
              <w:t xml:space="preserve">(c) </w:t>
            </w:r>
            <w:r>
              <w:rPr>
                <w:rFonts w:ascii="Cambria" w:eastAsia="Batang" w:hAnsi="Cambria" w:cs="Times New Roman"/>
                <w:kern w:val="0"/>
                <w:sz w:val="20"/>
                <w:szCs w:val="20"/>
                <w:lang w:val="pt-PT"/>
                <w14:ligatures w14:val="none"/>
              </w:rPr>
              <w:t>Use of AI techniques in improving the surface analysis and model integration.</w:t>
            </w:r>
            <w:r>
              <w:rPr>
                <w:rFonts w:ascii="Cambria" w:eastAsia="Batang" w:hAnsi="Cambria" w:cs="Times New Roman"/>
                <w:kern w:val="0"/>
                <w:sz w:val="20"/>
                <w:szCs w:val="20"/>
                <w:lang w:val="pt-PT"/>
                <w14:ligatures w14:val="none"/>
              </w:rPr>
              <w:br/>
            </w:r>
            <w:r>
              <w:rPr>
                <w:rFonts w:ascii="Cambria" w:eastAsia="Batang" w:hAnsi="Cambria" w:cs="Times New Roman"/>
                <w:kern w:val="0"/>
                <w:sz w:val="20"/>
                <w:szCs w:val="20"/>
                <w14:ligatures w14:val="none"/>
              </w:rPr>
              <w:t xml:space="preserve">(d) </w:t>
            </w:r>
            <w:r>
              <w:rPr>
                <w:rFonts w:ascii="Cambria" w:eastAsia="Batang" w:hAnsi="Cambria" w:cs="Times New Roman"/>
                <w:kern w:val="0"/>
                <w:sz w:val="20"/>
                <w:szCs w:val="20"/>
                <w:lang w:val="pt-PT"/>
                <w14:ligatures w14:val="none"/>
              </w:rPr>
              <w:t>Improving the perturbation methods in ensemble forecasting.</w:t>
            </w:r>
          </w:p>
        </w:tc>
        <w:tc>
          <w:tcPr>
            <w:tcW w:w="1515" w:type="dxa"/>
          </w:tcPr>
          <w:p w:rsidR="00DA2D05" w:rsidRDefault="00000000">
            <w:pPr>
              <w:spacing w:after="0" w:line="240" w:lineRule="auto"/>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Submission of the assessment report for the forecast performance of CMA-TRAMS</w:t>
            </w:r>
          </w:p>
        </w:tc>
        <w:tc>
          <w:tcPr>
            <w:tcW w:w="1350" w:type="dxa"/>
          </w:tcPr>
          <w:p w:rsidR="00DA2D05" w:rsidRDefault="00000000">
            <w:pPr>
              <w:spacing w:after="0" w:line="240" w:lineRule="auto"/>
              <w:ind w:left="1" w:rightChars="-25" w:right="-60"/>
              <w:contextualSpacing/>
              <w:rPr>
                <w:rFonts w:ascii="Cambria" w:eastAsia="Batang" w:hAnsi="Cambria" w:cs="Cambria"/>
                <w:color w:val="000000"/>
                <w:kern w:val="0"/>
                <w:sz w:val="20"/>
                <w:szCs w:val="20"/>
                <w:lang w:val="pt-PT"/>
                <w14:ligatures w14:val="none"/>
              </w:rPr>
            </w:pPr>
            <w:r>
              <w:rPr>
                <w:rFonts w:ascii="Cambria" w:eastAsia="Batang" w:hAnsi="Cambria" w:cs="Cambria"/>
                <w:color w:val="000000"/>
                <w:kern w:val="0"/>
                <w:sz w:val="20"/>
                <w:szCs w:val="20"/>
                <w:lang w:val="pt-PT"/>
                <w14:ligatures w14:val="none"/>
              </w:rPr>
              <w:t>/</w:t>
            </w:r>
          </w:p>
        </w:tc>
        <w:tc>
          <w:tcPr>
            <w:tcW w:w="1335"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lang w:val="pt-PT"/>
                <w14:ligatures w14:val="none"/>
              </w:rPr>
              <w:t>CMA</w:t>
            </w:r>
          </w:p>
        </w:tc>
        <w:tc>
          <w:tcPr>
            <w:tcW w:w="1024"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lang w:val="pt-PT"/>
                <w14:ligatures w14:val="none"/>
              </w:rPr>
              <w:t>SMG</w:t>
            </w:r>
          </w:p>
        </w:tc>
        <w:tc>
          <w:tcPr>
            <w:tcW w:w="1843" w:type="dxa"/>
            <w:vAlign w:val="center"/>
          </w:tcPr>
          <w:p w:rsidR="00DA2D05" w:rsidRDefault="00000000">
            <w:pPr>
              <w:spacing w:after="0" w:line="200" w:lineRule="exact"/>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Dr. Xubin Zhang</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(CMA)</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xbzhang@gd121.cn</w:t>
            </w:r>
          </w:p>
        </w:tc>
        <w:tc>
          <w:tcPr>
            <w:tcW w:w="1134" w:type="dxa"/>
            <w:vAlign w:val="center"/>
          </w:tcPr>
          <w:p w:rsidR="00DA2D05" w:rsidRDefault="00000000">
            <w:pPr>
              <w:spacing w:after="0" w:line="240" w:lineRule="auto"/>
              <w:rPr>
                <w:rFonts w:ascii="Cambria" w:eastAsia="PMingLiU" w:hAnsi="Cambria" w:cs="Cambria"/>
                <w:color w:val="000000"/>
                <w:kern w:val="0"/>
                <w:sz w:val="20"/>
                <w:szCs w:val="20"/>
                <w:lang w:eastAsia="zh-TW"/>
                <w14:ligatures w14:val="none"/>
              </w:rPr>
            </w:pPr>
            <w:r>
              <w:rPr>
                <w:rFonts w:ascii="Cambria" w:eastAsia="PMingLiU" w:hAnsi="Cambria" w:cs="Cambria"/>
                <w:color w:val="000000"/>
                <w:kern w:val="0"/>
                <w:sz w:val="20"/>
                <w:szCs w:val="20"/>
                <w:lang w:eastAsia="zh-TW"/>
                <w14:ligatures w14:val="none"/>
              </w:rPr>
              <w:t>Continued</w:t>
            </w:r>
            <w:r>
              <w:rPr>
                <w:rFonts w:ascii="Cambria" w:eastAsia="PMingLiU" w:hAnsi="Cambria" w:cs="Cambria"/>
                <w:color w:val="000000"/>
                <w:kern w:val="0"/>
                <w:sz w:val="20"/>
                <w:szCs w:val="20"/>
                <w:lang w:eastAsia="zh-TW"/>
                <w14:ligatures w14:val="none"/>
              </w:rPr>
              <w:br/>
              <w:t>(2012-)</w:t>
            </w:r>
          </w:p>
        </w:tc>
      </w:tr>
      <w:tr w:rsidR="00DA2D05">
        <w:tc>
          <w:tcPr>
            <w:tcW w:w="848" w:type="dxa"/>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t>KRA2</w:t>
            </w:r>
          </w:p>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t>KRA5</w:t>
            </w: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bCs/>
                <w:kern w:val="0"/>
                <w:sz w:val="20"/>
                <w:szCs w:val="20"/>
                <w:lang w:eastAsia="zh-TW"/>
                <w14:ligatures w14:val="none"/>
              </w:rPr>
            </w:pPr>
            <w:r>
              <w:rPr>
                <w:rFonts w:ascii="Cambria" w:eastAsia="PMingLiU" w:hAnsi="Cambria" w:cs="Cambria"/>
                <w:bCs/>
                <w:kern w:val="0"/>
                <w:sz w:val="20"/>
                <w:szCs w:val="20"/>
                <w:lang w:eastAsia="zh-TW"/>
                <w14:ligatures w14:val="none"/>
              </w:rPr>
              <w:t>AOP3</w:t>
            </w:r>
          </w:p>
        </w:tc>
        <w:tc>
          <w:tcPr>
            <w:tcW w:w="1763" w:type="dxa"/>
          </w:tcPr>
          <w:p w:rsidR="00DA2D05" w:rsidRDefault="00000000">
            <w:pPr>
              <w:spacing w:after="0" w:line="240" w:lineRule="auto"/>
              <w:rPr>
                <w:rFonts w:ascii="Cambria" w:eastAsia="Batang" w:hAnsi="Cambria" w:cs="Times New Roman"/>
                <w:kern w:val="0"/>
                <w:sz w:val="20"/>
                <w:szCs w:val="20"/>
                <w14:ligatures w14:val="none"/>
              </w:rPr>
            </w:pPr>
            <w:r>
              <w:rPr>
                <w:rFonts w:ascii="Cambria" w:eastAsia="Batang" w:hAnsi="Cambria" w:cs="Times New Roman"/>
                <w:kern w:val="0"/>
                <w:sz w:val="20"/>
                <w:szCs w:val="20"/>
                <w:lang w:eastAsia="zh-TW"/>
                <w14:ligatures w14:val="none"/>
              </w:rPr>
              <w:t>Development of regional radar network</w:t>
            </w:r>
          </w:p>
        </w:tc>
        <w:tc>
          <w:tcPr>
            <w:tcW w:w="3586" w:type="dxa"/>
          </w:tcPr>
          <w:p w:rsidR="00DA2D05" w:rsidRDefault="00000000">
            <w:pPr>
              <w:spacing w:after="0" w:line="240" w:lineRule="auto"/>
              <w:rPr>
                <w:rFonts w:ascii="Cambria" w:eastAsia="Batang" w:hAnsi="Cambria" w:cs="Times New Roman"/>
                <w:kern w:val="0"/>
                <w:sz w:val="20"/>
                <w:szCs w:val="20"/>
                <w:lang w:eastAsia="zh-TW"/>
                <w14:ligatures w14:val="none"/>
              </w:rPr>
            </w:pPr>
            <w:r>
              <w:rPr>
                <w:rFonts w:ascii="Cambria" w:eastAsia="PMingLiU" w:hAnsi="Cambria" w:cs="Times New Roman"/>
                <w:kern w:val="0"/>
                <w:sz w:val="20"/>
                <w:szCs w:val="20"/>
                <w:lang w:eastAsia="zh-TW"/>
                <w14:ligatures w14:val="none"/>
              </w:rPr>
              <w:t xml:space="preserve">(a) </w:t>
            </w:r>
            <w:r>
              <w:rPr>
                <w:rFonts w:ascii="Cambria" w:eastAsia="Batang" w:hAnsi="Cambria" w:cs="Times New Roman"/>
                <w:kern w:val="0"/>
                <w:sz w:val="20"/>
                <w:szCs w:val="20"/>
                <w:lang w:eastAsia="zh-TW"/>
                <w14:ligatures w14:val="none"/>
              </w:rPr>
              <w:t>To further refine quality control techniques applied to the participants’ radar networks, including dual pol. radars, to improve their quality of radar composites</w:t>
            </w:r>
          </w:p>
          <w:p w:rsidR="00DA2D05" w:rsidRDefault="00DA2D05">
            <w:pPr>
              <w:pStyle w:val="ListParagraph"/>
              <w:numPr>
                <w:ilvl w:val="3"/>
                <w:numId w:val="0"/>
              </w:numPr>
              <w:spacing w:after="0" w:line="240" w:lineRule="auto"/>
              <w:ind w:left="1418" w:hanging="709"/>
              <w:contextualSpacing w:val="0"/>
              <w:rPr>
                <w:rFonts w:ascii="Cambria" w:eastAsia="Batang" w:hAnsi="Cambria" w:cs="Times New Roman"/>
                <w:kern w:val="0"/>
                <w:sz w:val="20"/>
                <w:szCs w:val="20"/>
                <w:lang w:eastAsia="zh-TW"/>
                <w14:ligatures w14:val="none"/>
              </w:rPr>
            </w:pPr>
          </w:p>
          <w:p w:rsidR="00DA2D05" w:rsidRDefault="00000000">
            <w:pPr>
              <w:spacing w:after="0" w:line="240" w:lineRule="auto"/>
              <w:rPr>
                <w:rFonts w:ascii="Cambria" w:eastAsia="Batang" w:hAnsi="Cambria" w:cs="Times New Roman"/>
                <w:kern w:val="0"/>
                <w:sz w:val="20"/>
                <w:szCs w:val="20"/>
                <w:lang w:eastAsia="zh-TW"/>
                <w14:ligatures w14:val="none"/>
              </w:rPr>
            </w:pPr>
            <w:r>
              <w:rPr>
                <w:rFonts w:ascii="Cambria" w:eastAsia="PMingLiU" w:hAnsi="Cambria" w:cs="Times New Roman"/>
                <w:kern w:val="0"/>
                <w:sz w:val="20"/>
                <w:szCs w:val="20"/>
                <w:lang w:eastAsia="zh-TW"/>
                <w14:ligatures w14:val="none"/>
              </w:rPr>
              <w:t xml:space="preserve">(b) </w:t>
            </w:r>
            <w:r>
              <w:rPr>
                <w:rFonts w:ascii="Cambria" w:eastAsia="Batang" w:hAnsi="Cambria" w:cs="Times New Roman"/>
                <w:kern w:val="0"/>
                <w:sz w:val="20"/>
                <w:szCs w:val="20"/>
                <w:lang w:eastAsia="zh-TW"/>
                <w14:ligatures w14:val="none"/>
              </w:rPr>
              <w:t>To implement and refine MMD and TMD's QPE calibration using rain-gauge or other suitable techniques with technical assistance of JMA.</w:t>
            </w:r>
          </w:p>
          <w:p w:rsidR="00DA2D05" w:rsidRDefault="00000000">
            <w:pPr>
              <w:spacing w:after="0" w:line="240" w:lineRule="auto"/>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br/>
              <w:t xml:space="preserve">(c)Aiming for contribution to RBON, to support applicants to join the experimental radar data exchange in </w:t>
            </w:r>
            <w:r>
              <w:rPr>
                <w:rFonts w:ascii="Cambria" w:eastAsia="Batang" w:hAnsi="Cambria" w:cs="Times New Roman"/>
                <w:kern w:val="0"/>
                <w:sz w:val="20"/>
                <w:szCs w:val="20"/>
                <w:lang w:eastAsia="zh-TW"/>
                <w14:ligatures w14:val="none"/>
              </w:rPr>
              <w:lastRenderedPageBreak/>
              <w:t>the near future, and to share the progress with the Regional WIGOS project in Southeast Asia.</w:t>
            </w: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000000">
            <w:pPr>
              <w:spacing w:after="0" w:line="240" w:lineRule="auto"/>
              <w:rPr>
                <w:rFonts w:ascii="Cambria" w:eastAsia="Batang" w:hAnsi="Cambria" w:cs="Cambria"/>
                <w:kern w:val="0"/>
                <w:sz w:val="20"/>
                <w:szCs w:val="20"/>
                <w14:ligatures w14:val="none"/>
              </w:rPr>
            </w:pPr>
            <w:r>
              <w:rPr>
                <w:rFonts w:ascii="Cambria" w:eastAsia="PMingLiU" w:hAnsi="Cambria" w:cs="Cambria"/>
                <w:kern w:val="0"/>
                <w:sz w:val="20"/>
                <w:szCs w:val="20"/>
                <w:lang w:eastAsia="zh-TW"/>
                <w14:ligatures w14:val="none"/>
              </w:rPr>
              <w:t>(d) Submission of progress reports by participants. Upon the receipt of the reports, holding follow-up technical meeting(s)/workshop(s) to identify a way forward.</w:t>
            </w:r>
          </w:p>
        </w:tc>
        <w:tc>
          <w:tcPr>
            <w:tcW w:w="1515" w:type="dxa"/>
          </w:tcPr>
          <w:p w:rsidR="00DA2D05" w:rsidRDefault="00000000">
            <w:pPr>
              <w:numPr>
                <w:ilvl w:val="3"/>
                <w:numId w:val="0"/>
              </w:numPr>
              <w:spacing w:after="0" w:line="240" w:lineRule="auto"/>
              <w:rPr>
                <w:rFonts w:ascii="Cambria" w:eastAsia="Batang" w:hAnsi="Cambria" w:cs="Times New Roman"/>
                <w:kern w:val="0"/>
                <w:sz w:val="20"/>
                <w:szCs w:val="20"/>
                <w:lang w:eastAsia="zh-TW"/>
                <w14:ligatures w14:val="none"/>
              </w:rPr>
            </w:pPr>
            <w:r>
              <w:rPr>
                <w:rFonts w:ascii="Cambria" w:eastAsia="PMingLiU" w:hAnsi="Cambria" w:cs="Times New Roman"/>
                <w:kern w:val="0"/>
                <w:sz w:val="20"/>
                <w:szCs w:val="20"/>
                <w:lang w:eastAsia="zh-TW"/>
                <w14:ligatures w14:val="none"/>
              </w:rPr>
              <w:lastRenderedPageBreak/>
              <w:t>Submission</w:t>
            </w:r>
            <w:r>
              <w:rPr>
                <w:rFonts w:ascii="Cambria" w:eastAsia="Batang" w:hAnsi="Cambria" w:cs="Times New Roman"/>
                <w:kern w:val="0"/>
                <w:sz w:val="20"/>
                <w:szCs w:val="20"/>
                <w:lang w:eastAsia="zh-TW"/>
                <w14:ligatures w14:val="none"/>
              </w:rPr>
              <w:t xml:space="preserve"> of the progress report by involved Members</w:t>
            </w:r>
          </w:p>
        </w:tc>
        <w:tc>
          <w:tcPr>
            <w:tcW w:w="135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US$8,000</w:t>
            </w:r>
          </w:p>
        </w:tc>
        <w:tc>
          <w:tcPr>
            <w:tcW w:w="133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TMD, MET Malaysia, JMA</w:t>
            </w:r>
          </w:p>
        </w:tc>
        <w:tc>
          <w:tcPr>
            <w:tcW w:w="1024" w:type="dxa"/>
          </w:tcPr>
          <w:p w:rsidR="00DA2D05" w:rsidRDefault="00000000">
            <w:pPr>
              <w:spacing w:after="0" w:line="240" w:lineRule="auto"/>
              <w:rPr>
                <w:rFonts w:ascii="Cambria" w:eastAsia="Batang" w:hAnsi="Cambria" w:cs="Cambria"/>
                <w:kern w:val="0"/>
                <w:sz w:val="20"/>
                <w:szCs w:val="20"/>
                <w14:ligatures w14:val="none"/>
              </w:rPr>
            </w:pPr>
            <w:r>
              <w:rPr>
                <w:rFonts w:ascii="Cambria" w:eastAsia="PMingLiU" w:hAnsi="Cambria" w:cs="Cambria"/>
                <w:kern w:val="0"/>
                <w:sz w:val="20"/>
                <w:szCs w:val="20"/>
                <w:lang w:eastAsia="zh-TW"/>
                <w14:ligatures w14:val="none"/>
              </w:rPr>
              <w:t>Lao PDR, Viet Nam, Philippines</w:t>
            </w:r>
          </w:p>
        </w:tc>
        <w:tc>
          <w:tcPr>
            <w:tcW w:w="184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Mr. Tanya THONGNUNUI (TMD)</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krootan@gmail.com;</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 xml:space="preserve">Mr. Asmadi Abdul Wahab(MET Malaysia) </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asmadi@met.gov.my;</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Mr. HAGIYA Satoshi(JMA)</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hagiya@met.kishou.go.jp</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(2011-)</w:t>
            </w:r>
          </w:p>
        </w:tc>
      </w:tr>
      <w:tr w:rsidR="00DA2D05">
        <w:trPr>
          <w:cantSplit/>
        </w:trPr>
        <w:tc>
          <w:tcPr>
            <w:tcW w:w="848"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KRA1, KRA2,</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KRA3,</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KRA4,</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KRA5,</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KRA6,</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KRA7</w:t>
            </w: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bCs/>
                <w:kern w:val="0"/>
                <w:sz w:val="20"/>
                <w:szCs w:val="20"/>
                <w:lang w:eastAsia="zh-TW"/>
                <w14:ligatures w14:val="none"/>
              </w:rPr>
            </w:pPr>
            <w:r>
              <w:rPr>
                <w:rFonts w:ascii="Cambria" w:eastAsia="PMingLiU" w:hAnsi="Cambria" w:cs="Cambria"/>
                <w:bCs/>
                <w:kern w:val="0"/>
                <w:sz w:val="20"/>
                <w:szCs w:val="20"/>
                <w:lang w:eastAsia="zh-TW"/>
                <w14:ligatures w14:val="none"/>
              </w:rPr>
              <w:t>AOP4</w:t>
            </w:r>
          </w:p>
        </w:tc>
        <w:tc>
          <w:tcPr>
            <w:tcW w:w="1763" w:type="dxa"/>
          </w:tcPr>
          <w:p w:rsidR="00DA2D05" w:rsidRDefault="00000000">
            <w:pPr>
              <w:pStyle w:val="ListParagraph"/>
              <w:spacing w:after="0" w:line="240" w:lineRule="auto"/>
              <w:ind w:left="0"/>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Radar nowcasting based on RaINS/SWIRL</w:t>
            </w:r>
          </w:p>
        </w:tc>
        <w:tc>
          <w:tcPr>
            <w:tcW w:w="3586" w:type="dxa"/>
          </w:tcPr>
          <w:p w:rsidR="00DA2D05" w:rsidRDefault="00000000">
            <w:pPr>
              <w:pStyle w:val="ListParagraph"/>
              <w:spacing w:after="0" w:line="240" w:lineRule="auto"/>
              <w:ind w:left="0"/>
              <w:rPr>
                <w:rFonts w:ascii="Cambria" w:eastAsia="Batang" w:hAnsi="Cambria" w:cs="Cambria"/>
                <w:kern w:val="0"/>
                <w:sz w:val="20"/>
                <w:szCs w:val="20"/>
                <w14:ligatures w14:val="none"/>
              </w:rPr>
            </w:pPr>
            <w:r>
              <w:rPr>
                <w:rFonts w:ascii="Cambria" w:eastAsia="Batang" w:hAnsi="Cambria" w:cs="Cambria"/>
                <w:kern w:val="0"/>
                <w:sz w:val="20"/>
                <w:szCs w:val="20"/>
                <w14:ligatures w14:val="none"/>
              </w:rPr>
              <w:t xml:space="preserve">(a)To promote sharing of knowledge on radar-based nowcasting system </w:t>
            </w:r>
            <w:r>
              <w:rPr>
                <w:rFonts w:ascii="Cambria" w:eastAsia="Batang" w:hAnsi="Cambria" w:cs="Cambria"/>
                <w:kern w:val="0"/>
                <w:sz w:val="20"/>
                <w:szCs w:val="20"/>
                <w14:ligatures w14:val="none"/>
              </w:rPr>
              <w:br/>
            </w:r>
          </w:p>
          <w:p w:rsidR="00DA2D05" w:rsidRDefault="00000000">
            <w:pPr>
              <w:spacing w:after="0" w:line="240" w:lineRule="auto"/>
              <w:contextualSpacing/>
              <w:rPr>
                <w:rFonts w:ascii="Cambria" w:eastAsia="Batang" w:hAnsi="Cambria" w:cs="Cambria"/>
                <w:kern w:val="0"/>
                <w:sz w:val="20"/>
                <w:szCs w:val="20"/>
                <w14:ligatures w14:val="none"/>
              </w:rPr>
            </w:pPr>
            <w:r>
              <w:rPr>
                <w:rFonts w:ascii="Cambria" w:eastAsia="Batang" w:hAnsi="Cambria" w:cs="Cambria"/>
                <w:kern w:val="0"/>
                <w:sz w:val="20"/>
                <w:szCs w:val="20"/>
                <w14:ligatures w14:val="none"/>
              </w:rPr>
              <w:t>(b)To introduce operational implementation of radar-based nowcasting system in participants’ National Hydrological and Meteorological Services (NHMSs).</w:t>
            </w:r>
          </w:p>
          <w:p w:rsidR="00DA2D05" w:rsidRDefault="00DA2D05">
            <w:pPr>
              <w:spacing w:after="0" w:line="240" w:lineRule="auto"/>
              <w:contextualSpacing/>
              <w:jc w:val="both"/>
              <w:rPr>
                <w:rFonts w:ascii="Cambria" w:eastAsia="Batang" w:hAnsi="Cambria" w:cs="Cambria"/>
                <w:kern w:val="0"/>
                <w:sz w:val="20"/>
                <w:szCs w:val="20"/>
                <w14:ligatures w14:val="none"/>
              </w:rPr>
            </w:pPr>
          </w:p>
          <w:p w:rsidR="00DA2D05" w:rsidRDefault="00000000">
            <w:pPr>
              <w:spacing w:after="0" w:line="240" w:lineRule="auto"/>
              <w:contextualSpacing/>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(c)Lectures and practical (hands-on) training basis with a focus on the modules of:</w:t>
            </w:r>
          </w:p>
          <w:p w:rsidR="00DA2D05" w:rsidRDefault="00000000">
            <w:pPr>
              <w:pStyle w:val="ListParagraph"/>
              <w:widowControl/>
              <w:numPr>
                <w:ilvl w:val="0"/>
                <w:numId w:val="50"/>
              </w:numPr>
              <w:spacing w:after="0" w:line="240" w:lineRule="auto"/>
              <w:ind w:left="459" w:hanging="141"/>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 xml:space="preserve">Introduction and concept of Nowcasting based on WMO Guideline </w:t>
            </w:r>
          </w:p>
          <w:p w:rsidR="00DA2D05" w:rsidRDefault="00000000">
            <w:pPr>
              <w:pStyle w:val="ListParagraph"/>
              <w:widowControl/>
              <w:numPr>
                <w:ilvl w:val="0"/>
                <w:numId w:val="50"/>
              </w:numPr>
              <w:spacing w:after="0" w:line="240" w:lineRule="auto"/>
              <w:ind w:left="459" w:hanging="141"/>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 xml:space="preserve">Introduction to RaINS </w:t>
            </w:r>
          </w:p>
          <w:p w:rsidR="00DA2D05" w:rsidRDefault="00000000">
            <w:pPr>
              <w:pStyle w:val="ListParagraph"/>
              <w:widowControl/>
              <w:numPr>
                <w:ilvl w:val="0"/>
                <w:numId w:val="50"/>
              </w:numPr>
              <w:spacing w:after="0" w:line="240" w:lineRule="auto"/>
              <w:ind w:left="459" w:hanging="141"/>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 xml:space="preserve">Running Radar Nowcast </w:t>
            </w:r>
          </w:p>
          <w:p w:rsidR="00DA2D05" w:rsidRDefault="00000000">
            <w:pPr>
              <w:pStyle w:val="ListParagraph"/>
              <w:widowControl/>
              <w:numPr>
                <w:ilvl w:val="0"/>
                <w:numId w:val="50"/>
              </w:numPr>
              <w:spacing w:after="0" w:line="240" w:lineRule="auto"/>
              <w:ind w:left="459" w:hanging="141"/>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 xml:space="preserve">Radar Nowcast Verification </w:t>
            </w:r>
          </w:p>
          <w:p w:rsidR="00DA2D05" w:rsidRDefault="00000000">
            <w:pPr>
              <w:pStyle w:val="ListParagraph"/>
              <w:widowControl/>
              <w:numPr>
                <w:ilvl w:val="0"/>
                <w:numId w:val="50"/>
              </w:numPr>
              <w:spacing w:after="0" w:line="240" w:lineRule="auto"/>
              <w:ind w:left="459" w:hanging="141"/>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Blending Numerical Weather Prediction (NWP) data with Radar Nowcast</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Integrating Satellite Data with Radar</w:t>
            </w:r>
          </w:p>
        </w:tc>
        <w:tc>
          <w:tcPr>
            <w:tcW w:w="1515" w:type="dxa"/>
          </w:tcPr>
          <w:p w:rsidR="00DA2D05" w:rsidRDefault="00000000">
            <w:pPr>
              <w:pStyle w:val="ListParagraph"/>
              <w:spacing w:after="0" w:line="240" w:lineRule="auto"/>
              <w:ind w:left="35"/>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(a) A Training Attachment Report</w:t>
            </w:r>
            <w:r>
              <w:rPr>
                <w:rFonts w:ascii="Cambria" w:eastAsia="PMingLiU" w:hAnsi="Cambria" w:cs="Cambria"/>
                <w:kern w:val="0"/>
                <w:sz w:val="20"/>
                <w:szCs w:val="20"/>
                <w:lang w:eastAsia="zh-TW"/>
                <w14:ligatures w14:val="none"/>
              </w:rPr>
              <w:br/>
            </w:r>
          </w:p>
          <w:p w:rsidR="00DA2D05" w:rsidRDefault="00000000">
            <w:pPr>
              <w:pStyle w:val="ListParagraph"/>
              <w:spacing w:after="0" w:line="240" w:lineRule="auto"/>
              <w:ind w:left="35"/>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 xml:space="preserve">(b) Progress report on the feasibility of operating the RaINS at the Participants’ NHMSs </w:t>
            </w:r>
          </w:p>
          <w:p w:rsidR="00DA2D05" w:rsidRDefault="00DA2D05">
            <w:pPr>
              <w:pStyle w:val="ListParagraph"/>
              <w:spacing w:after="0" w:line="240" w:lineRule="auto"/>
              <w:ind w:left="177"/>
              <w:rPr>
                <w:rFonts w:ascii="Cambria" w:eastAsia="PMingLiU" w:hAnsi="Cambria" w:cs="Cambria"/>
                <w:kern w:val="0"/>
                <w:sz w:val="20"/>
                <w:szCs w:val="20"/>
                <w:lang w:eastAsia="zh-TW"/>
                <w14:ligatures w14:val="none"/>
              </w:rPr>
            </w:pPr>
          </w:p>
        </w:tc>
        <w:tc>
          <w:tcPr>
            <w:tcW w:w="135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Regular</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(USD5,000 for two participants)</w:t>
            </w:r>
          </w:p>
        </w:tc>
        <w:tc>
          <w:tcPr>
            <w:tcW w:w="133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MET Malaysia</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HKO</w:t>
            </w:r>
          </w:p>
        </w:tc>
        <w:tc>
          <w:tcPr>
            <w:tcW w:w="102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All Members of the ESCAP/WMO TC</w:t>
            </w:r>
            <w:r>
              <w:rPr>
                <w:rFonts w:ascii="Cambria" w:eastAsia="PMingLiU" w:hAnsi="Cambria" w:cs="Cambria"/>
                <w:kern w:val="0"/>
                <w:sz w:val="20"/>
                <w:szCs w:val="20"/>
                <w:lang w:eastAsia="zh-TW"/>
                <w14:ligatures w14:val="none"/>
              </w:rPr>
              <w:t xml:space="preserve"> </w:t>
            </w:r>
          </w:p>
        </w:tc>
        <w:tc>
          <w:tcPr>
            <w:tcW w:w="184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Mr. Muhammad Firdaus Ammar bin Abdullah (kumar@met.gov.my, antarabangsa@met.gov.my)</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(2019-)</w:t>
            </w:r>
          </w:p>
        </w:tc>
      </w:tr>
      <w:tr w:rsidR="00DA2D05">
        <w:tc>
          <w:tcPr>
            <w:tcW w:w="848"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KRA-2</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KRA-3</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KRA-5</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KRA-7</w:t>
            </w: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AOP5</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Yu Mincho" w:hAnsi="Cambria" w:cs="Cambria"/>
                <w:kern w:val="0"/>
                <w:sz w:val="20"/>
                <w:szCs w:val="20"/>
                <w:lang w:eastAsia="ja-JP"/>
                <w14:ligatures w14:val="none"/>
              </w:rPr>
              <w:t>Storm surge watch scheme</w:t>
            </w:r>
          </w:p>
        </w:tc>
        <w:tc>
          <w:tcPr>
            <w:tcW w:w="3586" w:type="dxa"/>
          </w:tcPr>
          <w:p w:rsidR="00DA2D05" w:rsidRDefault="00000000">
            <w:pPr>
              <w:pStyle w:val="ListParagraph"/>
              <w:numPr>
                <w:ilvl w:val="0"/>
                <w:numId w:val="51"/>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To add storm surge time series prediction points if requested by Members.</w:t>
            </w:r>
          </w:p>
          <w:p w:rsidR="00DA2D05" w:rsidRDefault="00000000">
            <w:pPr>
              <w:pStyle w:val="ListParagraph"/>
              <w:numPr>
                <w:ilvl w:val="0"/>
                <w:numId w:val="51"/>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To publish verification results of storm surge predictions.</w:t>
            </w:r>
          </w:p>
          <w:p w:rsidR="00DA2D05" w:rsidRDefault="00000000">
            <w:pPr>
              <w:pStyle w:val="ListParagraph"/>
              <w:numPr>
                <w:ilvl w:val="0"/>
                <w:numId w:val="51"/>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Request Members to provide complete hourly sea level data of at least one year to provide accurate astronomical tides at the stations.</w:t>
            </w:r>
          </w:p>
          <w:p w:rsidR="00DA2D05" w:rsidRDefault="00000000">
            <w:pPr>
              <w:pStyle w:val="ListParagraph"/>
              <w:numPr>
                <w:ilvl w:val="0"/>
                <w:numId w:val="51"/>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lastRenderedPageBreak/>
              <w:t>Request Members to provide sea level observations during storm surge events for verification of storm surge predictions.</w:t>
            </w:r>
          </w:p>
          <w:p w:rsidR="00DA2D05" w:rsidRDefault="00000000">
            <w:pPr>
              <w:pStyle w:val="ListParagraph"/>
              <w:numPr>
                <w:ilvl w:val="0"/>
                <w:numId w:val="51"/>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To improve the storm surge watch scheme model.</w:t>
            </w:r>
          </w:p>
        </w:tc>
        <w:tc>
          <w:tcPr>
            <w:tcW w:w="1515" w:type="dxa"/>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lastRenderedPageBreak/>
              <w:t>Submission of the progress report</w:t>
            </w:r>
          </w:p>
        </w:tc>
        <w:tc>
          <w:tcPr>
            <w:tcW w:w="1350" w:type="dxa"/>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t>/</w:t>
            </w:r>
          </w:p>
        </w:tc>
        <w:tc>
          <w:tcPr>
            <w:tcW w:w="1335" w:type="dxa"/>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t>JMA</w:t>
            </w:r>
          </w:p>
        </w:tc>
        <w:tc>
          <w:tcPr>
            <w:tcW w:w="1024" w:type="dxa"/>
          </w:tcPr>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Yu Mincho" w:hAnsi="Cambria" w:cs="Cambria"/>
                <w:kern w:val="0"/>
                <w:sz w:val="20"/>
                <w:szCs w:val="20"/>
                <w:lang w:eastAsia="ja-JP"/>
                <w14:ligatures w14:val="none"/>
              </w:rPr>
              <w:t>/</w:t>
            </w:r>
          </w:p>
        </w:tc>
        <w:tc>
          <w:tcPr>
            <w:tcW w:w="1843" w:type="dxa"/>
          </w:tcPr>
          <w:p w:rsidR="00DA2D05" w:rsidRDefault="00000000">
            <w:pPr>
              <w:spacing w:after="0" w:line="200" w:lineRule="exact"/>
              <w:rPr>
                <w:rFonts w:ascii="Cambria" w:eastAsia="SimSun" w:hAnsi="Cambria" w:cs="Cambria"/>
                <w:color w:val="000000"/>
                <w:spacing w:val="-6"/>
                <w:kern w:val="0"/>
                <w:sz w:val="20"/>
                <w:szCs w:val="20"/>
                <w14:ligatures w14:val="none"/>
              </w:rPr>
            </w:pPr>
            <w:r>
              <w:rPr>
                <w:rFonts w:ascii="Cambria" w:eastAsia="SimSun" w:hAnsi="Cambria" w:cs="Cambria"/>
                <w:color w:val="000000"/>
                <w:spacing w:val="-6"/>
                <w:kern w:val="0"/>
                <w:sz w:val="20"/>
                <w:szCs w:val="20"/>
                <w14:ligatures w14:val="none"/>
              </w:rPr>
              <w:t>Dr. ISHIHARA Koji</w:t>
            </w:r>
          </w:p>
          <w:p w:rsidR="00DA2D05" w:rsidRDefault="00000000">
            <w:pPr>
              <w:spacing w:after="0" w:line="240" w:lineRule="auto"/>
              <w:rPr>
                <w:rFonts w:ascii="Cambria" w:eastAsia="Yu Mincho" w:hAnsi="Cambria" w:cs="Cambria"/>
                <w:kern w:val="0"/>
                <w:sz w:val="20"/>
                <w:szCs w:val="20"/>
                <w:lang w:eastAsia="ja-JP"/>
                <w14:ligatures w14:val="none"/>
              </w:rPr>
            </w:pPr>
            <w:r>
              <w:rPr>
                <w:rFonts w:ascii="Cambria" w:eastAsia="Batang" w:hAnsi="Cambria" w:cs="Cambria"/>
                <w:color w:val="000000"/>
                <w:spacing w:val="-6"/>
                <w:kern w:val="0"/>
                <w:sz w:val="20"/>
                <w:szCs w:val="20"/>
                <w14:ligatures w14:val="none"/>
              </w:rPr>
              <w:t>(JMA)</w:t>
            </w:r>
            <w:r>
              <w:rPr>
                <w:rFonts w:ascii="Cambria" w:eastAsia="Yu Mincho" w:hAnsi="Cambria" w:cs="Cambria"/>
                <w:color w:val="000000"/>
                <w:spacing w:val="-6"/>
                <w:kern w:val="0"/>
                <w:sz w:val="20"/>
                <w:szCs w:val="20"/>
                <w:lang w:eastAsia="ja-JP"/>
                <w14:ligatures w14:val="none"/>
              </w:rPr>
              <w:t xml:space="preserve"> k-ishihara@met.kishou.go.jp</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(2012-)</w:t>
            </w:r>
          </w:p>
        </w:tc>
      </w:tr>
      <w:tr w:rsidR="00DA2D05">
        <w:tc>
          <w:tcPr>
            <w:tcW w:w="848" w:type="dxa"/>
          </w:tcPr>
          <w:p w:rsidR="00DA2D05" w:rsidRDefault="00DA2D05">
            <w:pPr>
              <w:spacing w:after="0" w:line="240" w:lineRule="auto"/>
              <w:rPr>
                <w:rFonts w:ascii="Cambria" w:eastAsia="SimSun" w:hAnsi="Cambria" w:cs="Cambria"/>
                <w:kern w:val="0"/>
                <w:sz w:val="20"/>
                <w:szCs w:val="20"/>
                <w:lang w:eastAsia="zh-TW"/>
                <w14:ligatures w14:val="none"/>
              </w:rPr>
            </w:pPr>
          </w:p>
          <w:p w:rsidR="00DA2D05" w:rsidRDefault="00000000">
            <w:pPr>
              <w:spacing w:after="0" w:line="240" w:lineRule="auto"/>
              <w:rPr>
                <w:rFonts w:ascii="Cambria" w:eastAsia="SimSun" w:hAnsi="Cambria" w:cs="Cambria"/>
                <w:kern w:val="0"/>
                <w:sz w:val="20"/>
                <w:szCs w:val="20"/>
                <w:lang w:val="pt-PT" w:eastAsia="zh-TW"/>
                <w14:ligatures w14:val="none"/>
              </w:rPr>
            </w:pPr>
            <w:r>
              <w:rPr>
                <w:rFonts w:ascii="Cambria" w:eastAsia="SimSun" w:hAnsi="Cambria" w:cs="Cambria"/>
                <w:kern w:val="0"/>
                <w:sz w:val="20"/>
                <w:szCs w:val="20"/>
                <w:lang w:val="pt-PT" w:eastAsia="zh-TW"/>
                <w14:ligatures w14:val="none"/>
              </w:rPr>
              <w:t>KRA1</w:t>
            </w:r>
          </w:p>
          <w:p w:rsidR="00DA2D05" w:rsidRDefault="00000000">
            <w:pPr>
              <w:spacing w:after="0" w:line="240" w:lineRule="auto"/>
              <w:rPr>
                <w:rFonts w:ascii="Cambria" w:eastAsia="SimSun" w:hAnsi="Cambria" w:cs="Cambria"/>
                <w:kern w:val="0"/>
                <w:sz w:val="20"/>
                <w:szCs w:val="20"/>
                <w:lang w:val="pt-PT" w:eastAsia="zh-TW"/>
                <w14:ligatures w14:val="none"/>
              </w:rPr>
            </w:pPr>
            <w:r>
              <w:rPr>
                <w:rFonts w:ascii="Cambria" w:eastAsia="SimSun" w:hAnsi="Cambria" w:cs="Cambria"/>
                <w:kern w:val="0"/>
                <w:sz w:val="20"/>
                <w:szCs w:val="20"/>
                <w:lang w:val="pt-PT" w:eastAsia="zh-TW"/>
                <w14:ligatures w14:val="none"/>
              </w:rPr>
              <w:t>KRA2</w:t>
            </w:r>
          </w:p>
          <w:p w:rsidR="00DA2D05" w:rsidRDefault="00000000">
            <w:pPr>
              <w:spacing w:after="0" w:line="240" w:lineRule="auto"/>
              <w:rPr>
                <w:rFonts w:ascii="Cambria" w:eastAsia="SimSun" w:hAnsi="Cambria" w:cs="Cambria"/>
                <w:kern w:val="0"/>
                <w:sz w:val="20"/>
                <w:szCs w:val="20"/>
                <w:lang w:eastAsia="zh-TW"/>
                <w14:ligatures w14:val="none"/>
              </w:rPr>
            </w:pPr>
            <w:r>
              <w:rPr>
                <w:rFonts w:ascii="Cambria" w:eastAsia="SimSun" w:hAnsi="Cambria" w:cs="Cambria"/>
                <w:kern w:val="0"/>
                <w:sz w:val="20"/>
                <w:szCs w:val="20"/>
                <w:lang w:val="pt-PT" w:eastAsia="zh-TW"/>
                <w14:ligatures w14:val="none"/>
              </w:rPr>
              <w:t>KRA6</w:t>
            </w:r>
          </w:p>
          <w:p w:rsidR="00DA2D05" w:rsidRDefault="00DA2D05">
            <w:pPr>
              <w:spacing w:after="0" w:line="240" w:lineRule="auto"/>
              <w:rPr>
                <w:rFonts w:ascii="Cambria" w:eastAsia="SimSun" w:hAnsi="Cambria" w:cs="Cambria"/>
                <w:kern w:val="0"/>
                <w:sz w:val="20"/>
                <w:szCs w:val="20"/>
                <w:lang w:eastAsia="zh-TW"/>
                <w14:ligatures w14:val="none"/>
              </w:rPr>
            </w:pPr>
          </w:p>
          <w:p w:rsidR="00DA2D05" w:rsidRDefault="00DA2D05">
            <w:pPr>
              <w:spacing w:after="0" w:line="240" w:lineRule="auto"/>
              <w:rPr>
                <w:rFonts w:ascii="Cambria" w:eastAsia="SimSun" w:hAnsi="Cambria" w:cs="Cambria"/>
                <w:kern w:val="0"/>
                <w:sz w:val="20"/>
                <w:szCs w:val="20"/>
                <w:lang w:eastAsia="zh-TW"/>
                <w14:ligatures w14:val="none"/>
              </w:rPr>
            </w:pPr>
          </w:p>
          <w:p w:rsidR="00DA2D05" w:rsidRDefault="00DA2D05">
            <w:pPr>
              <w:spacing w:after="0" w:line="240" w:lineRule="auto"/>
              <w:rPr>
                <w:rFonts w:ascii="Cambria" w:eastAsia="SimSun" w:hAnsi="Cambria" w:cs="Cambria"/>
                <w:kern w:val="0"/>
                <w:sz w:val="20"/>
                <w:szCs w:val="20"/>
                <w:lang w:eastAsia="zh-TW"/>
                <w14:ligatures w14:val="none"/>
              </w:rPr>
            </w:pPr>
          </w:p>
          <w:p w:rsidR="00DA2D05" w:rsidRDefault="00DA2D05">
            <w:pPr>
              <w:spacing w:after="0" w:line="240" w:lineRule="auto"/>
              <w:rPr>
                <w:rFonts w:ascii="Cambria" w:eastAsia="SimSun"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AOP6</w:t>
            </w:r>
          </w:p>
        </w:tc>
        <w:tc>
          <w:tcPr>
            <w:tcW w:w="1763" w:type="dxa"/>
          </w:tcPr>
          <w:p w:rsidR="00DA2D05" w:rsidRDefault="00000000">
            <w:pPr>
              <w:spacing w:after="0" w:line="240" w:lineRule="auto"/>
              <w:rPr>
                <w:rFonts w:ascii="Cambria" w:eastAsia="SimSun" w:hAnsi="Cambria" w:cs="Cambria"/>
                <w:kern w:val="0"/>
                <w:sz w:val="20"/>
                <w:szCs w:val="20"/>
                <w:lang w:eastAsia="zh-TW"/>
                <w14:ligatures w14:val="none"/>
              </w:rPr>
            </w:pPr>
            <w:r>
              <w:rPr>
                <w:rFonts w:ascii="Cambria" w:eastAsia="SimSun" w:hAnsi="Cambria" w:cs="Cambria"/>
                <w:kern w:val="0"/>
                <w:sz w:val="20"/>
                <w:szCs w:val="20"/>
                <w:lang w:eastAsia="zh-TW"/>
                <w14:ligatures w14:val="none"/>
              </w:rPr>
              <w:t xml:space="preserve">Contribution for the EXperiment On Typhoon Intensity Change in Coastal Area (EXOTICCA)-II  </w:t>
            </w:r>
          </w:p>
          <w:p w:rsidR="00DA2D05" w:rsidRDefault="00DA2D05">
            <w:pPr>
              <w:spacing w:after="0" w:line="240" w:lineRule="auto"/>
              <w:rPr>
                <w:rFonts w:ascii="Cambria" w:eastAsia="SimSun" w:hAnsi="Cambria" w:cs="Cambria"/>
                <w:kern w:val="0"/>
                <w:sz w:val="20"/>
                <w:szCs w:val="20"/>
                <w:lang w:eastAsia="zh-TW"/>
                <w14:ligatures w14:val="none"/>
              </w:rPr>
            </w:pPr>
          </w:p>
        </w:tc>
        <w:tc>
          <w:tcPr>
            <w:tcW w:w="3586" w:type="dxa"/>
          </w:tcPr>
          <w:p w:rsidR="00DA2D05" w:rsidRDefault="00000000">
            <w:pPr>
              <w:spacing w:beforeLines="50" w:before="120" w:afterLines="50" w:after="120" w:line="276" w:lineRule="auto"/>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(a)Activities conducted in past 5 years:</w:t>
            </w:r>
          </w:p>
          <w:p w:rsidR="00DA2D05" w:rsidRDefault="00000000">
            <w:pPr>
              <w:spacing w:beforeLines="50" w:before="120" w:afterLines="50" w:after="120" w:line="276" w:lineRule="auto"/>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(b)Flight  observation during Typhoon Trami in 2024</w:t>
            </w:r>
          </w:p>
          <w:p w:rsidR="00DA2D05" w:rsidRDefault="00000000">
            <w:pPr>
              <w:spacing w:beforeLines="50" w:before="120" w:afterLines="50" w:after="120" w:line="276" w:lineRule="auto"/>
              <w:jc w:val="both"/>
              <w:rPr>
                <w:rFonts w:ascii="Cambria" w:eastAsia="Batang" w:hAnsi="Cambria" w:cs="Cambria"/>
                <w:kern w:val="0"/>
                <w:sz w:val="20"/>
                <w:szCs w:val="20"/>
                <w14:ligatures w14:val="none"/>
              </w:rPr>
            </w:pPr>
            <w:r>
              <w:rPr>
                <w:rFonts w:ascii="Cambria" w:eastAsia="Batang" w:hAnsi="Cambria" w:cs="Cambria"/>
                <w:kern w:val="0"/>
                <w:sz w:val="20"/>
                <w:szCs w:val="20"/>
                <w14:ligatures w14:val="none"/>
              </w:rPr>
              <w:t>(c)Lidar observation With Macao,China</w:t>
            </w:r>
          </w:p>
          <w:p w:rsidR="00DA2D05" w:rsidRDefault="00000000">
            <w:pPr>
              <w:spacing w:after="0" w:line="240" w:lineRule="auto"/>
              <w:rPr>
                <w:rFonts w:ascii="Cambria" w:eastAsia="SimSun" w:hAnsi="Cambria" w:cs="Cambria"/>
                <w:kern w:val="0"/>
                <w:sz w:val="20"/>
                <w:szCs w:val="20"/>
                <w14:ligatures w14:val="none"/>
              </w:rPr>
            </w:pPr>
            <w:r>
              <w:rPr>
                <w:rFonts w:ascii="Cambria" w:eastAsia="Batang" w:hAnsi="Cambria" w:cs="Cambria"/>
                <w:kern w:val="0"/>
                <w:sz w:val="20"/>
                <w:szCs w:val="20"/>
                <w14:ligatures w14:val="none"/>
              </w:rPr>
              <w:t>(d) Radiosonde observation and Microphysics observation during Typhoon Gaemi in 2024</w:t>
            </w:r>
          </w:p>
        </w:tc>
        <w:tc>
          <w:tcPr>
            <w:tcW w:w="1515" w:type="dxa"/>
          </w:tcPr>
          <w:p w:rsidR="00DA2D05" w:rsidRDefault="00000000">
            <w:pPr>
              <w:spacing w:after="0" w:line="240" w:lineRule="auto"/>
              <w:rPr>
                <w:rFonts w:ascii="Cambria" w:eastAsia="SimSun" w:hAnsi="Cambria" w:cs="Cambria"/>
                <w:kern w:val="0"/>
                <w:sz w:val="20"/>
                <w:szCs w:val="20"/>
                <w:lang w:eastAsia="zh-TW"/>
                <w14:ligatures w14:val="none"/>
              </w:rPr>
            </w:pPr>
            <w:r>
              <w:rPr>
                <w:rFonts w:ascii="Cambria" w:eastAsia="SimSun" w:hAnsi="Cambria" w:cs="Cambria"/>
                <w:kern w:val="0"/>
                <w:sz w:val="20"/>
                <w:szCs w:val="20"/>
                <w14:ligatures w14:val="none"/>
              </w:rPr>
              <w:t>Submission of the progress report</w:t>
            </w:r>
          </w:p>
        </w:tc>
        <w:tc>
          <w:tcPr>
            <w:tcW w:w="135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w:t>
            </w:r>
          </w:p>
        </w:tc>
        <w:tc>
          <w:tcPr>
            <w:tcW w:w="1335" w:type="dxa"/>
          </w:tcPr>
          <w:p w:rsidR="00DA2D05" w:rsidRDefault="00000000">
            <w:pPr>
              <w:spacing w:after="0" w:line="240" w:lineRule="auto"/>
              <w:rPr>
                <w:rFonts w:ascii="Cambria" w:eastAsia="SimSun" w:hAnsi="Cambria" w:cs="Cambria"/>
                <w:kern w:val="0"/>
                <w:sz w:val="20"/>
                <w:szCs w:val="20"/>
                <w:lang w:eastAsia="zh-TW"/>
                <w14:ligatures w14:val="none"/>
              </w:rPr>
            </w:pPr>
            <w:r>
              <w:rPr>
                <w:rFonts w:ascii="Cambria" w:eastAsia="SimSun" w:hAnsi="Cambria" w:cs="Cambria"/>
                <w:kern w:val="0"/>
                <w:sz w:val="20"/>
                <w:szCs w:val="20"/>
                <w14:ligatures w14:val="none"/>
              </w:rPr>
              <w:t>CMA/STI</w:t>
            </w:r>
          </w:p>
        </w:tc>
        <w:tc>
          <w:tcPr>
            <w:tcW w:w="1024"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HKO</w:t>
            </w:r>
          </w:p>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SMG</w:t>
            </w:r>
          </w:p>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AP-TCRC</w:t>
            </w:r>
          </w:p>
        </w:tc>
        <w:tc>
          <w:tcPr>
            <w:tcW w:w="1843"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Dr. Jie TANG (CMA)</w:t>
            </w:r>
          </w:p>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tangj@typhoon.org.cn;</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(2014-)</w:t>
            </w:r>
          </w:p>
        </w:tc>
      </w:tr>
      <w:tr w:rsidR="00DA2D05">
        <w:tc>
          <w:tcPr>
            <w:tcW w:w="848" w:type="dxa"/>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 2</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 5</w:t>
            </w:r>
          </w:p>
          <w:p w:rsidR="00DA2D05" w:rsidRDefault="00DA2D05">
            <w:pPr>
              <w:spacing w:after="0" w:line="240" w:lineRule="auto"/>
              <w:rPr>
                <w:rFonts w:ascii="Cambria" w:eastAsia="Batang" w:hAnsi="Cambria" w:cs="Cambria"/>
                <w:color w:val="000000"/>
                <w:kern w:val="0"/>
                <w:sz w:val="20"/>
                <w:szCs w:val="20"/>
                <w14:ligatures w14:val="none"/>
              </w:rPr>
            </w:pPr>
          </w:p>
          <w:p w:rsidR="00DA2D05" w:rsidRDefault="00DA2D05">
            <w:pPr>
              <w:spacing w:after="0" w:line="240" w:lineRule="auto"/>
              <w:rPr>
                <w:rFonts w:ascii="Cambria" w:eastAsia="Batang" w:hAnsi="Cambria" w:cs="Cambria"/>
                <w:color w:val="000000"/>
                <w:kern w:val="0"/>
                <w:sz w:val="20"/>
                <w:szCs w:val="20"/>
                <w14:ligatures w14:val="none"/>
              </w:rPr>
            </w:pPr>
          </w:p>
          <w:p w:rsidR="00DA2D05" w:rsidRDefault="00DA2D05">
            <w:pPr>
              <w:spacing w:after="0" w:line="240" w:lineRule="auto"/>
              <w:rPr>
                <w:rFonts w:ascii="Cambria" w:eastAsia="Batang" w:hAnsi="Cambria" w:cs="Cambria"/>
                <w:color w:val="000000"/>
                <w:kern w:val="0"/>
                <w:sz w:val="20"/>
                <w:szCs w:val="20"/>
                <w14:ligatures w14:val="none"/>
              </w:rPr>
            </w:pPr>
          </w:p>
          <w:p w:rsidR="00DA2D05" w:rsidRDefault="00DA2D05">
            <w:pPr>
              <w:spacing w:after="0" w:line="240" w:lineRule="auto"/>
              <w:rPr>
                <w:rFonts w:ascii="Cambria" w:eastAsia="Batang" w:hAnsi="Cambria" w:cs="Cambria"/>
                <w:color w:val="000000"/>
                <w:kern w:val="0"/>
                <w:sz w:val="20"/>
                <w:szCs w:val="20"/>
                <w14:ligatures w14:val="none"/>
              </w:rPr>
            </w:pPr>
          </w:p>
          <w:p w:rsidR="00DA2D05" w:rsidRDefault="00DA2D05">
            <w:pPr>
              <w:spacing w:after="0" w:line="240" w:lineRule="auto"/>
              <w:rPr>
                <w:rFonts w:ascii="Cambria" w:eastAsia="Batang" w:hAnsi="Cambria" w:cs="Cambria"/>
                <w:color w:val="000000"/>
                <w:kern w:val="0"/>
                <w:sz w:val="20"/>
                <w:szCs w:val="20"/>
                <w14:ligatures w14:val="none"/>
              </w:rPr>
            </w:pPr>
          </w:p>
        </w:tc>
        <w:tc>
          <w:tcPr>
            <w:tcW w:w="1190" w:type="dxa"/>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AOP7</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Enhancing Utilization of Himawari 8/9 Products</w:t>
            </w:r>
          </w:p>
        </w:tc>
        <w:tc>
          <w:tcPr>
            <w:tcW w:w="3586" w:type="dxa"/>
          </w:tcPr>
          <w:p w:rsidR="00DA2D05" w:rsidRDefault="00000000">
            <w:pPr>
              <w:pStyle w:val="ListParagraph"/>
              <w:numPr>
                <w:ilvl w:val="0"/>
                <w:numId w:val="52"/>
              </w:numPr>
              <w:spacing w:after="0" w:line="240" w:lineRule="auto"/>
              <w:contextualSpacing w:val="0"/>
              <w:rPr>
                <w:rFonts w:ascii="Cambria" w:eastAsia="Batang" w:hAnsi="Cambria" w:cs="Times New Roman"/>
                <w:kern w:val="0"/>
                <w:sz w:val="20"/>
                <w:szCs w:val="20"/>
                <w14:ligatures w14:val="none"/>
              </w:rPr>
            </w:pPr>
            <w:r>
              <w:rPr>
                <w:rFonts w:ascii="Cambria" w:eastAsia="Batang" w:hAnsi="Cambria" w:cs="Times New Roman"/>
                <w:kern w:val="0"/>
                <w:sz w:val="20"/>
                <w:szCs w:val="20"/>
                <w14:ligatures w14:val="none"/>
              </w:rPr>
              <w:t>Joint development to improve RDCA algorithm product verification with technical assistance by JMA to MMD, MSS, TMD and VNMHA.</w:t>
            </w:r>
          </w:p>
          <w:p w:rsidR="00DA2D05" w:rsidRDefault="00000000">
            <w:pPr>
              <w:pStyle w:val="ListParagraph"/>
              <w:numPr>
                <w:ilvl w:val="0"/>
                <w:numId w:val="52"/>
              </w:numPr>
              <w:spacing w:after="0" w:line="240" w:lineRule="auto"/>
              <w:contextualSpacing w:val="0"/>
              <w:rPr>
                <w:rFonts w:ascii="Cambria" w:eastAsia="Batang" w:hAnsi="Cambria" w:cs="Times New Roman"/>
                <w:kern w:val="0"/>
                <w:sz w:val="20"/>
                <w:szCs w:val="20"/>
                <w14:ligatures w14:val="none"/>
              </w:rPr>
            </w:pPr>
            <w:r>
              <w:rPr>
                <w:rFonts w:ascii="Cambria" w:eastAsia="Batang" w:hAnsi="Cambria" w:cs="Times New Roman"/>
                <w:kern w:val="0"/>
                <w:sz w:val="20"/>
                <w:szCs w:val="20"/>
                <w14:ligatures w14:val="none"/>
              </w:rPr>
              <w:t>To provide supports for operating of RDCA by PAGASA.</w:t>
            </w:r>
          </w:p>
          <w:p w:rsidR="00DA2D05" w:rsidRDefault="00000000">
            <w:pPr>
              <w:pStyle w:val="ListParagraph"/>
              <w:numPr>
                <w:ilvl w:val="0"/>
                <w:numId w:val="52"/>
              </w:numPr>
              <w:spacing w:after="0" w:line="240" w:lineRule="auto"/>
              <w:contextualSpacing w:val="0"/>
              <w:rPr>
                <w:rFonts w:ascii="Cambria" w:eastAsia="Batang" w:hAnsi="Cambria" w:cs="Times New Roman"/>
                <w:kern w:val="0"/>
                <w:sz w:val="20"/>
                <w:szCs w:val="20"/>
                <w14:ligatures w14:val="none"/>
              </w:rPr>
            </w:pPr>
            <w:r>
              <w:rPr>
                <w:rFonts w:ascii="Cambria" w:eastAsia="Batang" w:hAnsi="Cambria" w:cs="Times New Roman"/>
                <w:kern w:val="0"/>
                <w:sz w:val="20"/>
                <w:szCs w:val="20"/>
                <w14:ligatures w14:val="none"/>
              </w:rPr>
              <w:t>Submission of progress reports by the participants. Upon the receipt of the reports, holding follow-up technical meeting(s) to identify a way forward.</w:t>
            </w:r>
          </w:p>
          <w:p w:rsidR="00DA2D05" w:rsidRDefault="00DA2D05">
            <w:pPr>
              <w:spacing w:after="0" w:line="240" w:lineRule="auto"/>
              <w:rPr>
                <w:rFonts w:ascii="Cambria" w:eastAsia="Batang" w:hAnsi="Cambria" w:cs="Cambria"/>
                <w:color w:val="000000"/>
                <w:kern w:val="0"/>
                <w:sz w:val="20"/>
                <w:szCs w:val="20"/>
                <w14:ligatures w14:val="none"/>
              </w:rPr>
            </w:pPr>
          </w:p>
        </w:tc>
        <w:tc>
          <w:tcPr>
            <w:tcW w:w="1515" w:type="dxa"/>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Submission of the progress report.</w:t>
            </w:r>
          </w:p>
        </w:tc>
        <w:tc>
          <w:tcPr>
            <w:tcW w:w="1350" w:type="dxa"/>
            <w:vAlign w:val="center"/>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US$</w:t>
            </w:r>
            <w:r>
              <w:rPr>
                <w:rFonts w:ascii="Cambria" w:eastAsia="PMingLiU" w:hAnsi="Cambria" w:cs="Cambria"/>
                <w:color w:val="000000"/>
                <w:kern w:val="0"/>
                <w:sz w:val="20"/>
                <w:szCs w:val="20"/>
                <w:lang w:eastAsia="zh-TW"/>
                <w14:ligatures w14:val="none"/>
              </w:rPr>
              <w:t>8</w:t>
            </w:r>
            <w:r>
              <w:rPr>
                <w:rFonts w:ascii="Cambria" w:eastAsia="Batang" w:hAnsi="Cambria" w:cs="Cambria"/>
                <w:color w:val="000000"/>
                <w:kern w:val="0"/>
                <w:sz w:val="20"/>
                <w:szCs w:val="20"/>
                <w14:ligatures w14:val="none"/>
              </w:rPr>
              <w:t>,000</w:t>
            </w:r>
          </w:p>
        </w:tc>
        <w:tc>
          <w:tcPr>
            <w:tcW w:w="1335" w:type="dxa"/>
            <w:vAlign w:val="center"/>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JMA</w:t>
            </w:r>
          </w:p>
        </w:tc>
        <w:tc>
          <w:tcPr>
            <w:tcW w:w="1024" w:type="dxa"/>
            <w:vAlign w:val="center"/>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MMD, MSS, PAGASA, TMD, VNMHA</w:t>
            </w:r>
          </w:p>
        </w:tc>
        <w:tc>
          <w:tcPr>
            <w:tcW w:w="1843" w:type="dxa"/>
          </w:tcPr>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Mr. YASUI Kazuki (JMA)</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k_yasui@met.kishou.go.jp;</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Ms. Norasmawati Shahlal (MET Malaysia) asmawati@met.gov.my;</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Mr. Lim Yi Xiang (MSS)</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lim_yi_xiang@nea.gov.sg;</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Ms. Samantha Christine V. Monfero (PAGASA)</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cham@pagasa.dost.gov.ph;</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lang w:bidi="th-TH"/>
                <w14:ligatures w14:val="none"/>
              </w:rPr>
              <w:t>Mr. Jaral Yiemwech</w:t>
            </w:r>
            <w:r>
              <w:rPr>
                <w:rFonts w:ascii="Cambria" w:eastAsia="Batang" w:hAnsi="Cambria" w:cs="Cambria"/>
                <w:color w:val="000000"/>
                <w:kern w:val="0"/>
                <w:sz w:val="20"/>
                <w:szCs w:val="20"/>
                <w14:ligatures w14:val="none"/>
              </w:rPr>
              <w:t xml:space="preserve"> (TMD)</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mywebcenter@hotmail.com and copy to: manoonon2510@</w:t>
            </w:r>
            <w:r>
              <w:rPr>
                <w:rFonts w:ascii="Cambria" w:eastAsia="Batang" w:hAnsi="Cambria" w:cs="Cambria"/>
                <w:color w:val="000000"/>
                <w:kern w:val="0"/>
                <w:sz w:val="20"/>
                <w:szCs w:val="20"/>
                <w14:ligatures w14:val="none"/>
              </w:rPr>
              <w:lastRenderedPageBreak/>
              <w:t>hotmail.com, tmd_inter@tmd.mail.go.th ;</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Mr. Nguyen Vinh Thu</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(VNMHA)</w:t>
            </w:r>
          </w:p>
          <w:p w:rsidR="00DA2D05" w:rsidRDefault="00000000">
            <w:pPr>
              <w:spacing w:after="0" w:line="240" w:lineRule="auto"/>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vinhthu73@gmail.com</w:t>
            </w:r>
          </w:p>
        </w:tc>
        <w:tc>
          <w:tcPr>
            <w:tcW w:w="1134" w:type="dxa"/>
          </w:tcPr>
          <w:p w:rsidR="00DA2D05" w:rsidRDefault="00000000">
            <w:pPr>
              <w:spacing w:after="0" w:line="240" w:lineRule="auto"/>
              <w:rPr>
                <w:rFonts w:ascii="Cambria" w:eastAsia="PMingLiU" w:hAnsi="Cambria" w:cs="Cambria"/>
                <w:color w:val="000000"/>
                <w:kern w:val="0"/>
                <w:sz w:val="20"/>
                <w:szCs w:val="20"/>
                <w:lang w:eastAsia="zh-TW"/>
                <w14:ligatures w14:val="none"/>
              </w:rPr>
            </w:pPr>
            <w:r>
              <w:rPr>
                <w:rFonts w:ascii="Cambria" w:eastAsia="PMingLiU" w:hAnsi="Cambria" w:cs="Cambria"/>
                <w:color w:val="000000"/>
                <w:kern w:val="0"/>
                <w:sz w:val="20"/>
                <w:szCs w:val="20"/>
                <w:lang w:eastAsia="zh-TW"/>
                <w14:ligatures w14:val="none"/>
              </w:rPr>
              <w:lastRenderedPageBreak/>
              <w:t>Continued</w:t>
            </w:r>
            <w:r>
              <w:rPr>
                <w:rFonts w:ascii="Cambria" w:eastAsia="PMingLiU" w:hAnsi="Cambria" w:cs="Cambria"/>
                <w:color w:val="000000"/>
                <w:kern w:val="0"/>
                <w:sz w:val="20"/>
                <w:szCs w:val="20"/>
                <w:lang w:eastAsia="zh-TW"/>
                <w14:ligatures w14:val="none"/>
              </w:rPr>
              <w:br/>
              <w:t>(2018-)</w:t>
            </w:r>
          </w:p>
        </w:tc>
      </w:tr>
      <w:tr w:rsidR="00DA2D05">
        <w:tc>
          <w:tcPr>
            <w:tcW w:w="848" w:type="dxa"/>
          </w:tcPr>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SimSun" w:hAnsi="Cambria" w:cs="Cambria"/>
                <w:kern w:val="0"/>
                <w:sz w:val="20"/>
                <w:szCs w:val="20"/>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AOP8</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Parallel analysis of satellite data in operational tropical cyclone monitoring</w:t>
            </w:r>
          </w:p>
        </w:tc>
        <w:tc>
          <w:tcPr>
            <w:tcW w:w="3586"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(a) enhance regional early warning capabilities based on multiple satellite data in strengthening international exchanges</w:t>
            </w:r>
            <w:r>
              <w:rPr>
                <w:rFonts w:ascii="Cambria" w:eastAsia="PMingLiU" w:hAnsi="Cambria" w:cs="Cambria"/>
                <w:kern w:val="0"/>
                <w:sz w:val="20"/>
                <w:szCs w:val="20"/>
                <w:lang w:eastAsia="zh-TW"/>
                <w14:ligatures w14:val="none"/>
              </w:rPr>
              <w:br/>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SimSun" w:hAnsi="Cambria" w:cs="Cambria"/>
                <w:kern w:val="0"/>
                <w:sz w:val="20"/>
                <w:szCs w:val="20"/>
                <w14:ligatures w14:val="none"/>
              </w:rPr>
              <w:t>(b) Hold the 2rd international workshop by the end to 2025</w:t>
            </w:r>
          </w:p>
        </w:tc>
        <w:tc>
          <w:tcPr>
            <w:tcW w:w="1515" w:type="dxa"/>
          </w:tcPr>
          <w:p w:rsidR="00DA2D05" w:rsidRDefault="00000000">
            <w:pPr>
              <w:spacing w:after="0" w:line="240" w:lineRule="auto"/>
              <w:rPr>
                <w:rFonts w:ascii="Cambria" w:eastAsia="SimSun" w:hAnsi="Cambria" w:cs="Cambria"/>
                <w:kern w:val="0"/>
                <w:sz w:val="20"/>
                <w:szCs w:val="20"/>
                <w14:ligatures w14:val="none"/>
              </w:rPr>
            </w:pPr>
            <w:r>
              <w:rPr>
                <w:rFonts w:ascii="Cambria" w:eastAsia="Batang" w:hAnsi="Cambria" w:cs="Cambria"/>
                <w:color w:val="000000"/>
                <w:kern w:val="0"/>
                <w:sz w:val="20"/>
                <w:szCs w:val="20"/>
                <w14:ligatures w14:val="none"/>
              </w:rPr>
              <w:t>Submission of the progress report</w:t>
            </w:r>
          </w:p>
        </w:tc>
        <w:tc>
          <w:tcPr>
            <w:tcW w:w="135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US$</w:t>
            </w:r>
            <w:r>
              <w:rPr>
                <w:rFonts w:ascii="Cambria" w:eastAsia="SimSun" w:hAnsi="Cambria" w:cs="Cambria"/>
                <w:kern w:val="0"/>
                <w:sz w:val="20"/>
                <w:szCs w:val="20"/>
                <w14:ligatures w14:val="none"/>
              </w:rPr>
              <w:t>7,000</w:t>
            </w:r>
          </w:p>
        </w:tc>
        <w:tc>
          <w:tcPr>
            <w:tcW w:w="1335"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National Meteorological Center, CMA</w:t>
            </w:r>
          </w:p>
        </w:tc>
        <w:tc>
          <w:tcPr>
            <w:tcW w:w="1024"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China</w:t>
            </w:r>
          </w:p>
        </w:tc>
        <w:tc>
          <w:tcPr>
            <w:tcW w:w="1843" w:type="dxa"/>
          </w:tcPr>
          <w:p w:rsidR="00DA2D05" w:rsidRDefault="00000000">
            <w:pPr>
              <w:spacing w:after="0" w:line="240" w:lineRule="auto"/>
              <w:rPr>
                <w:rFonts w:ascii="Cambria" w:eastAsia="SimSun" w:hAnsi="Cambria" w:cs="Cambria"/>
                <w:kern w:val="0"/>
                <w:sz w:val="20"/>
                <w:szCs w:val="20"/>
                <w14:ligatures w14:val="none"/>
              </w:rPr>
            </w:pPr>
            <w:r>
              <w:rPr>
                <w:rFonts w:ascii="Cambria" w:eastAsia="SimSun" w:hAnsi="Cambria" w:cs="Cambria"/>
                <w:kern w:val="0"/>
                <w:sz w:val="20"/>
                <w:szCs w:val="20"/>
                <w14:ligatures w14:val="none"/>
              </w:rPr>
              <w:t>xiangcy@cma.gov.cn</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p>
          <w:p w:rsidR="00DA2D05" w:rsidRDefault="00DA2D05">
            <w:pPr>
              <w:spacing w:after="0" w:line="240" w:lineRule="auto"/>
              <w:rPr>
                <w:rFonts w:ascii="Cambria" w:eastAsia="PMingLiU" w:hAnsi="Cambria" w:cs="Cambria"/>
                <w:kern w:val="0"/>
                <w:sz w:val="20"/>
                <w:szCs w:val="20"/>
                <w:lang w:eastAsia="zh-TW"/>
                <w14:ligatures w14:val="none"/>
              </w:rPr>
            </w:pPr>
          </w:p>
        </w:tc>
      </w:tr>
      <w:tr w:rsidR="00DA2D05">
        <w:tc>
          <w:tcPr>
            <w:tcW w:w="848" w:type="dxa"/>
          </w:tcPr>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000000">
            <w:pPr>
              <w:spacing w:after="0" w:line="200" w:lineRule="exact"/>
              <w:rPr>
                <w:rFonts w:ascii="Cambria" w:eastAsia="Batang" w:hAnsi="Cambria" w:cs="Cambria"/>
                <w:kern w:val="0"/>
                <w:sz w:val="20"/>
                <w:szCs w:val="20"/>
                <w:lang w:val="pt-PT"/>
                <w14:ligatures w14:val="none"/>
              </w:rPr>
            </w:pPr>
            <w:r>
              <w:rPr>
                <w:rFonts w:ascii="Cambria" w:eastAsia="Batang" w:hAnsi="Cambria" w:cs="Cambria"/>
                <w:kern w:val="0"/>
                <w:sz w:val="20"/>
                <w:szCs w:val="20"/>
                <w:lang w:val="pt-PT"/>
                <w14:ligatures w14:val="none"/>
              </w:rPr>
              <w:t>KRA1</w:t>
            </w:r>
          </w:p>
          <w:p w:rsidR="00DA2D05" w:rsidRDefault="00000000">
            <w:pPr>
              <w:spacing w:after="0" w:line="200" w:lineRule="exact"/>
              <w:rPr>
                <w:rFonts w:ascii="Cambria" w:eastAsia="Yu Mincho" w:hAnsi="Cambria" w:cs="Cambria"/>
                <w:kern w:val="0"/>
                <w:sz w:val="20"/>
                <w:szCs w:val="20"/>
                <w:lang w:val="pt-PT" w:eastAsia="ja-JP"/>
                <w14:ligatures w14:val="none"/>
              </w:rPr>
            </w:pPr>
            <w:r>
              <w:rPr>
                <w:rFonts w:ascii="Cambria" w:eastAsia="Yu Mincho" w:hAnsi="Cambria" w:cs="Cambria"/>
                <w:kern w:val="0"/>
                <w:sz w:val="20"/>
                <w:szCs w:val="20"/>
                <w:lang w:val="pt-PT" w:eastAsia="ja-JP"/>
                <w14:ligatures w14:val="none"/>
              </w:rPr>
              <w:t>KR</w:t>
            </w:r>
            <w:r>
              <w:rPr>
                <w:rFonts w:ascii="Cambria" w:eastAsia="PMingLiU" w:hAnsi="Cambria" w:cs="Cambria"/>
                <w:kern w:val="0"/>
                <w:sz w:val="20"/>
                <w:szCs w:val="20"/>
                <w:lang w:eastAsia="zh-TW"/>
                <w14:ligatures w14:val="none"/>
              </w:rPr>
              <w:t>A</w:t>
            </w:r>
            <w:r>
              <w:rPr>
                <w:rFonts w:ascii="Cambria" w:eastAsia="Yu Mincho" w:hAnsi="Cambria" w:cs="Cambria"/>
                <w:kern w:val="0"/>
                <w:sz w:val="20"/>
                <w:szCs w:val="20"/>
                <w:lang w:val="pt-PT" w:eastAsia="ja-JP"/>
                <w14:ligatures w14:val="none"/>
              </w:rPr>
              <w:t>2</w:t>
            </w:r>
          </w:p>
          <w:p w:rsidR="00DA2D05" w:rsidRDefault="00000000">
            <w:pPr>
              <w:spacing w:after="0" w:line="200" w:lineRule="exact"/>
              <w:rPr>
                <w:rFonts w:ascii="Cambria" w:eastAsia="Yu Mincho" w:hAnsi="Cambria" w:cs="Cambria"/>
                <w:kern w:val="0"/>
                <w:sz w:val="20"/>
                <w:szCs w:val="20"/>
                <w:lang w:val="pt-PT" w:eastAsia="ja-JP"/>
                <w14:ligatures w14:val="none"/>
              </w:rPr>
            </w:pPr>
            <w:r>
              <w:rPr>
                <w:rFonts w:ascii="Cambria" w:eastAsia="Yu Mincho" w:hAnsi="Cambria" w:cs="Cambria"/>
                <w:kern w:val="0"/>
                <w:sz w:val="20"/>
                <w:szCs w:val="20"/>
                <w:lang w:val="pt-PT" w:eastAsia="ja-JP"/>
                <w14:ligatures w14:val="none"/>
              </w:rPr>
              <w:t>KRA3</w:t>
            </w:r>
          </w:p>
          <w:p w:rsidR="00DA2D05" w:rsidRDefault="00000000">
            <w:pPr>
              <w:spacing w:after="0" w:line="200" w:lineRule="exact"/>
              <w:rPr>
                <w:rFonts w:ascii="Cambria" w:eastAsia="Yu Mincho" w:hAnsi="Cambria" w:cs="Cambria"/>
                <w:kern w:val="0"/>
                <w:sz w:val="20"/>
                <w:szCs w:val="20"/>
                <w:lang w:val="pt-PT" w:eastAsia="ja-JP"/>
                <w14:ligatures w14:val="none"/>
              </w:rPr>
            </w:pPr>
            <w:r>
              <w:rPr>
                <w:rFonts w:ascii="Cambria" w:eastAsia="Yu Mincho" w:hAnsi="Cambria" w:cs="Cambria"/>
                <w:kern w:val="0"/>
                <w:sz w:val="20"/>
                <w:szCs w:val="20"/>
                <w:lang w:val="pt-PT" w:eastAsia="ja-JP"/>
                <w14:ligatures w14:val="none"/>
              </w:rPr>
              <w:t>KRA4</w:t>
            </w:r>
          </w:p>
          <w:p w:rsidR="00DA2D05" w:rsidRDefault="00000000">
            <w:pPr>
              <w:spacing w:after="0" w:line="200" w:lineRule="exact"/>
              <w:rPr>
                <w:rFonts w:ascii="Cambria" w:eastAsia="Yu Mincho" w:hAnsi="Cambria" w:cs="Cambria"/>
                <w:kern w:val="0"/>
                <w:sz w:val="20"/>
                <w:szCs w:val="20"/>
                <w:lang w:val="pt-PT" w:eastAsia="ja-JP"/>
                <w14:ligatures w14:val="none"/>
              </w:rPr>
            </w:pPr>
            <w:r>
              <w:rPr>
                <w:rFonts w:ascii="Cambria" w:eastAsia="Yu Mincho" w:hAnsi="Cambria" w:cs="Cambria"/>
                <w:kern w:val="0"/>
                <w:sz w:val="20"/>
                <w:szCs w:val="20"/>
                <w:lang w:val="pt-PT" w:eastAsia="ja-JP"/>
                <w14:ligatures w14:val="none"/>
              </w:rPr>
              <w:t>KRA5</w:t>
            </w:r>
          </w:p>
          <w:p w:rsidR="00DA2D05" w:rsidRDefault="00DA2D05">
            <w:pPr>
              <w:spacing w:after="0" w:line="240" w:lineRule="auto"/>
              <w:rPr>
                <w:rFonts w:ascii="Cambria" w:eastAsia="PMingLiU" w:hAnsi="Cambria" w:cs="Cambria"/>
                <w:kern w:val="0"/>
                <w:sz w:val="20"/>
                <w:szCs w:val="20"/>
                <w:lang w:val="pt-PT"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color w:val="000000"/>
                <w:kern w:val="0"/>
                <w:sz w:val="20"/>
                <w:szCs w:val="20"/>
                <w:lang w:eastAsia="zh-TW"/>
                <w14:ligatures w14:val="none"/>
              </w:rPr>
              <w:t>AOP</w:t>
            </w:r>
            <w:r>
              <w:rPr>
                <w:rFonts w:ascii="Cambria" w:eastAsia="SimSun" w:hAnsi="Cambria" w:cs="Cambria"/>
                <w:color w:val="000000"/>
                <w:kern w:val="0"/>
                <w:sz w:val="20"/>
                <w:szCs w:val="20"/>
                <w14:ligatures w14:val="none"/>
              </w:rPr>
              <w:t>9</w:t>
            </w:r>
          </w:p>
        </w:tc>
        <w:tc>
          <w:tcPr>
            <w:tcW w:w="1763"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SimSun" w:hAnsi="Cambria" w:cs="Cambria"/>
                <w:color w:val="000000" w:themeColor="text1"/>
                <w:kern w:val="0"/>
                <w:sz w:val="20"/>
                <w:szCs w:val="20"/>
                <w14:ligatures w14:val="none"/>
              </w:rPr>
              <w:t>Enhancement of disaster risk reduction against heavy rain in collaboration</w:t>
            </w:r>
            <w:r>
              <w:rPr>
                <w:rFonts w:ascii="Cambria" w:eastAsia="PMingLiU" w:hAnsi="Cambria" w:cs="Cambria"/>
                <w:color w:val="000000" w:themeColor="text1"/>
                <w:kern w:val="0"/>
                <w:sz w:val="20"/>
                <w:szCs w:val="20"/>
                <w:lang w:eastAsia="zh-TW"/>
                <w14:ligatures w14:val="none"/>
              </w:rPr>
              <w:t xml:space="preserve"> </w:t>
            </w:r>
            <w:r>
              <w:rPr>
                <w:rFonts w:ascii="Cambria" w:eastAsia="SimSun" w:hAnsi="Cambria" w:cs="Cambria"/>
                <w:color w:val="000000" w:themeColor="text1"/>
                <w:kern w:val="0"/>
                <w:sz w:val="20"/>
                <w:szCs w:val="20"/>
                <w14:ligatures w14:val="none"/>
              </w:rPr>
              <w:t xml:space="preserve"> of AOP7 of WGH</w:t>
            </w:r>
          </w:p>
        </w:tc>
        <w:tc>
          <w:tcPr>
            <w:tcW w:w="3586" w:type="dxa"/>
            <w:vAlign w:val="center"/>
          </w:tcPr>
          <w:p w:rsidR="00DA2D05" w:rsidRDefault="00000000">
            <w:pPr>
              <w:spacing w:after="0" w:line="200" w:lineRule="exact"/>
              <w:contextualSpacing/>
              <w:rPr>
                <w:rFonts w:ascii="Cambria" w:eastAsia="MS Mincho" w:hAnsi="Cambria" w:cs="Cambria"/>
                <w:color w:val="000000"/>
                <w:kern w:val="0"/>
                <w:sz w:val="20"/>
                <w:szCs w:val="20"/>
                <w:lang w:eastAsia="ja-JP"/>
                <w14:ligatures w14:val="none"/>
              </w:rPr>
            </w:pPr>
            <w:r>
              <w:rPr>
                <w:rFonts w:ascii="Cambria" w:eastAsia="MS Mincho" w:hAnsi="Cambria" w:cs="Cambria"/>
                <w:color w:val="000000"/>
                <w:kern w:val="0"/>
                <w:sz w:val="20"/>
                <w:szCs w:val="20"/>
                <w:lang w:eastAsia="ja-JP"/>
                <w14:ligatures w14:val="none"/>
              </w:rPr>
              <w:t>To support AOP7 of WGH through</w:t>
            </w:r>
          </w:p>
          <w:p w:rsidR="00DA2D05" w:rsidRDefault="00000000">
            <w:pPr>
              <w:pStyle w:val="ListParagraph"/>
              <w:numPr>
                <w:ilvl w:val="0"/>
                <w:numId w:val="53"/>
              </w:numPr>
              <w:spacing w:after="0" w:line="240" w:lineRule="auto"/>
              <w:contextualSpacing w:val="0"/>
              <w:rPr>
                <w:rFonts w:ascii="Cambria" w:eastAsia="Batang" w:hAnsi="Cambria" w:cs="Times New Roman"/>
                <w:color w:val="000000"/>
                <w:kern w:val="0"/>
                <w:sz w:val="20"/>
                <w:szCs w:val="20"/>
                <w:lang w:eastAsia="zh-HK"/>
                <w14:ligatures w14:val="none"/>
              </w:rPr>
            </w:pPr>
            <w:r>
              <w:rPr>
                <w:rFonts w:ascii="Cambria" w:eastAsia="Batang" w:hAnsi="Cambria" w:cs="Times New Roman"/>
                <w:kern w:val="0"/>
                <w:sz w:val="20"/>
                <w:szCs w:val="20"/>
                <w:lang w:eastAsia="zh-HK"/>
                <w14:ligatures w14:val="none"/>
              </w:rPr>
              <w:t>Providing 1-month and 3-month ensemble NWP model data, necessary for the project and available, to ICHARM.</w:t>
            </w:r>
          </w:p>
          <w:p w:rsidR="00DA2D05" w:rsidRDefault="00000000">
            <w:pPr>
              <w:pStyle w:val="ListParagraph"/>
              <w:numPr>
                <w:ilvl w:val="0"/>
                <w:numId w:val="53"/>
              </w:numPr>
              <w:spacing w:after="0" w:line="240" w:lineRule="auto"/>
              <w:contextualSpacing w:val="0"/>
              <w:rPr>
                <w:rFonts w:ascii="Cambria" w:eastAsia="Batang" w:hAnsi="Cambria" w:cs="Times New Roman"/>
                <w:color w:val="000000"/>
                <w:kern w:val="0"/>
                <w:sz w:val="20"/>
                <w:szCs w:val="20"/>
                <w:lang w:eastAsia="zh-HK"/>
                <w14:ligatures w14:val="none"/>
              </w:rPr>
            </w:pPr>
            <w:r>
              <w:rPr>
                <w:rFonts w:ascii="Cambria" w:eastAsia="Batang" w:hAnsi="Cambria" w:cs="Times New Roman"/>
                <w:kern w:val="0"/>
                <w:sz w:val="20"/>
                <w:szCs w:val="20"/>
                <w:lang w:eastAsia="zh-HK"/>
                <w14:ligatures w14:val="none"/>
              </w:rPr>
              <w:t>Continuing sharing knowledge and experience on awareness raising through lectures for online workshops and meetings of IFI project.</w:t>
            </w:r>
          </w:p>
          <w:p w:rsidR="00DA2D05" w:rsidRDefault="00000000">
            <w:pPr>
              <w:pStyle w:val="ListParagraph"/>
              <w:numPr>
                <w:ilvl w:val="0"/>
                <w:numId w:val="53"/>
              </w:numPr>
              <w:spacing w:after="0" w:line="240" w:lineRule="auto"/>
              <w:contextualSpacing w:val="0"/>
              <w:rPr>
                <w:rFonts w:ascii="Cambria" w:eastAsia="Batang" w:hAnsi="Cambria" w:cs="Times New Roman"/>
                <w:color w:val="000000"/>
                <w:kern w:val="0"/>
                <w:sz w:val="20"/>
                <w:szCs w:val="20"/>
                <w:lang w:eastAsia="zh-HK"/>
                <w14:ligatures w14:val="none"/>
              </w:rPr>
            </w:pPr>
            <w:r>
              <w:rPr>
                <w:rFonts w:ascii="Cambria" w:eastAsia="Batang" w:hAnsi="Cambria" w:cs="Times New Roman"/>
                <w:kern w:val="0"/>
                <w:sz w:val="20"/>
                <w:szCs w:val="20"/>
                <w:lang w:eastAsia="zh-HK"/>
                <w14:ligatures w14:val="none"/>
              </w:rPr>
              <w:t>Promoting awareness with hydrological authorities to both local governments and public, including the appropriate use of products.</w:t>
            </w:r>
          </w:p>
        </w:tc>
        <w:tc>
          <w:tcPr>
            <w:tcW w:w="1515"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14:ligatures w14:val="none"/>
              </w:rPr>
              <w:t>Submission of the progress report</w:t>
            </w:r>
          </w:p>
        </w:tc>
        <w:tc>
          <w:tcPr>
            <w:tcW w:w="1350"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lang w:eastAsia="zh-HK"/>
                <w14:ligatures w14:val="none"/>
              </w:rPr>
              <w:t>/</w:t>
            </w:r>
          </w:p>
        </w:tc>
        <w:tc>
          <w:tcPr>
            <w:tcW w:w="1335"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kern w:val="0"/>
                <w:sz w:val="20"/>
                <w:szCs w:val="20"/>
                <w:lang w:eastAsia="zh-HK"/>
                <w14:ligatures w14:val="none"/>
              </w:rPr>
              <w:t>JMA</w:t>
            </w:r>
          </w:p>
        </w:tc>
        <w:tc>
          <w:tcPr>
            <w:tcW w:w="1024" w:type="dxa"/>
            <w:vAlign w:val="center"/>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color w:val="000000"/>
                <w:kern w:val="0"/>
                <w:sz w:val="20"/>
                <w:szCs w:val="20"/>
                <w:lang w:eastAsia="zh-HK"/>
                <w14:ligatures w14:val="none"/>
              </w:rPr>
              <w:t>Philippines</w:t>
            </w:r>
          </w:p>
        </w:tc>
        <w:tc>
          <w:tcPr>
            <w:tcW w:w="1843" w:type="dxa"/>
            <w:vAlign w:val="center"/>
          </w:tcPr>
          <w:p w:rsidR="00DA2D05" w:rsidRDefault="00000000">
            <w:pPr>
              <w:spacing w:after="0" w:line="200" w:lineRule="exact"/>
              <w:rPr>
                <w:rFonts w:ascii="Cambria" w:eastAsia="SimSun" w:hAnsi="Cambria" w:cs="Cambria"/>
                <w:color w:val="000000"/>
                <w:spacing w:val="-6"/>
                <w:kern w:val="0"/>
                <w:sz w:val="20"/>
                <w:szCs w:val="20"/>
                <w14:ligatures w14:val="none"/>
              </w:rPr>
            </w:pPr>
            <w:r>
              <w:rPr>
                <w:rFonts w:ascii="Cambria" w:eastAsia="SimSun" w:hAnsi="Cambria" w:cs="Cambria"/>
                <w:color w:val="000000"/>
                <w:spacing w:val="-6"/>
                <w:kern w:val="0"/>
                <w:sz w:val="20"/>
                <w:szCs w:val="20"/>
                <w14:ligatures w14:val="none"/>
              </w:rPr>
              <w:t>Dr. ISHIHARA Koji</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color w:val="000000"/>
                <w:spacing w:val="-6"/>
                <w:kern w:val="0"/>
                <w:sz w:val="20"/>
                <w:szCs w:val="20"/>
                <w14:ligatures w14:val="none"/>
              </w:rPr>
              <w:t>(JMA)</w:t>
            </w:r>
            <w:r>
              <w:rPr>
                <w:rFonts w:ascii="Cambria" w:eastAsia="Yu Mincho" w:hAnsi="Cambria" w:cs="Cambria"/>
                <w:color w:val="000000"/>
                <w:spacing w:val="-6"/>
                <w:kern w:val="0"/>
                <w:sz w:val="20"/>
                <w:szCs w:val="20"/>
                <w:lang w:eastAsia="ja-JP"/>
                <w14:ligatures w14:val="none"/>
              </w:rPr>
              <w:t xml:space="preserve"> k-ishihara@met.kishou.go.jp</w:t>
            </w:r>
          </w:p>
        </w:tc>
        <w:tc>
          <w:tcPr>
            <w:tcW w:w="1134" w:type="dxa"/>
            <w:vAlign w:val="center"/>
          </w:tcPr>
          <w:p w:rsidR="00DA2D05" w:rsidRDefault="00000000">
            <w:pPr>
              <w:spacing w:after="0" w:line="240" w:lineRule="auto"/>
              <w:rPr>
                <w:rFonts w:ascii="Cambria" w:eastAsia="PMingLiU" w:hAnsi="Cambria" w:cs="Cambria"/>
                <w:color w:val="000000"/>
                <w:spacing w:val="-6"/>
                <w:kern w:val="0"/>
                <w:sz w:val="20"/>
                <w:szCs w:val="20"/>
                <w:lang w:eastAsia="zh-TW"/>
                <w14:ligatures w14:val="none"/>
              </w:rPr>
            </w:pPr>
            <w:r>
              <w:rPr>
                <w:rFonts w:ascii="Cambria" w:eastAsia="PMingLiU" w:hAnsi="Cambria" w:cs="Cambria"/>
                <w:color w:val="000000"/>
                <w:spacing w:val="-6"/>
                <w:kern w:val="0"/>
                <w:sz w:val="20"/>
                <w:szCs w:val="20"/>
                <w:lang w:eastAsia="zh-TW"/>
                <w14:ligatures w14:val="none"/>
              </w:rPr>
              <w:t>Continued</w:t>
            </w:r>
            <w:r>
              <w:rPr>
                <w:rFonts w:ascii="Cambria" w:eastAsia="PMingLiU" w:hAnsi="Cambria" w:cs="Cambria"/>
                <w:color w:val="000000"/>
                <w:spacing w:val="-6"/>
                <w:kern w:val="0"/>
                <w:sz w:val="20"/>
                <w:szCs w:val="20"/>
                <w:lang w:eastAsia="zh-TW"/>
                <w14:ligatures w14:val="none"/>
              </w:rPr>
              <w:br/>
              <w:t>(2019-)</w:t>
            </w:r>
          </w:p>
        </w:tc>
      </w:tr>
      <w:tr w:rsidR="00DA2D05">
        <w:tc>
          <w:tcPr>
            <w:tcW w:w="848" w:type="dxa"/>
          </w:tcPr>
          <w:p w:rsidR="00DA2D05" w:rsidRDefault="00000000">
            <w:pPr>
              <w:spacing w:after="0" w:line="200" w:lineRule="exact"/>
              <w:rPr>
                <w:rFonts w:ascii="Cambria" w:eastAsia="Batang" w:hAnsi="Cambria" w:cs="Cambria"/>
                <w:kern w:val="0"/>
                <w:sz w:val="20"/>
                <w:szCs w:val="20"/>
                <w:lang w:val="pt-PT"/>
                <w14:ligatures w14:val="none"/>
              </w:rPr>
            </w:pPr>
            <w:r>
              <w:rPr>
                <w:rFonts w:ascii="Cambria" w:eastAsia="Batang" w:hAnsi="Cambria" w:cs="Cambria"/>
                <w:kern w:val="0"/>
                <w:sz w:val="20"/>
                <w:szCs w:val="20"/>
                <w:lang w:val="pt-PT"/>
                <w14:ligatures w14:val="none"/>
              </w:rPr>
              <w:t>KRA1</w:t>
            </w:r>
          </w:p>
          <w:p w:rsidR="00DA2D05" w:rsidRDefault="00000000">
            <w:pPr>
              <w:spacing w:after="0" w:line="200" w:lineRule="exact"/>
              <w:rPr>
                <w:rFonts w:ascii="Cambria" w:eastAsia="Batang" w:hAnsi="Cambria" w:cs="Cambria"/>
                <w:color w:val="000000"/>
                <w:kern w:val="0"/>
                <w:sz w:val="20"/>
                <w:szCs w:val="20"/>
                <w14:ligatures w14:val="none"/>
              </w:rPr>
            </w:pPr>
            <w:r>
              <w:rPr>
                <w:rFonts w:ascii="Cambria" w:eastAsia="Batang" w:hAnsi="Cambria" w:cs="Cambria"/>
                <w:kern w:val="0"/>
                <w:sz w:val="20"/>
                <w:szCs w:val="20"/>
                <w:lang w:val="pt-PT"/>
                <w14:ligatures w14:val="none"/>
              </w:rPr>
              <w:t>KRA4</w:t>
            </w:r>
          </w:p>
        </w:tc>
        <w:tc>
          <w:tcPr>
            <w:tcW w:w="1190"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AOP10</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Malgun Gothic" w:hAnsi="Cambria" w:cs="Cambria"/>
                <w:iCs/>
                <w:color w:val="000000" w:themeColor="text1"/>
                <w:kern w:val="0"/>
                <w:sz w:val="20"/>
                <w:szCs w:val="20"/>
                <w14:ligatures w14:val="none"/>
              </w:rPr>
              <w:t>GK2A Utilization for Tropical Cyclone</w:t>
            </w:r>
          </w:p>
        </w:tc>
        <w:tc>
          <w:tcPr>
            <w:tcW w:w="3586" w:type="dxa"/>
          </w:tcPr>
          <w:p w:rsidR="00DA2D05" w:rsidRDefault="00000000">
            <w:pPr>
              <w:pStyle w:val="CharChar"/>
              <w:widowControl/>
              <w:numPr>
                <w:ilvl w:val="0"/>
                <w:numId w:val="54"/>
              </w:numPr>
              <w:rPr>
                <w:rFonts w:ascii="Cambria" w:eastAsia="MS Mincho" w:hAnsi="Cambria"/>
                <w:color w:val="000000"/>
                <w:sz w:val="20"/>
                <w:szCs w:val="20"/>
              </w:rPr>
            </w:pPr>
            <w:r>
              <w:rPr>
                <w:rFonts w:ascii="Cambria" w:eastAsia="MS Mincho" w:hAnsi="Cambria"/>
                <w:sz w:val="20"/>
                <w:szCs w:val="20"/>
              </w:rPr>
              <w:t>Introduce GK2A products related typhoon forecast and share the technique using GK2A data</w:t>
            </w:r>
          </w:p>
        </w:tc>
        <w:tc>
          <w:tcPr>
            <w:tcW w:w="151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iCs/>
                <w:color w:val="000000" w:themeColor="text1"/>
                <w:kern w:val="0"/>
                <w:sz w:val="20"/>
                <w:szCs w:val="20"/>
                <w14:ligatures w14:val="none"/>
              </w:rPr>
              <w:t>Submission of the progress report</w:t>
            </w:r>
          </w:p>
        </w:tc>
        <w:tc>
          <w:tcPr>
            <w:tcW w:w="1350"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335"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KMA</w:t>
            </w:r>
          </w:p>
        </w:tc>
        <w:tc>
          <w:tcPr>
            <w:tcW w:w="1024"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843"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Dr. Geunhyeok Ryu</w:t>
            </w:r>
          </w:p>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(geunhyeokryu@korea.kr)</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(2021-)</w:t>
            </w:r>
          </w:p>
        </w:tc>
      </w:tr>
      <w:tr w:rsidR="00DA2D05">
        <w:tc>
          <w:tcPr>
            <w:tcW w:w="848" w:type="dxa"/>
          </w:tcPr>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AOP11</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 xml:space="preserve">Prepare for the fourth assessment report on impacts of climate change on tropical cyclones in the </w:t>
            </w:r>
            <w:r>
              <w:rPr>
                <w:rFonts w:ascii="Cambria" w:eastAsia="PMingLiU" w:hAnsi="Cambria" w:cs="Cambria"/>
                <w:kern w:val="0"/>
                <w:sz w:val="20"/>
                <w:szCs w:val="20"/>
                <w:lang w:eastAsia="zh-TW"/>
                <w14:ligatures w14:val="none"/>
              </w:rPr>
              <w:lastRenderedPageBreak/>
              <w:t>Typhoon Committee region</w:t>
            </w:r>
          </w:p>
        </w:tc>
        <w:tc>
          <w:tcPr>
            <w:tcW w:w="3586" w:type="dxa"/>
          </w:tcPr>
          <w:p w:rsidR="00DA2D05" w:rsidRDefault="00000000">
            <w:pPr>
              <w:numPr>
                <w:ilvl w:val="0"/>
                <w:numId w:val="55"/>
              </w:numPr>
              <w:spacing w:after="0" w:line="240" w:lineRule="atLeast"/>
              <w:jc w:val="both"/>
              <w:rPr>
                <w:rFonts w:ascii="Cambria" w:eastAsia="SimSun" w:hAnsi="Cambria" w:cs="Cambria"/>
                <w:kern w:val="0"/>
                <w:sz w:val="20"/>
                <w:szCs w:val="20"/>
                <w14:ligatures w14:val="none"/>
              </w:rPr>
            </w:pPr>
            <w:r>
              <w:rPr>
                <w:rFonts w:ascii="Cambria" w:eastAsia="SimSun" w:hAnsi="Cambria" w:cs="Cambria"/>
                <w:kern w:val="0"/>
                <w:sz w:val="20"/>
                <w:szCs w:val="20"/>
                <w14:ligatures w14:val="none"/>
              </w:rPr>
              <w:lastRenderedPageBreak/>
              <w:t>Review latest climate research on typhoons activity and related regional influence since finalization of the third assessment report.</w:t>
            </w:r>
          </w:p>
          <w:p w:rsidR="00DA2D05" w:rsidRDefault="00000000">
            <w:pPr>
              <w:numPr>
                <w:ilvl w:val="0"/>
                <w:numId w:val="55"/>
              </w:numPr>
              <w:spacing w:after="0" w:line="240" w:lineRule="atLeast"/>
              <w:jc w:val="both"/>
              <w:rPr>
                <w:rFonts w:ascii="Cambria" w:eastAsia="SimSun" w:hAnsi="Cambria" w:cs="Cambria"/>
                <w:kern w:val="0"/>
                <w:sz w:val="20"/>
                <w:szCs w:val="20"/>
                <w14:ligatures w14:val="none"/>
              </w:rPr>
            </w:pPr>
            <w:r>
              <w:rPr>
                <w:rFonts w:ascii="Cambria" w:eastAsia="SimSun" w:hAnsi="Cambria" w:cs="Cambria"/>
                <w:kern w:val="0"/>
                <w:sz w:val="20"/>
                <w:szCs w:val="20"/>
                <w14:ligatures w14:val="none"/>
              </w:rPr>
              <w:t xml:space="preserve">Enhance scientific understanding of the impact </w:t>
            </w:r>
            <w:r>
              <w:rPr>
                <w:rFonts w:ascii="Cambria" w:eastAsia="SimSun" w:hAnsi="Cambria" w:cs="Cambria"/>
                <w:kern w:val="0"/>
                <w:sz w:val="20"/>
                <w:szCs w:val="20"/>
                <w14:ligatures w14:val="none"/>
              </w:rPr>
              <w:lastRenderedPageBreak/>
              <w:t>of climate change on typhoon activities and related regional influence.</w:t>
            </w:r>
          </w:p>
          <w:p w:rsidR="00DA2D05" w:rsidRDefault="00000000">
            <w:pPr>
              <w:numPr>
                <w:ilvl w:val="0"/>
                <w:numId w:val="55"/>
              </w:numPr>
              <w:spacing w:after="0" w:line="240" w:lineRule="atLeast"/>
              <w:jc w:val="both"/>
              <w:rPr>
                <w:rFonts w:ascii="Cambria" w:eastAsia="SimSun" w:hAnsi="Cambria" w:cs="Cambria"/>
                <w:kern w:val="0"/>
                <w:sz w:val="20"/>
                <w:szCs w:val="20"/>
                <w14:ligatures w14:val="none"/>
              </w:rPr>
            </w:pPr>
            <w:r>
              <w:rPr>
                <w:rFonts w:ascii="Cambria" w:eastAsia="SimSun" w:hAnsi="Cambria" w:cs="Cambria"/>
                <w:kern w:val="0"/>
                <w:sz w:val="20"/>
                <w:szCs w:val="20"/>
                <w14:ligatures w14:val="none"/>
              </w:rPr>
              <w:t>Promote research collaboration with the Typhoon Committee Members to assess and understand the impact of climate change on typhoons from history to future.</w:t>
            </w:r>
          </w:p>
          <w:p w:rsidR="00DA2D05" w:rsidRDefault="00000000">
            <w:pPr>
              <w:numPr>
                <w:ilvl w:val="0"/>
                <w:numId w:val="55"/>
              </w:numPr>
              <w:spacing w:after="0" w:line="240" w:lineRule="atLeast"/>
              <w:jc w:val="both"/>
              <w:rPr>
                <w:rFonts w:ascii="Cambria" w:eastAsia="SimSun" w:hAnsi="Cambria" w:cs="Cambria"/>
                <w:kern w:val="0"/>
                <w:sz w:val="20"/>
                <w:szCs w:val="20"/>
                <w14:ligatures w14:val="none"/>
              </w:rPr>
            </w:pPr>
            <w:r>
              <w:rPr>
                <w:rFonts w:ascii="Cambria" w:eastAsia="SimSun" w:hAnsi="Cambria" w:cs="Cambria"/>
                <w:kern w:val="0"/>
                <w:sz w:val="20"/>
                <w:szCs w:val="20"/>
                <w14:ligatures w14:val="none"/>
              </w:rPr>
              <w:t>Develop the fourth assessment report and prepare to contribute to the seventh IPCC assessment cycle.</w:t>
            </w:r>
          </w:p>
          <w:p w:rsidR="00DA2D05" w:rsidRDefault="00DA2D05">
            <w:pPr>
              <w:spacing w:after="0" w:line="240" w:lineRule="auto"/>
              <w:rPr>
                <w:rFonts w:ascii="Cambria" w:eastAsia="PMingLiU" w:hAnsi="Cambria" w:cs="Cambria"/>
                <w:kern w:val="0"/>
                <w:sz w:val="20"/>
                <w:szCs w:val="20"/>
                <w:lang w:eastAsia="zh-TW"/>
                <w14:ligatures w14:val="none"/>
              </w:rPr>
            </w:pPr>
          </w:p>
        </w:tc>
        <w:tc>
          <w:tcPr>
            <w:tcW w:w="151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SimSun" w:hAnsi="Cambria" w:cs="Cambria"/>
                <w:kern w:val="0"/>
                <w:sz w:val="20"/>
                <w:szCs w:val="20"/>
                <w14:ligatures w14:val="none"/>
              </w:rPr>
              <w:lastRenderedPageBreak/>
              <w:t>Submission of the progress report</w:t>
            </w:r>
          </w:p>
        </w:tc>
        <w:tc>
          <w:tcPr>
            <w:tcW w:w="1350"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US$</w:t>
            </w:r>
            <w:r>
              <w:rPr>
                <w:rFonts w:ascii="Cambria" w:eastAsia="PMingLiU" w:hAnsi="Cambria" w:cs="Cambria"/>
                <w:kern w:val="0"/>
                <w:sz w:val="20"/>
                <w:szCs w:val="20"/>
                <w:lang w:eastAsia="zh-TW"/>
                <w14:ligatures w14:val="none"/>
              </w:rPr>
              <w:t>3</w:t>
            </w:r>
            <w:r>
              <w:rPr>
                <w:rFonts w:ascii="Cambria" w:eastAsia="Batang" w:hAnsi="Cambria" w:cs="Cambria"/>
                <w:kern w:val="0"/>
                <w:sz w:val="20"/>
                <w:szCs w:val="20"/>
                <w14:ligatures w14:val="none"/>
              </w:rPr>
              <w:t>,000</w:t>
            </w:r>
          </w:p>
          <w:p w:rsidR="00DA2D05" w:rsidRDefault="00DA2D05">
            <w:pPr>
              <w:spacing w:after="0" w:line="240" w:lineRule="auto"/>
              <w:rPr>
                <w:rFonts w:ascii="Cambria" w:eastAsia="Batang" w:hAnsi="Cambria" w:cs="Cambria"/>
                <w:kern w:val="0"/>
                <w:sz w:val="20"/>
                <w:szCs w:val="20"/>
                <w14:ligatures w14:val="none"/>
              </w:rPr>
            </w:pPr>
          </w:p>
        </w:tc>
        <w:tc>
          <w:tcPr>
            <w:tcW w:w="1335"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CMA</w:t>
            </w:r>
          </w:p>
        </w:tc>
        <w:tc>
          <w:tcPr>
            <w:tcW w:w="1024"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HKO</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JMA</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KMA</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AP-TCRC</w:t>
            </w:r>
          </w:p>
        </w:tc>
        <w:tc>
          <w:tcPr>
            <w:tcW w:w="1843" w:type="dxa"/>
          </w:tcPr>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Dr. Xin HUANG (CMA)</w:t>
            </w:r>
          </w:p>
          <w:p w:rsidR="00DA2D05" w:rsidRDefault="00000000">
            <w:pPr>
              <w:spacing w:after="0" w:line="240" w:lineRule="auto"/>
              <w:rPr>
                <w:rFonts w:ascii="Cambria" w:eastAsia="Batang" w:hAnsi="Cambria" w:cs="Cambria"/>
                <w:kern w:val="0"/>
                <w:sz w:val="20"/>
                <w:szCs w:val="20"/>
                <w14:ligatures w14:val="none"/>
              </w:rPr>
            </w:pPr>
            <w:r>
              <w:rPr>
                <w:rFonts w:ascii="Cambria" w:eastAsia="Batang" w:hAnsi="Cambria" w:cs="Cambria"/>
                <w:kern w:val="0"/>
                <w:sz w:val="20"/>
                <w:szCs w:val="20"/>
                <w14:ligatures w14:val="none"/>
              </w:rPr>
              <w:t>huangx@typhoon.org.cn</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(2023-)</w:t>
            </w:r>
          </w:p>
        </w:tc>
      </w:tr>
      <w:tr w:rsidR="00DA2D05">
        <w:tc>
          <w:tcPr>
            <w:tcW w:w="848" w:type="dxa"/>
          </w:tcPr>
          <w:p w:rsidR="00DA2D05" w:rsidRDefault="00000000">
            <w:pPr>
              <w:spacing w:after="0" w:line="200" w:lineRule="exact"/>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KRA1</w:t>
            </w:r>
          </w:p>
          <w:p w:rsidR="00DA2D05" w:rsidRDefault="00000000">
            <w:pPr>
              <w:spacing w:after="0" w:line="200" w:lineRule="exact"/>
              <w:rPr>
                <w:rFonts w:ascii="Cambria" w:eastAsia="Batang" w:hAnsi="Cambria" w:cs="Cambria"/>
                <w:color w:val="000000"/>
                <w:kern w:val="0"/>
                <w:sz w:val="20"/>
                <w:szCs w:val="20"/>
                <w14:ligatures w14:val="none"/>
              </w:rPr>
            </w:pPr>
            <w:r>
              <w:rPr>
                <w:rFonts w:ascii="Cambria" w:eastAsia="Batang" w:hAnsi="Cambria" w:cs="Cambria"/>
                <w:color w:val="000000"/>
                <w:kern w:val="0"/>
                <w:sz w:val="20"/>
                <w:szCs w:val="20"/>
                <w14:ligatures w14:val="none"/>
              </w:rPr>
              <w:t>KRA4</w:t>
            </w:r>
          </w:p>
        </w:tc>
        <w:tc>
          <w:tcPr>
            <w:tcW w:w="1190"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AOP12</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Malgun Gothic" w:hAnsi="Cambria" w:cs="Cambria"/>
                <w:iCs/>
                <w:color w:val="000000"/>
                <w:kern w:val="0"/>
                <w:sz w:val="20"/>
                <w:szCs w:val="20"/>
                <w14:ligatures w14:val="none"/>
              </w:rPr>
              <w:t>Tropical Cyclone Monitoring using Drifting Buoys</w:t>
            </w:r>
          </w:p>
        </w:tc>
        <w:tc>
          <w:tcPr>
            <w:tcW w:w="3586" w:type="dxa"/>
          </w:tcPr>
          <w:p w:rsidR="00DA2D05" w:rsidRDefault="00000000">
            <w:pPr>
              <w:pStyle w:val="ListParagraph"/>
              <w:numPr>
                <w:ilvl w:val="0"/>
                <w:numId w:val="56"/>
              </w:numPr>
              <w:spacing w:after="0" w:line="240" w:lineRule="auto"/>
              <w:contextualSpacing w:val="0"/>
              <w:rPr>
                <w:rFonts w:ascii="Cambria" w:eastAsia="SimSun" w:hAnsi="Cambria" w:cs="Times New Roman"/>
                <w:kern w:val="0"/>
                <w:sz w:val="20"/>
                <w:szCs w:val="20"/>
                <w:lang w:eastAsia="ja-JP"/>
                <w14:ligatures w14:val="none"/>
              </w:rPr>
            </w:pPr>
            <w:r>
              <w:rPr>
                <w:rFonts w:ascii="Cambria" w:eastAsia="Batang" w:hAnsi="Cambria" w:cs="Times New Roman"/>
                <w:kern w:val="0"/>
                <w:sz w:val="20"/>
                <w:szCs w:val="20"/>
                <w:lang w:eastAsia="ja-JP"/>
                <w14:ligatures w14:val="none"/>
              </w:rPr>
              <w:t>To provide real-time ocean observation data using drifting buoys for monitoring tropical cyclones</w:t>
            </w:r>
          </w:p>
          <w:p w:rsidR="00DA2D05" w:rsidRDefault="00000000">
            <w:pPr>
              <w:pStyle w:val="ListParagraph"/>
              <w:numPr>
                <w:ilvl w:val="0"/>
                <w:numId w:val="56"/>
              </w:numPr>
              <w:spacing w:after="0" w:line="240" w:lineRule="auto"/>
              <w:contextualSpacing w:val="0"/>
              <w:rPr>
                <w:rFonts w:ascii="Cambria" w:eastAsia="Batang" w:hAnsi="Cambria" w:cs="Times New Roman"/>
                <w:kern w:val="0"/>
                <w:sz w:val="20"/>
                <w:szCs w:val="20"/>
                <w:lang w:eastAsia="ja-JP"/>
                <w14:ligatures w14:val="none"/>
              </w:rPr>
            </w:pPr>
            <w:r>
              <w:rPr>
                <w:rFonts w:ascii="Cambria" w:eastAsia="Batang" w:hAnsi="Cambria" w:cs="Times New Roman"/>
                <w:kern w:val="0"/>
                <w:sz w:val="20"/>
                <w:szCs w:val="20"/>
                <w:lang w:eastAsia="ja-JP"/>
                <w14:ligatures w14:val="none"/>
              </w:rPr>
              <w:t>To enhance the use of ocean data in analyzing its impact on TC activities</w:t>
            </w:r>
          </w:p>
        </w:tc>
        <w:tc>
          <w:tcPr>
            <w:tcW w:w="1515" w:type="dxa"/>
          </w:tcPr>
          <w:p w:rsidR="00DA2D05" w:rsidRDefault="00000000">
            <w:pPr>
              <w:spacing w:after="0" w:line="240" w:lineRule="auto"/>
              <w:ind w:left="317" w:hanging="317"/>
              <w:contextualSpacing/>
              <w:rPr>
                <w:rFonts w:ascii="Cambria" w:eastAsia="SimSun" w:hAnsi="Cambria" w:cs="Cambria"/>
                <w:iCs/>
                <w:color w:val="000000"/>
                <w:kern w:val="0"/>
                <w:sz w:val="20"/>
                <w:szCs w:val="20"/>
                <w14:ligatures w14:val="none"/>
              </w:rPr>
            </w:pPr>
            <w:r>
              <w:rPr>
                <w:rFonts w:ascii="Cambria" w:eastAsia="SimSun" w:hAnsi="Cambria" w:cs="Cambria"/>
                <w:iCs/>
                <w:color w:val="000000"/>
                <w:kern w:val="0"/>
                <w:sz w:val="20"/>
                <w:szCs w:val="20"/>
                <w14:ligatures w14:val="none"/>
              </w:rPr>
              <w:t>(a) Sharing ocean observations to members</w:t>
            </w:r>
          </w:p>
          <w:p w:rsidR="00DA2D05" w:rsidRDefault="00000000">
            <w:pPr>
              <w:spacing w:after="0" w:line="240" w:lineRule="auto"/>
              <w:ind w:left="317" w:hanging="317"/>
              <w:contextualSpacing/>
              <w:rPr>
                <w:rFonts w:ascii="Cambria" w:eastAsia="PMingLiU" w:hAnsi="Cambria" w:cs="Cambria"/>
                <w:kern w:val="0"/>
                <w:sz w:val="20"/>
                <w:szCs w:val="20"/>
                <w:lang w:eastAsia="zh-TW"/>
                <w14:ligatures w14:val="none"/>
              </w:rPr>
            </w:pPr>
            <w:r>
              <w:rPr>
                <w:rFonts w:ascii="Cambria" w:eastAsia="SimSun" w:hAnsi="Cambria" w:cs="Cambria"/>
                <w:iCs/>
                <w:color w:val="000000"/>
                <w:kern w:val="0"/>
                <w:sz w:val="20"/>
                <w:szCs w:val="20"/>
                <w14:ligatures w14:val="none"/>
              </w:rPr>
              <w:t>(b) Submission of the progress report</w:t>
            </w:r>
          </w:p>
        </w:tc>
        <w:tc>
          <w:tcPr>
            <w:tcW w:w="1350"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335"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KMA</w:t>
            </w:r>
          </w:p>
        </w:tc>
        <w:tc>
          <w:tcPr>
            <w:tcW w:w="1024" w:type="dxa"/>
          </w:tcPr>
          <w:p w:rsidR="00DA2D05" w:rsidRDefault="00000000">
            <w:pPr>
              <w:spacing w:after="0" w:line="240" w:lineRule="auto"/>
              <w:jc w:val="center"/>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w:t>
            </w:r>
          </w:p>
        </w:tc>
        <w:tc>
          <w:tcPr>
            <w:tcW w:w="1843" w:type="dxa"/>
          </w:tcPr>
          <w:p w:rsidR="00DA2D05" w:rsidRDefault="00000000">
            <w:pPr>
              <w:spacing w:after="0" w:line="240" w:lineRule="auto"/>
              <w:rPr>
                <w:rFonts w:ascii="Cambria" w:eastAsia="Malgun Gothic" w:hAnsi="Cambria" w:cs="Cambria"/>
                <w:kern w:val="0"/>
                <w:sz w:val="20"/>
                <w:szCs w:val="20"/>
                <w14:ligatures w14:val="none"/>
              </w:rPr>
            </w:pPr>
            <w:r>
              <w:rPr>
                <w:rFonts w:ascii="Cambria" w:eastAsia="Malgun Gothic" w:hAnsi="Cambria" w:cs="Cambria"/>
                <w:kern w:val="0"/>
                <w:sz w:val="20"/>
                <w:szCs w:val="20"/>
                <w14:ligatures w14:val="none"/>
              </w:rPr>
              <w:t>Ms. Seonghee Won</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Malgun Gothic" w:hAnsi="Cambria" w:cs="Cambria"/>
                <w:kern w:val="0"/>
                <w:sz w:val="20"/>
                <w:szCs w:val="20"/>
                <w14:ligatures w14:val="none"/>
              </w:rPr>
              <w:t>(shwon11@korea.kr)</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(2023-)</w:t>
            </w:r>
          </w:p>
        </w:tc>
      </w:tr>
      <w:tr w:rsidR="00DA2D05">
        <w:tc>
          <w:tcPr>
            <w:tcW w:w="848" w:type="dxa"/>
          </w:tcPr>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p w:rsidR="00DA2D05" w:rsidRDefault="00DA2D05">
            <w:pPr>
              <w:spacing w:after="0" w:line="240" w:lineRule="auto"/>
              <w:rPr>
                <w:rFonts w:ascii="Cambria" w:eastAsia="PMingLiU" w:hAnsi="Cambria" w:cs="Cambria"/>
                <w:kern w:val="0"/>
                <w:sz w:val="20"/>
                <w:szCs w:val="20"/>
                <w:lang w:eastAsia="zh-TW"/>
                <w14:ligatures w14:val="none"/>
              </w:rPr>
            </w:pPr>
          </w:p>
        </w:tc>
        <w:tc>
          <w:tcPr>
            <w:tcW w:w="1190"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AOP13</w:t>
            </w:r>
          </w:p>
        </w:tc>
        <w:tc>
          <w:tcPr>
            <w:tcW w:w="176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Promoting Technical Exchange of AI Applications in Tropical Cyclone Analysis and Forecasting</w:t>
            </w:r>
          </w:p>
        </w:tc>
        <w:tc>
          <w:tcPr>
            <w:tcW w:w="3586" w:type="dxa"/>
          </w:tcPr>
          <w:p w:rsidR="00DA2D05" w:rsidRDefault="00000000">
            <w:pPr>
              <w:pStyle w:val="ListParagraph"/>
              <w:numPr>
                <w:ilvl w:val="0"/>
                <w:numId w:val="57"/>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Establish an Expert Team (ET) under TC WGM</w:t>
            </w:r>
          </w:p>
          <w:p w:rsidR="00DA2D05" w:rsidRDefault="00000000">
            <w:pPr>
              <w:pStyle w:val="ListParagraph"/>
              <w:numPr>
                <w:ilvl w:val="0"/>
                <w:numId w:val="57"/>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Decide the scope and implementation plan regarding the R2O initiative on TC forecasting and verification</w:t>
            </w:r>
          </w:p>
          <w:p w:rsidR="00DA2D05" w:rsidRDefault="00000000">
            <w:pPr>
              <w:pStyle w:val="ListParagraph"/>
              <w:numPr>
                <w:ilvl w:val="0"/>
                <w:numId w:val="57"/>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 xml:space="preserve">Develop a summary report </w:t>
            </w:r>
          </w:p>
          <w:p w:rsidR="00DA2D05" w:rsidRDefault="00000000">
            <w:pPr>
              <w:pStyle w:val="ListParagraph"/>
              <w:numPr>
                <w:ilvl w:val="0"/>
                <w:numId w:val="57"/>
              </w:numPr>
              <w:spacing w:after="0" w:line="240" w:lineRule="auto"/>
              <w:contextualSpacing w:val="0"/>
              <w:rPr>
                <w:rFonts w:ascii="Cambria" w:eastAsia="Batang" w:hAnsi="Cambria" w:cs="Times New Roman"/>
                <w:kern w:val="0"/>
                <w:sz w:val="20"/>
                <w:szCs w:val="20"/>
                <w:lang w:eastAsia="zh-TW"/>
                <w14:ligatures w14:val="none"/>
              </w:rPr>
            </w:pPr>
            <w:r>
              <w:rPr>
                <w:rFonts w:ascii="Cambria" w:eastAsia="Batang" w:hAnsi="Cambria" w:cs="Times New Roman"/>
                <w:kern w:val="0"/>
                <w:sz w:val="20"/>
                <w:szCs w:val="20"/>
                <w:lang w:eastAsia="zh-TW"/>
                <w14:ligatures w14:val="none"/>
              </w:rPr>
              <w:t>Organize a workshop if resources available</w:t>
            </w:r>
          </w:p>
        </w:tc>
        <w:tc>
          <w:tcPr>
            <w:tcW w:w="151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Submission of progress report</w:t>
            </w:r>
          </w:p>
        </w:tc>
        <w:tc>
          <w:tcPr>
            <w:tcW w:w="1350" w:type="dxa"/>
          </w:tcPr>
          <w:p w:rsidR="00DA2D05" w:rsidRDefault="00000000">
            <w:pPr>
              <w:spacing w:after="0" w:line="240" w:lineRule="auto"/>
              <w:ind w:left="100" w:hangingChars="50" w:hanging="100"/>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US$5,000</w:t>
            </w:r>
          </w:p>
        </w:tc>
        <w:tc>
          <w:tcPr>
            <w:tcW w:w="1335"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(Members - TBD)</w:t>
            </w:r>
          </w:p>
        </w:tc>
        <w:tc>
          <w:tcPr>
            <w:tcW w:w="102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Batang" w:hAnsi="Cambria" w:cs="Cambria"/>
                <w:kern w:val="0"/>
                <w:sz w:val="20"/>
                <w:szCs w:val="20"/>
                <w14:ligatures w14:val="none"/>
              </w:rPr>
              <w:t>Members</w:t>
            </w:r>
            <w:r>
              <w:rPr>
                <w:rFonts w:ascii="Cambria" w:eastAsia="PMingLiU" w:hAnsi="Cambria" w:cs="Cambria"/>
                <w:kern w:val="0"/>
                <w:sz w:val="20"/>
                <w:szCs w:val="20"/>
                <w:lang w:eastAsia="zh-TW"/>
                <w14:ligatures w14:val="none"/>
              </w:rPr>
              <w:t xml:space="preserve"> of the Expert Team</w:t>
            </w:r>
          </w:p>
        </w:tc>
        <w:tc>
          <w:tcPr>
            <w:tcW w:w="1843"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Chair/Co-chairs of the Expert Team</w:t>
            </w:r>
          </w:p>
        </w:tc>
        <w:tc>
          <w:tcPr>
            <w:tcW w:w="1134" w:type="dxa"/>
          </w:tcPr>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Continued</w:t>
            </w:r>
            <w:r>
              <w:rPr>
                <w:rFonts w:ascii="Cambria" w:eastAsia="PMingLiU" w:hAnsi="Cambria" w:cs="Cambria"/>
                <w:kern w:val="0"/>
                <w:sz w:val="20"/>
                <w:szCs w:val="20"/>
                <w:lang w:eastAsia="zh-TW"/>
                <w14:ligatures w14:val="none"/>
              </w:rPr>
              <w:br/>
              <w:t>(2024-)</w:t>
            </w:r>
          </w:p>
          <w:p w:rsidR="00DA2D05" w:rsidRDefault="00000000">
            <w:pPr>
              <w:spacing w:after="0" w:line="240" w:lineRule="auto"/>
              <w:rPr>
                <w:rFonts w:ascii="Cambria" w:eastAsia="PMingLiU" w:hAnsi="Cambria" w:cs="Cambria"/>
                <w:kern w:val="0"/>
                <w:sz w:val="20"/>
                <w:szCs w:val="20"/>
                <w:lang w:eastAsia="zh-TW"/>
                <w14:ligatures w14:val="none"/>
              </w:rPr>
            </w:pPr>
            <w:r>
              <w:rPr>
                <w:rFonts w:ascii="Cambria" w:eastAsia="PMingLiU" w:hAnsi="Cambria" w:cs="Cambria"/>
                <w:kern w:val="0"/>
                <w:sz w:val="20"/>
                <w:szCs w:val="20"/>
                <w:lang w:eastAsia="zh-TW"/>
                <w14:ligatures w14:val="none"/>
              </w:rPr>
              <w:t>Moved from PP1 to AOP13 in 2025</w:t>
            </w:r>
          </w:p>
        </w:tc>
      </w:tr>
    </w:tbl>
    <w:p w:rsidR="00DA2D05" w:rsidRDefault="00DA2D05">
      <w:pPr>
        <w:rPr>
          <w:rFonts w:ascii="Cambria" w:eastAsia="PMingLiU" w:hAnsi="Cambria" w:cs="Cambria"/>
          <w:sz w:val="20"/>
          <w:szCs w:val="20"/>
          <w:lang w:eastAsia="zh-TW"/>
        </w:rPr>
      </w:pPr>
    </w:p>
    <w:p w:rsidR="00DA2D05" w:rsidRDefault="00DA2D05">
      <w:pPr>
        <w:rPr>
          <w:rFonts w:ascii="Cambria" w:eastAsia="PMingLiU" w:hAnsi="Cambria"/>
          <w:color w:val="000000"/>
          <w:sz w:val="20"/>
          <w:szCs w:val="20"/>
          <w:lang w:eastAsia="zh-TW"/>
        </w:rPr>
      </w:pPr>
    </w:p>
    <w:p w:rsidR="00DA2D05" w:rsidRDefault="00DA2D05">
      <w:pPr>
        <w:rPr>
          <w:rFonts w:ascii="Cambria" w:eastAsia="PMingLiU" w:hAnsi="Cambria"/>
          <w:color w:val="000000"/>
          <w:sz w:val="20"/>
          <w:szCs w:val="20"/>
          <w:lang w:eastAsia="zh-TW"/>
        </w:rPr>
      </w:pPr>
    </w:p>
    <w:p w:rsidR="00DA2D05" w:rsidRDefault="00DA2D05">
      <w:pPr>
        <w:rPr>
          <w:rFonts w:ascii="Cambria" w:eastAsia="PMingLiU" w:hAnsi="Cambria"/>
          <w:color w:val="000000"/>
          <w:sz w:val="20"/>
          <w:szCs w:val="20"/>
          <w:lang w:eastAsia="zh-TW"/>
        </w:rPr>
      </w:pPr>
    </w:p>
    <w:p w:rsidR="00DA2D05" w:rsidRDefault="00000000">
      <w:pPr>
        <w:jc w:val="center"/>
        <w:rPr>
          <w:rFonts w:ascii="Cambria" w:eastAsia="Arial Unicode MS" w:hAnsi="Cambria" w:cs="Calibri"/>
          <w:b/>
          <w:bCs/>
          <w:kern w:val="0"/>
          <w:sz w:val="20"/>
          <w:szCs w:val="20"/>
          <w:u w:val="single"/>
        </w:rPr>
      </w:pPr>
      <w:r>
        <w:rPr>
          <w:rFonts w:ascii="Cambria" w:eastAsia="Arial Unicode MS" w:hAnsi="Cambria" w:cs="Calibri"/>
          <w:b/>
          <w:bCs/>
          <w:kern w:val="0"/>
          <w:sz w:val="20"/>
          <w:szCs w:val="20"/>
          <w:u w:val="single"/>
        </w:rPr>
        <w:lastRenderedPageBreak/>
        <w:t>Proposal for Preliminary Plans (PPs) of WGM in 2025</w:t>
      </w:r>
    </w:p>
    <w:p w:rsidR="00DA2D05" w:rsidRDefault="00DA2D05">
      <w:pPr>
        <w:jc w:val="center"/>
        <w:rPr>
          <w:rFonts w:ascii="Cambria" w:eastAsia="Cambria-Bold" w:hAnsi="Cambria" w:cs="Cambria-Bold"/>
          <w:b/>
          <w:bCs/>
          <w:kern w:val="0"/>
          <w:sz w:val="20"/>
          <w:szCs w:val="20"/>
        </w:rPr>
      </w:pPr>
    </w:p>
    <w:tbl>
      <w:tblPr>
        <w:tblStyle w:val="TableGrid"/>
        <w:tblW w:w="14317" w:type="dxa"/>
        <w:tblInd w:w="-5" w:type="dxa"/>
        <w:tblLook w:val="04A0" w:firstRow="1" w:lastRow="0" w:firstColumn="1" w:lastColumn="0" w:noHBand="0" w:noVBand="1"/>
      </w:tblPr>
      <w:tblGrid>
        <w:gridCol w:w="739"/>
        <w:gridCol w:w="1195"/>
        <w:gridCol w:w="1566"/>
        <w:gridCol w:w="3131"/>
        <w:gridCol w:w="1203"/>
        <w:gridCol w:w="1155"/>
        <w:gridCol w:w="1492"/>
        <w:gridCol w:w="1383"/>
        <w:gridCol w:w="1379"/>
        <w:gridCol w:w="1074"/>
      </w:tblGrid>
      <w:tr w:rsidR="00DA2D05">
        <w:tc>
          <w:tcPr>
            <w:tcW w:w="78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SP’s</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KRA</w:t>
            </w:r>
          </w:p>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&amp;SG</w:t>
            </w:r>
          </w:p>
        </w:tc>
        <w:tc>
          <w:tcPr>
            <w:tcW w:w="1190"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POP/AOP/</w:t>
            </w:r>
          </w:p>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PP No.</w:t>
            </w:r>
          </w:p>
        </w:tc>
        <w:tc>
          <w:tcPr>
            <w:tcW w:w="1663" w:type="dxa"/>
          </w:tcPr>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Objectives</w:t>
            </w:r>
          </w:p>
        </w:tc>
        <w:tc>
          <w:tcPr>
            <w:tcW w:w="3738" w:type="dxa"/>
          </w:tcPr>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Actions</w:t>
            </w:r>
          </w:p>
        </w:tc>
        <w:tc>
          <w:tcPr>
            <w:tcW w:w="418"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Success</w:t>
            </w:r>
          </w:p>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Indicators</w:t>
            </w:r>
          </w:p>
        </w:tc>
        <w:tc>
          <w:tcPr>
            <w:tcW w:w="1165"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Funding</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(Regular/</w:t>
            </w:r>
          </w:p>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Special)</w:t>
            </w:r>
          </w:p>
        </w:tc>
        <w:tc>
          <w:tcPr>
            <w:tcW w:w="1492" w:type="dxa"/>
          </w:tcPr>
          <w:p w:rsidR="00DA2D05" w:rsidRDefault="00000000">
            <w:pPr>
              <w:adjustRightInd w:val="0"/>
              <w:snapToGrid w:val="0"/>
              <w:spacing w:after="0" w:line="240" w:lineRule="auto"/>
              <w:jc w:val="center"/>
              <w:rPr>
                <w:rFonts w:ascii="Cambria" w:eastAsia="Cambria-Bold" w:hAnsi="Cambria" w:cs="Times New Roman"/>
                <w:b/>
                <w:bCs/>
                <w:kern w:val="0"/>
                <w:sz w:val="20"/>
                <w:szCs w:val="20"/>
                <w:highlight w:val="yellow"/>
                <w14:ligatures w14:val="none"/>
              </w:rPr>
            </w:pPr>
            <w:r>
              <w:rPr>
                <w:rFonts w:ascii="Cambria" w:eastAsia="PMingLiU" w:hAnsi="Cambria" w:cs="Cambria"/>
                <w:b/>
                <w:bCs/>
                <w:kern w:val="0"/>
                <w:sz w:val="20"/>
                <w:szCs w:val="20"/>
                <w:lang w:eastAsia="zh-TW"/>
                <w14:ligatures w14:val="none"/>
              </w:rPr>
              <w:t>Organizer</w:t>
            </w:r>
          </w:p>
        </w:tc>
        <w:tc>
          <w:tcPr>
            <w:tcW w:w="1396" w:type="dxa"/>
          </w:tcPr>
          <w:p w:rsidR="00DA2D05" w:rsidRDefault="00000000">
            <w:pPr>
              <w:adjustRightInd w:val="0"/>
              <w:snapToGrid w:val="0"/>
              <w:spacing w:after="0" w:line="240" w:lineRule="auto"/>
              <w:jc w:val="center"/>
              <w:rPr>
                <w:rFonts w:ascii="Cambria" w:eastAsia="Cambria-Bold" w:hAnsi="Cambria" w:cs="Times New Roman"/>
                <w:b/>
                <w:bCs/>
                <w:kern w:val="0"/>
                <w:sz w:val="20"/>
                <w:szCs w:val="20"/>
                <w:highlight w:val="yellow"/>
                <w14:ligatures w14:val="none"/>
              </w:rPr>
            </w:pPr>
            <w:r>
              <w:rPr>
                <w:rFonts w:ascii="Cambria" w:eastAsia="PMingLiU" w:hAnsi="Cambria" w:cs="Cambria"/>
                <w:b/>
                <w:bCs/>
                <w:kern w:val="0"/>
                <w:sz w:val="20"/>
                <w:szCs w:val="20"/>
                <w:lang w:eastAsia="zh-TW"/>
                <w14:ligatures w14:val="none"/>
              </w:rPr>
              <w:t>Participants</w:t>
            </w:r>
          </w:p>
        </w:tc>
        <w:tc>
          <w:tcPr>
            <w:tcW w:w="1391" w:type="dxa"/>
          </w:tcPr>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Coordinator</w:t>
            </w:r>
          </w:p>
          <w:p w:rsidR="00DA2D05" w:rsidRDefault="00000000">
            <w:pPr>
              <w:spacing w:after="0" w:line="240" w:lineRule="auto"/>
              <w:jc w:val="center"/>
              <w:rPr>
                <w:rFonts w:ascii="Cambria" w:eastAsia="PMingLiU" w:hAnsi="Cambria" w:cs="Cambria"/>
                <w:b/>
                <w:bCs/>
                <w:kern w:val="0"/>
                <w:sz w:val="20"/>
                <w:szCs w:val="20"/>
                <w:lang w:eastAsia="zh-TW"/>
                <w14:ligatures w14:val="none"/>
              </w:rPr>
            </w:pPr>
            <w:r>
              <w:rPr>
                <w:rFonts w:ascii="Cambria" w:eastAsia="PMingLiU" w:hAnsi="Cambria" w:cs="Cambria"/>
                <w:b/>
                <w:bCs/>
                <w:kern w:val="0"/>
                <w:sz w:val="20"/>
                <w:szCs w:val="20"/>
                <w:lang w:eastAsia="zh-TW"/>
                <w14:ligatures w14:val="none"/>
              </w:rPr>
              <w:t>(with email</w:t>
            </w:r>
          </w:p>
          <w:p w:rsidR="00DA2D05" w:rsidRDefault="00000000">
            <w:pPr>
              <w:adjustRightInd w:val="0"/>
              <w:snapToGrid w:val="0"/>
              <w:spacing w:after="0" w:line="240" w:lineRule="auto"/>
              <w:jc w:val="center"/>
              <w:rPr>
                <w:rFonts w:ascii="Cambria" w:eastAsia="Cambria-Bold" w:hAnsi="Cambria" w:cs="Times New Roman"/>
                <w:b/>
                <w:bCs/>
                <w:kern w:val="0"/>
                <w:sz w:val="20"/>
                <w:szCs w:val="20"/>
                <w:highlight w:val="yellow"/>
                <w14:ligatures w14:val="none"/>
              </w:rPr>
            </w:pPr>
            <w:r>
              <w:rPr>
                <w:rFonts w:ascii="Cambria" w:eastAsia="PMingLiU" w:hAnsi="Cambria" w:cs="Cambria"/>
                <w:b/>
                <w:bCs/>
                <w:kern w:val="0"/>
                <w:sz w:val="20"/>
                <w:szCs w:val="20"/>
                <w:lang w:eastAsia="zh-TW"/>
                <w14:ligatures w14:val="none"/>
              </w:rPr>
              <w:t>Address)</w:t>
            </w:r>
          </w:p>
        </w:tc>
        <w:tc>
          <w:tcPr>
            <w:tcW w:w="1084" w:type="dxa"/>
          </w:tcPr>
          <w:p w:rsidR="00DA2D05" w:rsidRDefault="00000000">
            <w:pPr>
              <w:adjustRightInd w:val="0"/>
              <w:snapToGrid w:val="0"/>
              <w:spacing w:after="0" w:line="240" w:lineRule="auto"/>
              <w:jc w:val="center"/>
              <w:rPr>
                <w:rFonts w:ascii="Cambria" w:eastAsia="Cambria-Bold" w:hAnsi="Cambria" w:cs="Times New Roman"/>
                <w:b/>
                <w:bCs/>
                <w:kern w:val="0"/>
                <w:sz w:val="20"/>
                <w:szCs w:val="20"/>
                <w14:ligatures w14:val="none"/>
              </w:rPr>
            </w:pPr>
            <w:r>
              <w:rPr>
                <w:rFonts w:ascii="Cambria" w:eastAsia="PMingLiU" w:hAnsi="Cambria" w:cs="Cambria"/>
                <w:b/>
                <w:bCs/>
                <w:kern w:val="0"/>
                <w:sz w:val="20"/>
                <w:szCs w:val="20"/>
                <w:lang w:eastAsia="zh-TW"/>
                <w14:ligatures w14:val="none"/>
              </w:rPr>
              <w:t>Remarks</w:t>
            </w:r>
          </w:p>
        </w:tc>
      </w:tr>
      <w:tr w:rsidR="00DA2D05">
        <w:tc>
          <w:tcPr>
            <w:tcW w:w="780" w:type="dxa"/>
          </w:tcPr>
          <w:p w:rsidR="00DA2D05" w:rsidRDefault="00DA2D05">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p>
        </w:tc>
        <w:tc>
          <w:tcPr>
            <w:tcW w:w="1190"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PP1</w:t>
            </w:r>
          </w:p>
        </w:tc>
        <w:tc>
          <w:tcPr>
            <w:tcW w:w="1663" w:type="dxa"/>
          </w:tcPr>
          <w:p w:rsidR="00DA2D05" w:rsidRDefault="00000000">
            <w:pPr>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Utilization of FengYun Satellite for High Frequency Observation of Tropical Cyclone</w:t>
            </w:r>
          </w:p>
        </w:tc>
        <w:tc>
          <w:tcPr>
            <w:tcW w:w="3738" w:type="dxa"/>
          </w:tcPr>
          <w:p w:rsidR="00DA2D05" w:rsidRDefault="00000000">
            <w:pPr>
              <w:adjustRightInd w:val="0"/>
              <w:snapToGrid w:val="0"/>
              <w:spacing w:after="0" w:line="240" w:lineRule="auto"/>
              <w:ind w:firstLine="1"/>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(a) Conducting FengYun satellite high frequency typhoon targeted observation and providing fast sharing of observation data.</w:t>
            </w:r>
          </w:p>
          <w:p w:rsidR="00DA2D05" w:rsidRDefault="00000000">
            <w:pPr>
              <w:spacing w:after="0" w:line="240" w:lineRule="auto"/>
              <w:ind w:firstLine="1"/>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(b) Enhancing the FengYun satellite QPE product utilization in typhoon related rainstorm disaster monitoring and warning.</w:t>
            </w:r>
          </w:p>
          <w:p w:rsidR="00DA2D05" w:rsidRDefault="00000000">
            <w:pPr>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(c) Organizing a workshop to discuss the FengYun satellite data application in typhoon.</w:t>
            </w:r>
          </w:p>
        </w:tc>
        <w:tc>
          <w:tcPr>
            <w:tcW w:w="418"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Submission of the progress report</w:t>
            </w:r>
          </w:p>
        </w:tc>
        <w:tc>
          <w:tcPr>
            <w:tcW w:w="1165"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w:t>
            </w:r>
          </w:p>
        </w:tc>
        <w:tc>
          <w:tcPr>
            <w:tcW w:w="1492"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National Satellite Meteorological Center, CMA</w:t>
            </w:r>
          </w:p>
        </w:tc>
        <w:tc>
          <w:tcPr>
            <w:tcW w:w="1396"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TMD,</w:t>
            </w:r>
          </w:p>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Members interested in this project</w:t>
            </w:r>
          </w:p>
        </w:tc>
        <w:tc>
          <w:tcPr>
            <w:tcW w:w="1391"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Mr.</w:t>
            </w:r>
          </w:p>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XIAN Di (xiandi@ cma.gov.cn)</w:t>
            </w:r>
          </w:p>
          <w:p w:rsidR="00DA2D05" w:rsidRDefault="00DA2D05">
            <w:pPr>
              <w:autoSpaceDE w:val="0"/>
              <w:autoSpaceDN w:val="0"/>
              <w:adjustRightInd w:val="0"/>
              <w:snapToGrid w:val="0"/>
              <w:spacing w:after="0" w:line="240" w:lineRule="auto"/>
              <w:rPr>
                <w:rFonts w:ascii="Cambria" w:eastAsia="Cambria-Bold" w:hAnsi="Cambria" w:cs="Times New Roman"/>
                <w:bCs/>
                <w:kern w:val="0"/>
                <w:sz w:val="20"/>
                <w:szCs w:val="20"/>
                <w:highlight w:val="yellow"/>
                <w14:ligatures w14:val="none"/>
              </w:rPr>
            </w:pPr>
          </w:p>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Mr. Wattana KANBUA</w:t>
            </w:r>
          </w:p>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(wattkan@</w:t>
            </w:r>
          </w:p>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highlight w:val="yellow"/>
                <w14:ligatures w14:val="none"/>
              </w:rPr>
            </w:pPr>
            <w:r>
              <w:rPr>
                <w:rFonts w:ascii="Cambria" w:eastAsia="Cambria-Bold" w:hAnsi="Cambria" w:cs="Times New Roman"/>
                <w:bCs/>
                <w:kern w:val="0"/>
                <w:sz w:val="20"/>
                <w:szCs w:val="20"/>
                <w14:ligatures w14:val="none"/>
              </w:rPr>
              <w:t>gmail.com)</w:t>
            </w:r>
          </w:p>
        </w:tc>
        <w:tc>
          <w:tcPr>
            <w:tcW w:w="1084" w:type="dxa"/>
          </w:tcPr>
          <w:p w:rsidR="00DA2D05" w:rsidRDefault="00000000">
            <w:pPr>
              <w:autoSpaceDE w:val="0"/>
              <w:autoSpaceDN w:val="0"/>
              <w:adjustRightInd w:val="0"/>
              <w:snapToGrid w:val="0"/>
              <w:spacing w:after="0" w:line="240" w:lineRule="auto"/>
              <w:rPr>
                <w:rFonts w:ascii="Cambria" w:eastAsia="Cambria-Bold" w:hAnsi="Cambria" w:cs="Times New Roman"/>
                <w:bCs/>
                <w:kern w:val="0"/>
                <w:sz w:val="20"/>
                <w:szCs w:val="20"/>
                <w14:ligatures w14:val="none"/>
              </w:rPr>
            </w:pPr>
            <w:r>
              <w:rPr>
                <w:rFonts w:ascii="Cambria" w:eastAsia="Cambria-Bold" w:hAnsi="Cambria" w:cs="Times New Roman"/>
                <w:bCs/>
                <w:kern w:val="0"/>
                <w:sz w:val="20"/>
                <w:szCs w:val="20"/>
                <w14:ligatures w14:val="none"/>
              </w:rPr>
              <w:t>New</w:t>
            </w:r>
          </w:p>
        </w:tc>
      </w:tr>
    </w:tbl>
    <w:p w:rsidR="00DA2D05" w:rsidRDefault="00DA2D05">
      <w:pPr>
        <w:rPr>
          <w:rFonts w:ascii="Cambria" w:hAnsi="Cambria"/>
          <w:sz w:val="20"/>
          <w:szCs w:val="20"/>
        </w:rPr>
      </w:pPr>
    </w:p>
    <w:p w:rsidR="00DA2D05" w:rsidRDefault="00DA2D05">
      <w:pPr>
        <w:rPr>
          <w:rFonts w:ascii="Cambria" w:hAnsi="Cambria"/>
          <w:sz w:val="20"/>
          <w:szCs w:val="20"/>
        </w:rPr>
      </w:pPr>
    </w:p>
    <w:p w:rsidR="00DA2D05" w:rsidRDefault="00DA2D05">
      <w:pPr>
        <w:rPr>
          <w:rFonts w:eastAsia="PMingLiU"/>
          <w:lang w:eastAsia="zh-TW"/>
        </w:rPr>
      </w:pPr>
    </w:p>
    <w:p w:rsidR="00DA2D05" w:rsidRDefault="00000000">
      <w:pPr>
        <w:rPr>
          <w:rFonts w:eastAsia="PMingLiU"/>
          <w:lang w:eastAsia="zh-TW"/>
        </w:rPr>
      </w:pPr>
      <w:r>
        <w:rPr>
          <w:rFonts w:eastAsia="PMingLiU"/>
          <w:lang w:eastAsia="zh-TW"/>
        </w:rPr>
        <w:br w:type="page"/>
      </w:r>
    </w:p>
    <w:p w:rsidR="00DA2D05" w:rsidRDefault="00DA2D05">
      <w:pPr>
        <w:rPr>
          <w:rFonts w:eastAsia="PMingLiU"/>
          <w:lang w:eastAsia="zh-TW"/>
        </w:rPr>
        <w:sectPr w:rsidR="00DA2D05">
          <w:pgSz w:w="16838" w:h="11906" w:orient="landscape"/>
          <w:pgMar w:top="720" w:right="720" w:bottom="720" w:left="720" w:header="708" w:footer="708" w:gutter="0"/>
          <w:cols w:space="708"/>
          <w:docGrid w:linePitch="360"/>
        </w:sectPr>
      </w:pPr>
    </w:p>
    <w:p w:rsidR="00DA2D05" w:rsidRDefault="00000000">
      <w:pPr>
        <w:rPr>
          <w:rFonts w:ascii="Cambria" w:hAnsi="Cambria"/>
        </w:rPr>
      </w:pPr>
      <w:r>
        <w:rPr>
          <w:rFonts w:ascii="Cambria" w:hAnsi="Cambria"/>
        </w:rPr>
        <w:lastRenderedPageBreak/>
        <w:t>Annex III: Report of the 7</w:t>
      </w:r>
      <w:r>
        <w:rPr>
          <w:rFonts w:ascii="Cambria" w:hAnsi="Cambria"/>
          <w:vertAlign w:val="superscript"/>
        </w:rPr>
        <w:t>th</w:t>
      </w:r>
      <w:r>
        <w:rPr>
          <w:rFonts w:ascii="Cambria" w:hAnsi="Cambria"/>
        </w:rPr>
        <w:t xml:space="preserve"> Annual Meeting of Working Group on Meteorology (WGM)</w:t>
      </w:r>
    </w:p>
    <w:p w:rsidR="00DA2D05" w:rsidRDefault="00DA2D05">
      <w:pPr>
        <w:jc w:val="center"/>
        <w:rPr>
          <w:rFonts w:ascii="Cambria" w:hAnsi="Cambria"/>
          <w:b/>
          <w:bCs/>
        </w:rPr>
      </w:pPr>
    </w:p>
    <w:p w:rsidR="00DA2D05" w:rsidRDefault="00000000">
      <w:pPr>
        <w:jc w:val="center"/>
        <w:rPr>
          <w:rFonts w:ascii="Cambria" w:hAnsi="Cambria"/>
        </w:rPr>
      </w:pPr>
      <w:r>
        <w:rPr>
          <w:rFonts w:ascii="Cambria" w:hAnsi="Cambria"/>
          <w:b/>
          <w:bCs/>
        </w:rPr>
        <w:t>Report of the 7</w:t>
      </w:r>
      <w:r>
        <w:rPr>
          <w:rFonts w:ascii="Cambria" w:hAnsi="Cambria"/>
          <w:b/>
          <w:bCs/>
          <w:vertAlign w:val="superscript"/>
        </w:rPr>
        <w:t>th</w:t>
      </w:r>
      <w:r>
        <w:rPr>
          <w:rFonts w:ascii="Cambria" w:hAnsi="Cambria"/>
          <w:b/>
          <w:bCs/>
        </w:rPr>
        <w:t xml:space="preserve"> Annual Meeting of</w:t>
      </w:r>
      <w:r>
        <w:rPr>
          <w:rFonts w:ascii="Cambria" w:eastAsia="PMingLiU" w:hAnsi="Cambria"/>
          <w:b/>
          <w:bCs/>
          <w:lang w:eastAsia="zh-TW"/>
        </w:rPr>
        <w:br/>
      </w:r>
      <w:r>
        <w:rPr>
          <w:rFonts w:ascii="Cambria" w:hAnsi="Cambria"/>
          <w:b/>
          <w:bCs/>
        </w:rPr>
        <w:t>Working Group on Meteorology (WGM)</w:t>
      </w:r>
    </w:p>
    <w:p w:rsidR="00DA2D05" w:rsidRDefault="00DA2D05">
      <w:pPr>
        <w:rPr>
          <w:rFonts w:ascii="Cambria" w:hAnsi="Cambria"/>
        </w:rPr>
      </w:pPr>
    </w:p>
    <w:p w:rsidR="00DA2D05" w:rsidRDefault="00000000">
      <w:pPr>
        <w:pStyle w:val="ListParagraph"/>
        <w:widowControl w:val="0"/>
        <w:numPr>
          <w:ilvl w:val="0"/>
          <w:numId w:val="58"/>
        </w:numPr>
        <w:spacing w:after="0" w:line="240" w:lineRule="auto"/>
        <w:ind w:left="709" w:hanging="709"/>
        <w:contextualSpacing w:val="0"/>
        <w:rPr>
          <w:rFonts w:ascii="Cambria" w:hAnsi="Cambria"/>
          <w:b/>
          <w:bCs/>
        </w:rPr>
      </w:pPr>
      <w:r>
        <w:rPr>
          <w:rFonts w:ascii="Cambria" w:hAnsi="Cambria"/>
          <w:b/>
          <w:bCs/>
        </w:rPr>
        <w:t xml:space="preserve">Organization of the Meeting </w:t>
      </w:r>
    </w:p>
    <w:p w:rsidR="00DA2D05" w:rsidRDefault="00DA2D05">
      <w:pPr>
        <w:jc w:val="both"/>
        <w:rPr>
          <w:rFonts w:ascii="Cambria" w:hAnsi="Cambria"/>
        </w:rPr>
      </w:pPr>
    </w:p>
    <w:p w:rsidR="00DA2D05" w:rsidRDefault="00000000">
      <w:pPr>
        <w:pStyle w:val="ListParagraph"/>
        <w:widowControl w:val="0"/>
        <w:numPr>
          <w:ilvl w:val="0"/>
          <w:numId w:val="59"/>
        </w:numPr>
        <w:spacing w:after="0" w:line="240" w:lineRule="auto"/>
        <w:ind w:left="993" w:hanging="295"/>
        <w:contextualSpacing w:val="0"/>
        <w:jc w:val="both"/>
        <w:rPr>
          <w:rFonts w:ascii="Cambria" w:hAnsi="Cambria"/>
        </w:rPr>
      </w:pPr>
      <w:r>
        <w:rPr>
          <w:rFonts w:ascii="Cambria" w:hAnsi="Cambria"/>
        </w:rPr>
        <w:t>The 7</w:t>
      </w:r>
      <w:r>
        <w:rPr>
          <w:rFonts w:ascii="Cambria" w:hAnsi="Cambria"/>
          <w:vertAlign w:val="superscript"/>
        </w:rPr>
        <w:t>th</w:t>
      </w:r>
      <w:r>
        <w:rPr>
          <w:rFonts w:ascii="Cambria" w:hAnsi="Cambria"/>
        </w:rPr>
        <w:t xml:space="preserve"> Annual Meeting of Working Group on Meteorology (WGM) was hosted by Japan Meteorological Agency (JMA) </w:t>
      </w:r>
      <w:r>
        <w:rPr>
          <w:rFonts w:ascii="Cambria" w:hAnsi="Cambria"/>
          <w:lang w:eastAsia="zh-TW"/>
        </w:rPr>
        <w:t xml:space="preserve">at the headquarters of JMA in Tokyo, Japan </w:t>
      </w:r>
      <w:r>
        <w:rPr>
          <w:rFonts w:ascii="Cambria" w:hAnsi="Cambria"/>
        </w:rPr>
        <w:t>from 30 to 31 October 2024. The Meeting was held in hybrid mode.</w:t>
      </w:r>
    </w:p>
    <w:p w:rsidR="00DA2D05" w:rsidRDefault="00DA2D05">
      <w:pPr>
        <w:pStyle w:val="ListParagraph"/>
        <w:numPr>
          <w:ilvl w:val="3"/>
          <w:numId w:val="0"/>
        </w:numPr>
        <w:ind w:left="993" w:hanging="295"/>
        <w:contextualSpacing w:val="0"/>
        <w:jc w:val="both"/>
        <w:rPr>
          <w:rFonts w:ascii="Cambria" w:hAnsi="Cambria"/>
        </w:rPr>
      </w:pPr>
    </w:p>
    <w:p w:rsidR="00DA2D05" w:rsidRDefault="00000000">
      <w:pPr>
        <w:pStyle w:val="ListParagraph"/>
        <w:widowControl w:val="0"/>
        <w:numPr>
          <w:ilvl w:val="0"/>
          <w:numId w:val="59"/>
        </w:numPr>
        <w:spacing w:after="0" w:line="240" w:lineRule="auto"/>
        <w:ind w:left="993" w:hanging="295"/>
        <w:contextualSpacing w:val="0"/>
        <w:jc w:val="both"/>
        <w:rPr>
          <w:rFonts w:ascii="Cambria" w:hAnsi="Cambria"/>
        </w:rPr>
      </w:pPr>
      <w:r>
        <w:rPr>
          <w:rFonts w:ascii="Cambria" w:hAnsi="Cambria"/>
          <w:lang w:eastAsia="zh-TW"/>
        </w:rPr>
        <w:t xml:space="preserve">11 </w:t>
      </w:r>
      <w:r>
        <w:rPr>
          <w:rFonts w:ascii="Cambria" w:hAnsi="Cambria"/>
        </w:rPr>
        <w:t>Members from China; H</w:t>
      </w:r>
      <w:r>
        <w:rPr>
          <w:rFonts w:ascii="Cambria" w:hAnsi="Cambria"/>
          <w:lang w:eastAsia="zh-TW"/>
        </w:rPr>
        <w:t>ong Kong, China; Japan; Lao PDR; Macao, China; Malaysia; Philippines; Republic of Korea; Thailand; USA; Viet Nam</w:t>
      </w:r>
      <w:r>
        <w:rPr>
          <w:rFonts w:ascii="Cambria" w:hAnsi="Cambria"/>
        </w:rPr>
        <w:t xml:space="preserve">; Typhoon Committee Secretariat (TCS) and World Meteorological Organization (WMO) </w:t>
      </w:r>
      <w:r>
        <w:rPr>
          <w:rFonts w:ascii="Cambria" w:hAnsi="Cambria"/>
          <w:lang w:eastAsia="zh-TW"/>
        </w:rPr>
        <w:t>participated in the Meeting</w:t>
      </w:r>
      <w:r>
        <w:rPr>
          <w:rFonts w:ascii="Cambria" w:hAnsi="Cambria"/>
        </w:rPr>
        <w:t>. The agenda</w:t>
      </w:r>
      <w:r>
        <w:rPr>
          <w:rFonts w:ascii="Cambria" w:hAnsi="Cambria"/>
          <w:lang w:eastAsia="zh-TW"/>
        </w:rPr>
        <w:t xml:space="preserve"> and</w:t>
      </w:r>
      <w:r>
        <w:rPr>
          <w:rFonts w:ascii="Cambria" w:hAnsi="Cambria"/>
        </w:rPr>
        <w:t xml:space="preserve"> participant list</w:t>
      </w:r>
      <w:r>
        <w:rPr>
          <w:rFonts w:ascii="Cambria" w:hAnsi="Cambria"/>
          <w:lang w:eastAsia="zh-TW"/>
        </w:rPr>
        <w:t xml:space="preserve"> (with group photo)</w:t>
      </w:r>
      <w:r>
        <w:rPr>
          <w:rFonts w:ascii="Cambria" w:hAnsi="Cambria"/>
        </w:rPr>
        <w:t xml:space="preserve"> can be found </w:t>
      </w:r>
      <w:r>
        <w:rPr>
          <w:rFonts w:ascii="Cambria" w:hAnsi="Cambria"/>
          <w:lang w:eastAsia="zh-TW"/>
        </w:rPr>
        <w:t>in</w:t>
      </w:r>
      <w:r>
        <w:rPr>
          <w:rFonts w:ascii="Cambria" w:hAnsi="Cambria"/>
        </w:rPr>
        <w:t xml:space="preserve"> Annex I </w:t>
      </w:r>
      <w:r>
        <w:rPr>
          <w:rFonts w:ascii="Cambria" w:hAnsi="Cambria"/>
          <w:lang w:eastAsia="zh-TW"/>
        </w:rPr>
        <w:t>and II</w:t>
      </w:r>
      <w:r>
        <w:rPr>
          <w:rFonts w:ascii="Cambria" w:hAnsi="Cambria"/>
        </w:rPr>
        <w:t>, respectively.</w:t>
      </w:r>
    </w:p>
    <w:p w:rsidR="00DA2D05" w:rsidRDefault="00DA2D05">
      <w:pPr>
        <w:pStyle w:val="ListParagraph"/>
        <w:numPr>
          <w:ilvl w:val="3"/>
          <w:numId w:val="0"/>
        </w:numPr>
        <w:ind w:left="993" w:hanging="295"/>
        <w:contextualSpacing w:val="0"/>
        <w:jc w:val="both"/>
        <w:rPr>
          <w:rFonts w:ascii="Cambria" w:hAnsi="Cambria"/>
        </w:rPr>
      </w:pPr>
    </w:p>
    <w:p w:rsidR="00DA2D05" w:rsidRDefault="00000000">
      <w:pPr>
        <w:pStyle w:val="ListParagraph"/>
        <w:widowControl w:val="0"/>
        <w:numPr>
          <w:ilvl w:val="0"/>
          <w:numId w:val="59"/>
        </w:numPr>
        <w:spacing w:after="0" w:line="240" w:lineRule="auto"/>
        <w:ind w:left="993" w:hanging="295"/>
        <w:contextualSpacing w:val="0"/>
        <w:jc w:val="both"/>
        <w:rPr>
          <w:rFonts w:ascii="Cambria" w:hAnsi="Cambria"/>
        </w:rPr>
      </w:pPr>
      <w:r>
        <w:rPr>
          <w:rFonts w:ascii="Cambria" w:hAnsi="Cambria"/>
        </w:rPr>
        <w:t>The opening speech was delivered by Mr. MUROI Chiashi, Director General, Atmosphere and Ocean Department, J</w:t>
      </w:r>
      <w:r>
        <w:rPr>
          <w:rFonts w:ascii="Cambria" w:hAnsi="Cambria"/>
          <w:lang w:eastAsia="zh-TW"/>
        </w:rPr>
        <w:t>MA</w:t>
      </w:r>
      <w:r>
        <w:rPr>
          <w:rFonts w:ascii="Cambria" w:hAnsi="Cambria"/>
        </w:rPr>
        <w:t>. Dr. DUAN Yihong, Secretary of Typhoon Committee</w:t>
      </w:r>
      <w:r>
        <w:rPr>
          <w:rFonts w:ascii="Cambria" w:hAnsi="Cambria"/>
          <w:lang w:eastAsia="zh-TW"/>
        </w:rPr>
        <w:t>,</w:t>
      </w:r>
      <w:r>
        <w:rPr>
          <w:rFonts w:ascii="Cambria" w:hAnsi="Cambria"/>
        </w:rPr>
        <w:t xml:space="preserve"> Mr. YU Yun, Regional Office of WMO </w:t>
      </w:r>
      <w:r>
        <w:rPr>
          <w:rFonts w:ascii="Cambria" w:hAnsi="Cambria"/>
          <w:lang w:eastAsia="zh-TW"/>
        </w:rPr>
        <w:t xml:space="preserve">and Dr. TANG Jie, Chairperson of WGM, </w:t>
      </w:r>
      <w:r>
        <w:rPr>
          <w:rFonts w:ascii="Cambria" w:hAnsi="Cambria"/>
        </w:rPr>
        <w:t>also gave the opening remarks.</w:t>
      </w:r>
    </w:p>
    <w:p w:rsidR="00DA2D05" w:rsidRDefault="00DA2D05">
      <w:pPr>
        <w:pStyle w:val="ListParagraph"/>
        <w:numPr>
          <w:ilvl w:val="3"/>
          <w:numId w:val="0"/>
        </w:numPr>
        <w:ind w:left="993" w:hanging="295"/>
        <w:contextualSpacing w:val="0"/>
        <w:jc w:val="both"/>
        <w:rPr>
          <w:rFonts w:ascii="Cambria" w:hAnsi="Cambria"/>
        </w:rPr>
      </w:pPr>
    </w:p>
    <w:p w:rsidR="00DA2D05" w:rsidRDefault="00000000">
      <w:pPr>
        <w:pStyle w:val="ListParagraph"/>
        <w:widowControl w:val="0"/>
        <w:numPr>
          <w:ilvl w:val="0"/>
          <w:numId w:val="59"/>
        </w:numPr>
        <w:spacing w:after="0" w:line="240" w:lineRule="auto"/>
        <w:ind w:left="993" w:hanging="295"/>
        <w:contextualSpacing w:val="0"/>
        <w:jc w:val="both"/>
        <w:rPr>
          <w:rFonts w:ascii="Cambria" w:hAnsi="Cambria"/>
        </w:rPr>
      </w:pPr>
      <w:r>
        <w:rPr>
          <w:rFonts w:ascii="Cambria" w:hAnsi="Cambria"/>
        </w:rPr>
        <w:t xml:space="preserve">The Meeting was moderated by Dr. Tang Jie, Chairperson of WGM. The main purpose of the Meeting was to review the progress of the annual priority plans of WGM in 2024, and to discuss the implementation plans in 2025. </w:t>
      </w:r>
    </w:p>
    <w:p w:rsidR="00DA2D05" w:rsidRDefault="00DA2D05">
      <w:pPr>
        <w:jc w:val="both"/>
        <w:rPr>
          <w:rFonts w:ascii="Cambria" w:hAnsi="Cambria"/>
        </w:rPr>
      </w:pPr>
    </w:p>
    <w:p w:rsidR="00DA2D05" w:rsidRDefault="00000000">
      <w:pPr>
        <w:ind w:left="709" w:hanging="709"/>
        <w:jc w:val="both"/>
        <w:rPr>
          <w:rFonts w:ascii="Cambria" w:hAnsi="Cambria"/>
          <w:b/>
          <w:bCs/>
        </w:rPr>
      </w:pPr>
      <w:r>
        <w:rPr>
          <w:rFonts w:ascii="Cambria" w:hAnsi="Cambria"/>
          <w:b/>
          <w:bCs/>
        </w:rPr>
        <w:t>II.</w:t>
      </w:r>
      <w:r>
        <w:rPr>
          <w:rFonts w:ascii="Cambria" w:hAnsi="Cambria"/>
          <w:b/>
          <w:bCs/>
        </w:rPr>
        <w:tab/>
        <w:t>Technical Presentations and Member’s Reports</w:t>
      </w:r>
    </w:p>
    <w:p w:rsidR="00DA2D05" w:rsidRDefault="00000000">
      <w:pPr>
        <w:pStyle w:val="ListParagraph"/>
        <w:widowControl w:val="0"/>
        <w:numPr>
          <w:ilvl w:val="0"/>
          <w:numId w:val="59"/>
        </w:numPr>
        <w:spacing w:after="0" w:line="240" w:lineRule="auto"/>
        <w:ind w:left="993" w:hanging="284"/>
        <w:contextualSpacing w:val="0"/>
        <w:jc w:val="both"/>
        <w:rPr>
          <w:rFonts w:ascii="Cambria" w:hAnsi="Cambria"/>
        </w:rPr>
      </w:pPr>
      <w:r>
        <w:rPr>
          <w:rFonts w:ascii="Cambria" w:hAnsi="Cambria"/>
          <w:lang w:eastAsia="zh-TW"/>
        </w:rPr>
        <w:t>Five experts from</w:t>
      </w:r>
      <w:r>
        <w:rPr>
          <w:rFonts w:ascii="Cambria" w:hAnsi="Cambria"/>
        </w:rPr>
        <w:t xml:space="preserve"> </w:t>
      </w:r>
      <w:r>
        <w:rPr>
          <w:rFonts w:ascii="Cambria" w:hAnsi="Cambria"/>
          <w:lang w:eastAsia="zh-TW"/>
        </w:rPr>
        <w:t>China; Hong Kong, China and Japan gave technical presentations on tropical cyclones including satellite observations, seasonal and AI forecasts, Dvorak analysis, and collaboration between WGM and WGH.</w:t>
      </w:r>
    </w:p>
    <w:p w:rsidR="00DA2D05" w:rsidRDefault="00DA2D05">
      <w:pPr>
        <w:ind w:left="993" w:right="260" w:hanging="284"/>
        <w:jc w:val="both"/>
        <w:rPr>
          <w:rFonts w:ascii="Cambria" w:hAnsi="Cambria"/>
        </w:rPr>
      </w:pPr>
    </w:p>
    <w:p w:rsidR="00DA2D05" w:rsidRDefault="00000000">
      <w:pPr>
        <w:pStyle w:val="ListParagraph"/>
        <w:widowControl w:val="0"/>
        <w:numPr>
          <w:ilvl w:val="0"/>
          <w:numId w:val="59"/>
        </w:numPr>
        <w:spacing w:after="0" w:line="240" w:lineRule="auto"/>
        <w:ind w:left="993" w:hanging="284"/>
        <w:contextualSpacing w:val="0"/>
        <w:jc w:val="both"/>
        <w:rPr>
          <w:rFonts w:ascii="Cambria" w:hAnsi="Cambria"/>
        </w:rPr>
      </w:pPr>
      <w:r>
        <w:rPr>
          <w:rFonts w:ascii="Cambria" w:hAnsi="Cambria"/>
          <w:lang w:eastAsia="zh-TW"/>
        </w:rPr>
        <w:t>P</w:t>
      </w:r>
      <w:r>
        <w:rPr>
          <w:rFonts w:ascii="Cambria" w:hAnsi="Cambria"/>
        </w:rPr>
        <w:t>articipating Members presented their Member’s Reports in 202</w:t>
      </w:r>
      <w:r>
        <w:rPr>
          <w:rFonts w:ascii="Cambria" w:hAnsi="Cambria"/>
          <w:lang w:eastAsia="zh-TW"/>
        </w:rPr>
        <w:t>4.</w:t>
      </w:r>
    </w:p>
    <w:p w:rsidR="00DA2D05" w:rsidRDefault="00DA2D05">
      <w:pPr>
        <w:pStyle w:val="ListParagraph"/>
        <w:numPr>
          <w:ilvl w:val="3"/>
          <w:numId w:val="0"/>
        </w:numPr>
        <w:ind w:left="1418" w:hanging="709"/>
        <w:contextualSpacing w:val="0"/>
        <w:rPr>
          <w:rFonts w:ascii="Cambria" w:hAnsi="Cambria"/>
          <w:lang w:eastAsia="zh-TW"/>
        </w:rPr>
      </w:pPr>
    </w:p>
    <w:p w:rsidR="00DA2D05" w:rsidRDefault="00000000">
      <w:pPr>
        <w:jc w:val="both"/>
        <w:rPr>
          <w:rFonts w:ascii="Cambria" w:hAnsi="Cambria"/>
          <w:b/>
          <w:bCs/>
          <w:lang w:eastAsia="zh-TW"/>
        </w:rPr>
      </w:pPr>
      <w:r>
        <w:rPr>
          <w:rFonts w:ascii="Cambria" w:hAnsi="Cambria"/>
          <w:b/>
          <w:bCs/>
        </w:rPr>
        <w:t>III.      WGM Annual Priority Plans in 202</w:t>
      </w:r>
      <w:r>
        <w:rPr>
          <w:rFonts w:ascii="Cambria" w:hAnsi="Cambria"/>
          <w:b/>
          <w:bCs/>
          <w:lang w:eastAsia="zh-TW"/>
        </w:rPr>
        <w:t>4</w:t>
      </w:r>
      <w:r>
        <w:rPr>
          <w:rFonts w:ascii="Cambria" w:hAnsi="Cambria"/>
          <w:b/>
          <w:bCs/>
        </w:rPr>
        <w:t xml:space="preserve"> and Implementation Plans for 202</w:t>
      </w:r>
      <w:r>
        <w:rPr>
          <w:rFonts w:ascii="Cambria" w:hAnsi="Cambria"/>
          <w:b/>
          <w:bCs/>
          <w:lang w:eastAsia="zh-TW"/>
        </w:rPr>
        <w:t>5</w:t>
      </w:r>
    </w:p>
    <w:p w:rsidR="00DA2D05" w:rsidRDefault="00000000">
      <w:pPr>
        <w:pStyle w:val="ListParagraph"/>
        <w:widowControl w:val="0"/>
        <w:numPr>
          <w:ilvl w:val="0"/>
          <w:numId w:val="59"/>
        </w:numPr>
        <w:spacing w:after="0" w:line="240" w:lineRule="auto"/>
        <w:ind w:left="993" w:hanging="284"/>
        <w:contextualSpacing w:val="0"/>
        <w:jc w:val="both"/>
        <w:rPr>
          <w:rFonts w:ascii="Cambria" w:hAnsi="Cambria"/>
        </w:rPr>
      </w:pPr>
      <w:r>
        <w:rPr>
          <w:rFonts w:ascii="Cambria" w:hAnsi="Cambria"/>
        </w:rPr>
        <w:t>In 202</w:t>
      </w:r>
      <w:r>
        <w:rPr>
          <w:rFonts w:ascii="Cambria" w:hAnsi="Cambria"/>
          <w:lang w:eastAsia="zh-TW"/>
        </w:rPr>
        <w:t>4</w:t>
      </w:r>
      <w:r>
        <w:rPr>
          <w:rFonts w:ascii="Cambria" w:hAnsi="Cambria"/>
        </w:rPr>
        <w:t xml:space="preserve">, </w:t>
      </w:r>
      <w:r>
        <w:rPr>
          <w:rFonts w:ascii="Cambria" w:hAnsi="Cambria"/>
          <w:lang w:eastAsia="zh-TW"/>
        </w:rPr>
        <w:t>there were</w:t>
      </w:r>
      <w:r>
        <w:rPr>
          <w:rFonts w:ascii="Cambria" w:hAnsi="Cambria"/>
        </w:rPr>
        <w:t xml:space="preserve"> 1</w:t>
      </w:r>
      <w:r>
        <w:rPr>
          <w:rFonts w:ascii="Cambria" w:hAnsi="Cambria"/>
          <w:lang w:eastAsia="zh-TW"/>
        </w:rPr>
        <w:t>7</w:t>
      </w:r>
      <w:r>
        <w:rPr>
          <w:rFonts w:ascii="Cambria" w:hAnsi="Cambria"/>
        </w:rPr>
        <w:t xml:space="preserve"> annual priority plans </w:t>
      </w:r>
      <w:r>
        <w:rPr>
          <w:rFonts w:ascii="Cambria" w:hAnsi="Cambria"/>
          <w:lang w:eastAsia="zh-TW"/>
        </w:rPr>
        <w:t xml:space="preserve">in WGM </w:t>
      </w:r>
      <w:r>
        <w:rPr>
          <w:rFonts w:ascii="Cambria" w:hAnsi="Cambria"/>
        </w:rPr>
        <w:t>(including 4 POPs, 1</w:t>
      </w:r>
      <w:r>
        <w:rPr>
          <w:rFonts w:ascii="Cambria" w:hAnsi="Cambria"/>
          <w:lang w:eastAsia="zh-TW"/>
        </w:rPr>
        <w:t>2</w:t>
      </w:r>
      <w:r>
        <w:rPr>
          <w:rFonts w:ascii="Cambria" w:hAnsi="Cambria"/>
        </w:rPr>
        <w:t xml:space="preserve"> AOPs and </w:t>
      </w:r>
      <w:r>
        <w:rPr>
          <w:rFonts w:ascii="Cambria" w:hAnsi="Cambria"/>
          <w:lang w:eastAsia="zh-TW"/>
        </w:rPr>
        <w:t>1</w:t>
      </w:r>
      <w:r>
        <w:rPr>
          <w:rFonts w:ascii="Cambria" w:hAnsi="Cambria"/>
        </w:rPr>
        <w:t xml:space="preserve"> PP). Project coordinators or their representatives reviewed the progress in the </w:t>
      </w:r>
      <w:r>
        <w:rPr>
          <w:rFonts w:ascii="Cambria" w:hAnsi="Cambria"/>
          <w:lang w:eastAsia="zh-TW"/>
        </w:rPr>
        <w:t>m</w:t>
      </w:r>
      <w:r>
        <w:rPr>
          <w:rFonts w:ascii="Cambria" w:hAnsi="Cambria"/>
        </w:rPr>
        <w:t xml:space="preserve">eeting. </w:t>
      </w:r>
    </w:p>
    <w:p w:rsidR="00DA2D05" w:rsidRDefault="00000000">
      <w:pPr>
        <w:pStyle w:val="ListParagraph"/>
        <w:numPr>
          <w:ilvl w:val="3"/>
          <w:numId w:val="0"/>
        </w:numPr>
        <w:ind w:left="993" w:hanging="284"/>
        <w:contextualSpacing w:val="0"/>
        <w:jc w:val="both"/>
        <w:rPr>
          <w:rFonts w:ascii="Cambria" w:hAnsi="Cambria"/>
        </w:rPr>
      </w:pPr>
      <w:r>
        <w:rPr>
          <w:rFonts w:ascii="Cambria" w:hAnsi="Cambria"/>
        </w:rPr>
        <w:t xml:space="preserve">  </w:t>
      </w:r>
    </w:p>
    <w:p w:rsidR="00DA2D05" w:rsidRDefault="00000000">
      <w:pPr>
        <w:pStyle w:val="ListParagraph"/>
        <w:widowControl w:val="0"/>
        <w:numPr>
          <w:ilvl w:val="0"/>
          <w:numId w:val="59"/>
        </w:numPr>
        <w:spacing w:after="0" w:line="240" w:lineRule="auto"/>
        <w:ind w:left="993" w:hanging="284"/>
        <w:contextualSpacing w:val="0"/>
        <w:jc w:val="both"/>
        <w:rPr>
          <w:rFonts w:ascii="Cambria" w:hAnsi="Cambria"/>
        </w:rPr>
      </w:pPr>
      <w:r>
        <w:rPr>
          <w:rFonts w:ascii="Cambria" w:hAnsi="Cambria"/>
        </w:rPr>
        <w:t xml:space="preserve">Members </w:t>
      </w:r>
      <w:r>
        <w:rPr>
          <w:rFonts w:ascii="Cambria" w:hAnsi="Cambria"/>
          <w:lang w:eastAsia="zh-TW"/>
        </w:rPr>
        <w:t>also d</w:t>
      </w:r>
      <w:r>
        <w:rPr>
          <w:rFonts w:ascii="Cambria" w:hAnsi="Cambria"/>
        </w:rPr>
        <w:t>iscussed the implementation plans for 202</w:t>
      </w:r>
      <w:r>
        <w:rPr>
          <w:rFonts w:ascii="Cambria" w:hAnsi="Cambria"/>
          <w:lang w:eastAsia="zh-TW"/>
        </w:rPr>
        <w:t>5</w:t>
      </w:r>
      <w:r>
        <w:rPr>
          <w:rFonts w:ascii="Cambria" w:hAnsi="Cambria"/>
        </w:rPr>
        <w:t>.</w:t>
      </w:r>
      <w:r>
        <w:rPr>
          <w:rFonts w:ascii="Cambria" w:hAnsi="Cambria"/>
          <w:lang w:eastAsia="zh-TW"/>
        </w:rPr>
        <w:t xml:space="preserve"> Except for POP2 which will be closed in 2025, all POPs and AOPs will continue. PP1 will be moved to AOP13. (A new PP1 was proposed by China during the 19</w:t>
      </w:r>
      <w:r>
        <w:rPr>
          <w:rFonts w:ascii="Cambria" w:hAnsi="Cambria"/>
          <w:vertAlign w:val="superscript"/>
          <w:lang w:eastAsia="zh-TW"/>
        </w:rPr>
        <w:t>th</w:t>
      </w:r>
      <w:r>
        <w:rPr>
          <w:rFonts w:ascii="Cambria" w:hAnsi="Cambria"/>
          <w:lang w:eastAsia="zh-TW"/>
        </w:rPr>
        <w:t xml:space="preserve"> IWS)</w:t>
      </w:r>
    </w:p>
    <w:p w:rsidR="00DA2D05" w:rsidRDefault="00DA2D05">
      <w:pPr>
        <w:pStyle w:val="ListParagraph"/>
        <w:numPr>
          <w:ilvl w:val="3"/>
          <w:numId w:val="0"/>
        </w:numPr>
        <w:ind w:left="993" w:hanging="284"/>
        <w:contextualSpacing w:val="0"/>
        <w:jc w:val="both"/>
        <w:rPr>
          <w:rFonts w:ascii="Cambria" w:hAnsi="Cambria"/>
        </w:rPr>
      </w:pPr>
    </w:p>
    <w:p w:rsidR="00DA2D05" w:rsidRDefault="00000000">
      <w:pPr>
        <w:pStyle w:val="ListParagraph"/>
        <w:widowControl w:val="0"/>
        <w:numPr>
          <w:ilvl w:val="0"/>
          <w:numId w:val="59"/>
        </w:numPr>
        <w:spacing w:after="0" w:line="240" w:lineRule="auto"/>
        <w:ind w:left="993" w:hanging="284"/>
        <w:contextualSpacing w:val="0"/>
        <w:jc w:val="both"/>
        <w:rPr>
          <w:rFonts w:ascii="Cambria" w:hAnsi="Cambria"/>
        </w:rPr>
      </w:pPr>
      <w:r>
        <w:rPr>
          <w:rFonts w:ascii="Cambria" w:hAnsi="Cambria"/>
        </w:rPr>
        <w:t>The budget requirement for all priority plans</w:t>
      </w:r>
      <w:r>
        <w:rPr>
          <w:rFonts w:ascii="Cambria" w:hAnsi="Cambria"/>
          <w:lang w:eastAsia="zh-TW"/>
        </w:rPr>
        <w:t xml:space="preserve"> in 2025</w:t>
      </w:r>
      <w:r>
        <w:rPr>
          <w:rFonts w:ascii="Cambria" w:hAnsi="Cambria"/>
        </w:rPr>
        <w:t xml:space="preserve"> </w:t>
      </w:r>
      <w:r>
        <w:rPr>
          <w:rFonts w:ascii="Cambria" w:hAnsi="Cambria"/>
          <w:lang w:eastAsia="zh-TW"/>
        </w:rPr>
        <w:t>was discussed (and revised after the 19</w:t>
      </w:r>
      <w:r>
        <w:rPr>
          <w:rFonts w:ascii="Cambria" w:hAnsi="Cambria"/>
          <w:vertAlign w:val="superscript"/>
          <w:lang w:eastAsia="zh-TW"/>
        </w:rPr>
        <w:t>th</w:t>
      </w:r>
      <w:r>
        <w:rPr>
          <w:rFonts w:ascii="Cambria" w:hAnsi="Cambria"/>
          <w:lang w:eastAsia="zh-TW"/>
        </w:rPr>
        <w:t xml:space="preserve"> IWS to be USD47,000). </w:t>
      </w:r>
      <w:r>
        <w:rPr>
          <w:rFonts w:ascii="Cambria" w:hAnsi="Cambria"/>
        </w:rPr>
        <w:t xml:space="preserve">Details of the progress and plans for the annual priority plans </w:t>
      </w:r>
      <w:r>
        <w:rPr>
          <w:rFonts w:ascii="Cambria" w:hAnsi="Cambria"/>
          <w:lang w:eastAsia="zh-TW"/>
        </w:rPr>
        <w:t>were</w:t>
      </w:r>
      <w:r>
        <w:rPr>
          <w:rFonts w:ascii="Cambria" w:hAnsi="Cambria"/>
        </w:rPr>
        <w:t xml:space="preserve"> included in the</w:t>
      </w:r>
      <w:r>
        <w:rPr>
          <w:rFonts w:ascii="Cambria" w:hAnsi="Cambria"/>
          <w:lang w:eastAsia="zh-TW"/>
        </w:rPr>
        <w:t xml:space="preserve"> Summary Report of WGM Parallel Meeting at the</w:t>
      </w:r>
      <w:r>
        <w:rPr>
          <w:rFonts w:ascii="Cambria" w:hAnsi="Cambria"/>
        </w:rPr>
        <w:t xml:space="preserve"> 1</w:t>
      </w:r>
      <w:r>
        <w:rPr>
          <w:rFonts w:ascii="Cambria" w:hAnsi="Cambria"/>
          <w:lang w:eastAsia="zh-TW"/>
        </w:rPr>
        <w:t>9</w:t>
      </w:r>
      <w:r>
        <w:rPr>
          <w:rFonts w:ascii="Cambria" w:hAnsi="Cambria"/>
          <w:vertAlign w:val="superscript"/>
        </w:rPr>
        <w:t>th</w:t>
      </w:r>
      <w:r>
        <w:rPr>
          <w:rFonts w:ascii="Cambria" w:hAnsi="Cambria"/>
        </w:rPr>
        <w:t xml:space="preserve"> IWS.</w:t>
      </w:r>
      <w:r>
        <w:rPr>
          <w:rFonts w:ascii="Cambria" w:hAnsi="Cambria"/>
          <w:lang w:eastAsia="zh-TW"/>
        </w:rPr>
        <w:t xml:space="preserve"> </w:t>
      </w:r>
    </w:p>
    <w:p w:rsidR="00DA2D05" w:rsidRDefault="00DA2D05">
      <w:pPr>
        <w:ind w:left="993" w:hanging="284"/>
        <w:jc w:val="both"/>
        <w:rPr>
          <w:rFonts w:ascii="Cambria" w:hAnsi="Cambria"/>
        </w:rPr>
      </w:pPr>
    </w:p>
    <w:p w:rsidR="00DA2D05" w:rsidRDefault="00DA2D05">
      <w:pPr>
        <w:jc w:val="both"/>
        <w:rPr>
          <w:rFonts w:ascii="Cambria" w:hAnsi="Cambria"/>
        </w:rPr>
      </w:pPr>
    </w:p>
    <w:p w:rsidR="00DA2D05" w:rsidRDefault="00000000">
      <w:pPr>
        <w:ind w:left="60" w:right="260"/>
        <w:contextualSpacing/>
        <w:jc w:val="both"/>
        <w:rPr>
          <w:rFonts w:ascii="Cambria" w:hAnsi="Cambria"/>
          <w:b/>
          <w:bCs/>
        </w:rPr>
      </w:pPr>
      <w:r>
        <w:rPr>
          <w:rFonts w:ascii="Cambria" w:hAnsi="Cambria"/>
          <w:b/>
          <w:bCs/>
          <w:lang w:eastAsia="zh-TW"/>
        </w:rPr>
        <w:t>I</w:t>
      </w:r>
      <w:r>
        <w:rPr>
          <w:rFonts w:ascii="Cambria" w:hAnsi="Cambria"/>
          <w:b/>
          <w:bCs/>
        </w:rPr>
        <w:t xml:space="preserve">V.         </w:t>
      </w:r>
      <w:r>
        <w:rPr>
          <w:rFonts w:ascii="Cambria" w:hAnsi="Cambria"/>
          <w:b/>
          <w:bCs/>
          <w:lang w:eastAsia="zh-TW"/>
        </w:rPr>
        <w:t>Technical Tour</w:t>
      </w:r>
    </w:p>
    <w:p w:rsidR="00DA2D05" w:rsidRDefault="00000000">
      <w:pPr>
        <w:pStyle w:val="ListParagraph"/>
        <w:widowControl w:val="0"/>
        <w:numPr>
          <w:ilvl w:val="0"/>
          <w:numId w:val="59"/>
        </w:numPr>
        <w:spacing w:after="0" w:line="240" w:lineRule="auto"/>
        <w:ind w:left="1134" w:hanging="425"/>
        <w:contextualSpacing w:val="0"/>
        <w:rPr>
          <w:rFonts w:ascii="Cambria" w:hAnsi="Cambria"/>
        </w:rPr>
      </w:pPr>
      <w:r>
        <w:rPr>
          <w:rFonts w:ascii="Cambria" w:hAnsi="Cambria"/>
          <w:lang w:eastAsia="zh-TW"/>
        </w:rPr>
        <w:t>A technical t</w:t>
      </w:r>
      <w:r>
        <w:rPr>
          <w:rFonts w:ascii="Cambria" w:hAnsi="Cambria"/>
        </w:rPr>
        <w:t>our</w:t>
      </w:r>
      <w:r>
        <w:rPr>
          <w:rFonts w:ascii="Cambria" w:hAnsi="Cambria"/>
          <w:lang w:eastAsia="zh-TW"/>
        </w:rPr>
        <w:t xml:space="preserve"> to the</w:t>
      </w:r>
      <w:r>
        <w:rPr>
          <w:rFonts w:ascii="Cambria" w:hAnsi="Cambria"/>
        </w:rPr>
        <w:t xml:space="preserve"> Meteorological Operation room and Meteorological Science Museum</w:t>
      </w:r>
      <w:r>
        <w:rPr>
          <w:rFonts w:ascii="Cambria" w:hAnsi="Cambria"/>
          <w:lang w:eastAsia="zh-TW"/>
        </w:rPr>
        <w:t xml:space="preserve"> of JMA was arranged in the afternoon of 31 October 2024.</w:t>
      </w:r>
    </w:p>
    <w:p w:rsidR="00DA2D05" w:rsidRDefault="00DA2D05">
      <w:pPr>
        <w:ind w:left="709" w:hanging="709"/>
        <w:jc w:val="both"/>
        <w:rPr>
          <w:rFonts w:ascii="Cambria" w:hAnsi="Cambria"/>
          <w:b/>
          <w:bCs/>
        </w:rPr>
      </w:pPr>
    </w:p>
    <w:p w:rsidR="00DA2D05" w:rsidRDefault="00000000">
      <w:pPr>
        <w:ind w:left="709" w:hanging="709"/>
        <w:jc w:val="both"/>
        <w:rPr>
          <w:rFonts w:ascii="Cambria" w:hAnsi="Cambria"/>
          <w:b/>
          <w:bCs/>
        </w:rPr>
      </w:pPr>
      <w:r>
        <w:rPr>
          <w:rFonts w:ascii="Cambria" w:hAnsi="Cambria"/>
          <w:b/>
          <w:bCs/>
        </w:rPr>
        <w:t xml:space="preserve">V. </w:t>
      </w:r>
      <w:r>
        <w:rPr>
          <w:rFonts w:ascii="Cambria" w:hAnsi="Cambria"/>
          <w:b/>
          <w:bCs/>
        </w:rPr>
        <w:tab/>
        <w:t>Other Business</w:t>
      </w:r>
    </w:p>
    <w:p w:rsidR="00DA2D05" w:rsidRDefault="00000000">
      <w:pPr>
        <w:pStyle w:val="ListParagraph"/>
        <w:widowControl w:val="0"/>
        <w:numPr>
          <w:ilvl w:val="0"/>
          <w:numId w:val="59"/>
        </w:numPr>
        <w:spacing w:after="0" w:line="240" w:lineRule="auto"/>
        <w:ind w:left="1134" w:hanging="425"/>
        <w:contextualSpacing w:val="0"/>
        <w:jc w:val="both"/>
        <w:rPr>
          <w:rFonts w:ascii="Cambria" w:hAnsi="Cambria"/>
          <w:lang w:eastAsia="zh-TW"/>
        </w:rPr>
      </w:pPr>
      <w:r>
        <w:rPr>
          <w:rFonts w:ascii="Cambria" w:hAnsi="Cambria"/>
          <w:lang w:eastAsia="zh-TW"/>
        </w:rPr>
        <w:t xml:space="preserve">Re-appointment of the Chairperson and Vice-chairpersons of WGM was discussed. Dr. TANG Jie </w:t>
      </w:r>
      <w:r>
        <w:rPr>
          <w:rFonts w:ascii="Cambria" w:hAnsi="Cambria" w:hint="eastAsia"/>
          <w:lang w:val="en-US"/>
        </w:rPr>
        <w:t xml:space="preserve">from CMA </w:t>
      </w:r>
      <w:r>
        <w:rPr>
          <w:rFonts w:ascii="Cambria" w:hAnsi="Cambria"/>
          <w:lang w:eastAsia="zh-TW"/>
        </w:rPr>
        <w:t xml:space="preserve">will continue as Chairperson of WGM, </w:t>
      </w:r>
      <w:r>
        <w:rPr>
          <w:rFonts w:ascii="Cambria" w:hAnsi="Cambria" w:hint="eastAsia"/>
          <w:lang w:val="en-US"/>
        </w:rPr>
        <w:t>Mr.</w:t>
      </w:r>
      <w:r>
        <w:rPr>
          <w:rFonts w:ascii="Cambria" w:hAnsi="Cambria"/>
          <w:lang w:eastAsia="zh-TW"/>
        </w:rPr>
        <w:t>A</w:t>
      </w:r>
      <w:r>
        <w:rPr>
          <w:rFonts w:ascii="Cambria" w:hAnsi="Cambria" w:hint="eastAsia"/>
          <w:lang w:val="en-US"/>
        </w:rPr>
        <w:t>mbun</w:t>
      </w:r>
      <w:r>
        <w:rPr>
          <w:rFonts w:ascii="Cambria" w:hAnsi="Cambria"/>
          <w:lang w:eastAsia="zh-TW"/>
        </w:rPr>
        <w:t> D</w:t>
      </w:r>
      <w:r>
        <w:rPr>
          <w:rFonts w:ascii="Cambria" w:hAnsi="Cambria" w:hint="eastAsia"/>
          <w:lang w:val="en-US"/>
        </w:rPr>
        <w:t>ingdang from MMD and Mr.</w:t>
      </w:r>
      <w:r>
        <w:rPr>
          <w:rFonts w:ascii="Cambria" w:hAnsi="Cambria"/>
          <w:lang w:eastAsia="zh-TW"/>
        </w:rPr>
        <w:t>Jun Galang</w:t>
      </w:r>
      <w:r>
        <w:rPr>
          <w:rFonts w:ascii="Cambria" w:hAnsi="Cambria" w:hint="eastAsia"/>
          <w:lang w:val="en-US"/>
        </w:rPr>
        <w:t xml:space="preserve"> from PAGASA was nominated as </w:t>
      </w:r>
      <w:r>
        <w:rPr>
          <w:rFonts w:ascii="Cambria" w:hAnsi="Cambria"/>
          <w:lang w:eastAsia="zh-TW"/>
        </w:rPr>
        <w:t>the Vice-chairpersons.</w:t>
      </w:r>
    </w:p>
    <w:p w:rsidR="00DA2D05" w:rsidRDefault="00DA2D05">
      <w:pPr>
        <w:pStyle w:val="ListParagraph"/>
        <w:widowControl w:val="0"/>
        <w:numPr>
          <w:ilvl w:val="0"/>
          <w:numId w:val="59"/>
        </w:numPr>
        <w:spacing w:after="0" w:line="240" w:lineRule="auto"/>
        <w:ind w:left="1134" w:hanging="425"/>
        <w:contextualSpacing w:val="0"/>
        <w:jc w:val="both"/>
        <w:rPr>
          <w:rFonts w:ascii="Cambria" w:hAnsi="Cambria"/>
          <w:lang w:eastAsia="zh-TW"/>
        </w:rPr>
      </w:pPr>
    </w:p>
    <w:p w:rsidR="00DA2D05" w:rsidRDefault="00000000">
      <w:pPr>
        <w:pStyle w:val="ListParagraph"/>
        <w:widowControl w:val="0"/>
        <w:numPr>
          <w:ilvl w:val="0"/>
          <w:numId w:val="59"/>
        </w:numPr>
        <w:spacing w:after="0" w:line="240" w:lineRule="auto"/>
        <w:ind w:left="1134" w:hanging="425"/>
        <w:contextualSpacing w:val="0"/>
        <w:jc w:val="both"/>
        <w:rPr>
          <w:rFonts w:ascii="Cambria" w:hAnsi="Cambria"/>
        </w:rPr>
      </w:pPr>
      <w:r>
        <w:rPr>
          <w:rFonts w:ascii="Cambria" w:hAnsi="Cambria"/>
          <w:lang w:eastAsia="zh-TW"/>
        </w:rPr>
        <w:t>The date and place for the 8</w:t>
      </w:r>
      <w:r>
        <w:rPr>
          <w:rFonts w:ascii="Cambria" w:hAnsi="Cambria"/>
          <w:vertAlign w:val="superscript"/>
          <w:lang w:eastAsia="zh-TW"/>
        </w:rPr>
        <w:t>th</w:t>
      </w:r>
      <w:r>
        <w:rPr>
          <w:rFonts w:ascii="Cambria" w:hAnsi="Cambria"/>
          <w:lang w:eastAsia="zh-TW"/>
        </w:rPr>
        <w:t xml:space="preserve"> Annual Meeting of WGM was discussed. (Hong Kong, China expressed interest after the 19</w:t>
      </w:r>
      <w:r>
        <w:rPr>
          <w:rFonts w:ascii="Cambria" w:hAnsi="Cambria"/>
          <w:vertAlign w:val="superscript"/>
          <w:lang w:eastAsia="zh-TW"/>
        </w:rPr>
        <w:t>th</w:t>
      </w:r>
      <w:r>
        <w:rPr>
          <w:rFonts w:ascii="Cambria" w:hAnsi="Cambria"/>
          <w:lang w:eastAsia="zh-TW"/>
        </w:rPr>
        <w:t xml:space="preserve"> IWS and confirmed to host the meeting in January 2025.)</w:t>
      </w:r>
    </w:p>
    <w:p w:rsidR="00DA2D05" w:rsidRDefault="00DA2D05">
      <w:pPr>
        <w:ind w:left="1134" w:right="260" w:hanging="425"/>
        <w:contextualSpacing/>
        <w:jc w:val="both"/>
        <w:rPr>
          <w:rFonts w:ascii="Cambria" w:hAnsi="Cambria"/>
        </w:rPr>
      </w:pPr>
    </w:p>
    <w:p w:rsidR="00DA2D05" w:rsidRDefault="00000000">
      <w:pPr>
        <w:pStyle w:val="ListParagraph"/>
        <w:widowControl w:val="0"/>
        <w:numPr>
          <w:ilvl w:val="0"/>
          <w:numId w:val="59"/>
        </w:numPr>
        <w:spacing w:after="0" w:line="240" w:lineRule="auto"/>
        <w:ind w:left="1134" w:hanging="425"/>
        <w:contextualSpacing w:val="0"/>
        <w:jc w:val="both"/>
        <w:rPr>
          <w:rFonts w:ascii="Cambria" w:hAnsi="Cambria"/>
          <w:lang w:eastAsia="zh-TW"/>
        </w:rPr>
      </w:pPr>
      <w:r>
        <w:rPr>
          <w:rFonts w:ascii="Cambria" w:hAnsi="Cambria"/>
        </w:rPr>
        <w:t xml:space="preserve">Being no other business, the </w:t>
      </w:r>
      <w:r>
        <w:rPr>
          <w:rFonts w:ascii="Cambria" w:hAnsi="Cambria"/>
          <w:lang w:eastAsia="zh-TW"/>
        </w:rPr>
        <w:t>m</w:t>
      </w:r>
      <w:r>
        <w:rPr>
          <w:rFonts w:ascii="Cambria" w:hAnsi="Cambria"/>
        </w:rPr>
        <w:t xml:space="preserve">eeting was closed at </w:t>
      </w:r>
      <w:r>
        <w:rPr>
          <w:rFonts w:ascii="Cambria" w:hAnsi="Cambria"/>
          <w:lang w:eastAsia="zh-TW"/>
        </w:rPr>
        <w:t>4</w:t>
      </w:r>
      <w:r>
        <w:rPr>
          <w:rFonts w:ascii="Cambria" w:hAnsi="Cambria"/>
        </w:rPr>
        <w:t xml:space="preserve">:00 pm on </w:t>
      </w:r>
      <w:r>
        <w:rPr>
          <w:rFonts w:ascii="Cambria" w:hAnsi="Cambria"/>
          <w:lang w:eastAsia="zh-TW"/>
        </w:rPr>
        <w:t>31 October 2024.</w:t>
      </w:r>
    </w:p>
    <w:p w:rsidR="00DA2D05" w:rsidRDefault="00DA2D05">
      <w:pPr>
        <w:pStyle w:val="ListParagraph"/>
        <w:numPr>
          <w:ilvl w:val="3"/>
          <w:numId w:val="0"/>
        </w:numPr>
        <w:ind w:left="1134" w:hanging="425"/>
        <w:contextualSpacing w:val="0"/>
        <w:rPr>
          <w:rFonts w:ascii="Cambria" w:hAnsi="Cambria"/>
          <w:lang w:eastAsia="zh-TW"/>
        </w:rPr>
      </w:pPr>
    </w:p>
    <w:p w:rsidR="00DA2D05" w:rsidRDefault="00000000">
      <w:pPr>
        <w:ind w:left="1134" w:hanging="425"/>
        <w:rPr>
          <w:rFonts w:ascii="Cambria" w:hAnsi="Cambria"/>
        </w:rPr>
      </w:pPr>
      <w:r>
        <w:rPr>
          <w:rFonts w:ascii="Cambria" w:hAnsi="Cambria"/>
        </w:rPr>
        <w:br w:type="page"/>
      </w:r>
    </w:p>
    <w:p w:rsidR="00DA2D05" w:rsidRDefault="00000000">
      <w:pPr>
        <w:rPr>
          <w:rFonts w:ascii="Cambria" w:hAnsi="Cambria"/>
          <w:i/>
          <w:iCs/>
        </w:rPr>
      </w:pPr>
      <w:r>
        <w:rPr>
          <w:rFonts w:ascii="Cambria" w:hAnsi="Cambria"/>
          <w:i/>
          <w:iCs/>
        </w:rPr>
        <w:lastRenderedPageBreak/>
        <w:t>Annex I</w:t>
      </w:r>
      <w:r>
        <w:rPr>
          <w:rFonts w:ascii="Cambria" w:hAnsi="Cambria"/>
          <w:i/>
          <w:iCs/>
        </w:rPr>
        <w:tab/>
        <w:t>Agenda of the 7</w:t>
      </w:r>
      <w:r>
        <w:rPr>
          <w:rFonts w:ascii="Cambria" w:hAnsi="Cambria"/>
          <w:i/>
          <w:iCs/>
          <w:vertAlign w:val="superscript"/>
        </w:rPr>
        <w:t>th</w:t>
      </w:r>
      <w:r>
        <w:rPr>
          <w:rFonts w:ascii="Cambria" w:hAnsi="Cambria"/>
          <w:i/>
          <w:iCs/>
        </w:rPr>
        <w:t xml:space="preserve"> Annual Meeting of WGM</w:t>
      </w:r>
    </w:p>
    <w:p w:rsidR="00DA2D05" w:rsidRDefault="00DA2D05">
      <w:pPr>
        <w:rPr>
          <w:rFonts w:ascii="Cambria" w:hAnsi="Cambria"/>
          <w:i/>
          <w:iCs/>
        </w:rPr>
      </w:pPr>
    </w:p>
    <w:tbl>
      <w:tblPr>
        <w:tblStyle w:val="TableNormal1"/>
        <w:tblW w:w="9574" w:type="dxa"/>
        <w:tblInd w:w="1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7"/>
        <w:gridCol w:w="1860"/>
        <w:gridCol w:w="5245"/>
        <w:gridCol w:w="1482"/>
      </w:tblGrid>
      <w:tr w:rsidR="00DA2D05">
        <w:trPr>
          <w:trHeight w:val="351"/>
        </w:trPr>
        <w:tc>
          <w:tcPr>
            <w:tcW w:w="987" w:type="dxa"/>
            <w:shd w:val="clear" w:color="auto" w:fill="A6A6A6" w:themeFill="background1" w:themeFillShade="A6"/>
          </w:tcPr>
          <w:p w:rsidR="00DA2D05" w:rsidRDefault="00000000">
            <w:pPr>
              <w:pStyle w:val="TableParagraph"/>
              <w:spacing w:before="55"/>
              <w:rPr>
                <w:rFonts w:ascii="Cambria" w:hAnsi="Cambria"/>
                <w:b/>
                <w:sz w:val="24"/>
                <w:szCs w:val="24"/>
              </w:rPr>
            </w:pPr>
            <w:r>
              <w:rPr>
                <w:rFonts w:ascii="Cambria" w:hAnsi="Cambria"/>
                <w:spacing w:val="-4"/>
                <w:sz w:val="24"/>
                <w:szCs w:val="24"/>
              </w:rPr>
              <w:t xml:space="preserve"> </w:t>
            </w:r>
            <w:r>
              <w:rPr>
                <w:rFonts w:ascii="Cambria" w:hAnsi="Cambria"/>
                <w:b/>
                <w:sz w:val="24"/>
                <w:szCs w:val="24"/>
              </w:rPr>
              <w:t>Date</w:t>
            </w:r>
          </w:p>
        </w:tc>
        <w:tc>
          <w:tcPr>
            <w:tcW w:w="1860" w:type="dxa"/>
            <w:shd w:val="clear" w:color="auto" w:fill="A6A6A6" w:themeFill="background1" w:themeFillShade="A6"/>
          </w:tcPr>
          <w:p w:rsidR="00DA2D05" w:rsidRDefault="00000000">
            <w:pPr>
              <w:pStyle w:val="TableParagraph"/>
              <w:spacing w:before="55"/>
              <w:ind w:left="224" w:right="218"/>
              <w:jc w:val="center"/>
              <w:rPr>
                <w:rFonts w:ascii="Cambria" w:hAnsi="Cambria"/>
                <w:b/>
                <w:sz w:val="24"/>
                <w:szCs w:val="24"/>
              </w:rPr>
            </w:pPr>
            <w:r>
              <w:rPr>
                <w:rFonts w:ascii="Cambria" w:hAnsi="Cambria"/>
                <w:b/>
                <w:sz w:val="24"/>
                <w:szCs w:val="24"/>
              </w:rPr>
              <w:t>Time</w:t>
            </w:r>
          </w:p>
        </w:tc>
        <w:tc>
          <w:tcPr>
            <w:tcW w:w="5245" w:type="dxa"/>
            <w:shd w:val="clear" w:color="auto" w:fill="A6A6A6" w:themeFill="background1" w:themeFillShade="A6"/>
          </w:tcPr>
          <w:p w:rsidR="00DA2D05" w:rsidRDefault="00000000">
            <w:pPr>
              <w:pStyle w:val="TableParagraph"/>
              <w:spacing w:before="55"/>
              <w:ind w:left="2318" w:right="2312"/>
              <w:jc w:val="center"/>
              <w:rPr>
                <w:rFonts w:ascii="Cambria" w:hAnsi="Cambria"/>
                <w:b/>
                <w:sz w:val="24"/>
                <w:szCs w:val="24"/>
              </w:rPr>
            </w:pPr>
            <w:r>
              <w:rPr>
                <w:rFonts w:ascii="Cambria" w:hAnsi="Cambria"/>
                <w:b/>
                <w:sz w:val="24"/>
                <w:szCs w:val="24"/>
              </w:rPr>
              <w:t>List</w:t>
            </w:r>
          </w:p>
        </w:tc>
        <w:tc>
          <w:tcPr>
            <w:tcW w:w="1482" w:type="dxa"/>
            <w:shd w:val="clear" w:color="auto" w:fill="A6A6A6" w:themeFill="background1" w:themeFillShade="A6"/>
          </w:tcPr>
          <w:p w:rsidR="00DA2D05" w:rsidRDefault="00000000">
            <w:pPr>
              <w:pStyle w:val="TableParagraph"/>
              <w:spacing w:before="55"/>
              <w:jc w:val="center"/>
              <w:rPr>
                <w:rFonts w:ascii="Cambria" w:hAnsi="Cambria"/>
                <w:b/>
                <w:sz w:val="24"/>
                <w:szCs w:val="24"/>
              </w:rPr>
            </w:pPr>
            <w:r>
              <w:rPr>
                <w:rFonts w:ascii="Cambria" w:hAnsi="Cambria"/>
                <w:b/>
                <w:sz w:val="24"/>
                <w:szCs w:val="24"/>
              </w:rPr>
              <w:t>Remarks</w:t>
            </w:r>
          </w:p>
        </w:tc>
      </w:tr>
      <w:tr w:rsidR="00DA2D05">
        <w:trPr>
          <w:trHeight w:val="241"/>
        </w:trPr>
        <w:tc>
          <w:tcPr>
            <w:tcW w:w="987" w:type="dxa"/>
            <w:vMerge w:val="restart"/>
            <w:vAlign w:val="center"/>
          </w:tcPr>
          <w:p w:rsidR="00DA2D05" w:rsidRDefault="00DA2D05">
            <w:pPr>
              <w:pStyle w:val="TableParagraph"/>
              <w:spacing w:before="1"/>
              <w:rPr>
                <w:rFonts w:ascii="Cambria" w:hAnsi="Cambria"/>
                <w:sz w:val="24"/>
                <w:szCs w:val="24"/>
              </w:rPr>
            </w:pPr>
          </w:p>
          <w:p w:rsidR="00DA2D05" w:rsidRDefault="00000000">
            <w:pPr>
              <w:pStyle w:val="TableParagraph"/>
              <w:ind w:left="128" w:right="120" w:firstLine="1"/>
              <w:jc w:val="center"/>
              <w:rPr>
                <w:rFonts w:ascii="Cambria" w:hAnsi="Cambria"/>
                <w:b/>
                <w:sz w:val="24"/>
                <w:szCs w:val="24"/>
              </w:rPr>
            </w:pPr>
            <w:r>
              <w:rPr>
                <w:rFonts w:ascii="Cambria" w:hAnsi="Cambria"/>
                <w:b/>
                <w:sz w:val="24"/>
                <w:szCs w:val="24"/>
              </w:rPr>
              <w:t>Day 1</w:t>
            </w:r>
          </w:p>
          <w:p w:rsidR="00DA2D05" w:rsidRDefault="00000000">
            <w:pPr>
              <w:pStyle w:val="TableParagraph"/>
              <w:ind w:left="128" w:right="120" w:firstLine="1"/>
              <w:jc w:val="center"/>
              <w:rPr>
                <w:rFonts w:ascii="Cambria" w:hAnsi="Cambria"/>
                <w:b/>
                <w:spacing w:val="-1"/>
                <w:sz w:val="24"/>
                <w:szCs w:val="24"/>
              </w:rPr>
            </w:pPr>
            <w:r>
              <w:rPr>
                <w:rFonts w:ascii="Cambria" w:hAnsi="Cambria"/>
                <w:b/>
                <w:spacing w:val="-1"/>
                <w:sz w:val="24"/>
                <w:szCs w:val="24"/>
              </w:rPr>
              <w:t>Oct. 30</w:t>
            </w:r>
          </w:p>
          <w:p w:rsidR="00DA2D05" w:rsidRDefault="00000000">
            <w:pPr>
              <w:pStyle w:val="TableParagraph"/>
              <w:ind w:left="128" w:right="120" w:firstLine="1"/>
              <w:jc w:val="center"/>
              <w:rPr>
                <w:rFonts w:ascii="Cambria" w:eastAsiaTheme="minorEastAsia" w:hAnsi="Cambria"/>
                <w:b/>
                <w:sz w:val="24"/>
                <w:szCs w:val="24"/>
                <w:lang w:eastAsia="zh-CN"/>
              </w:rPr>
            </w:pPr>
            <w:r>
              <w:rPr>
                <w:rFonts w:ascii="Cambria" w:eastAsia="DengXian" w:hAnsi="Cambria"/>
                <w:b/>
                <w:spacing w:val="-1"/>
                <w:sz w:val="24"/>
                <w:szCs w:val="24"/>
                <w:lang w:eastAsia="zh-CN"/>
              </w:rPr>
              <w:t>Wed.</w:t>
            </w:r>
          </w:p>
        </w:tc>
        <w:tc>
          <w:tcPr>
            <w:tcW w:w="1860" w:type="dxa"/>
            <w:vAlign w:val="center"/>
          </w:tcPr>
          <w:p w:rsidR="00DA2D05" w:rsidRDefault="00000000">
            <w:pPr>
              <w:pStyle w:val="TableParagraph"/>
              <w:spacing w:line="221" w:lineRule="exact"/>
              <w:ind w:left="224" w:right="218"/>
              <w:jc w:val="center"/>
              <w:rPr>
                <w:rFonts w:ascii="Cambria" w:hAnsi="Cambria"/>
                <w:sz w:val="24"/>
                <w:szCs w:val="24"/>
              </w:rPr>
            </w:pPr>
            <w:r>
              <w:rPr>
                <w:rFonts w:ascii="Cambria" w:hAnsi="Cambria"/>
                <w:sz w:val="24"/>
                <w:szCs w:val="24"/>
              </w:rPr>
              <w:t>09:00-09:30</w:t>
            </w:r>
          </w:p>
        </w:tc>
        <w:tc>
          <w:tcPr>
            <w:tcW w:w="5245" w:type="dxa"/>
            <w:vAlign w:val="center"/>
          </w:tcPr>
          <w:p w:rsidR="00DA2D05" w:rsidRDefault="00000000">
            <w:pPr>
              <w:pStyle w:val="TableParagraph"/>
              <w:spacing w:line="221" w:lineRule="exact"/>
              <w:ind w:left="107"/>
              <w:rPr>
                <w:rFonts w:ascii="Cambria" w:hAnsi="Cambria"/>
                <w:sz w:val="24"/>
                <w:szCs w:val="24"/>
              </w:rPr>
            </w:pPr>
            <w:r>
              <w:rPr>
                <w:rFonts w:ascii="Cambria" w:hAnsi="Cambria"/>
                <w:sz w:val="24"/>
                <w:szCs w:val="24"/>
              </w:rPr>
              <w:t>Registration</w:t>
            </w:r>
          </w:p>
        </w:tc>
        <w:tc>
          <w:tcPr>
            <w:tcW w:w="1482" w:type="dxa"/>
          </w:tcPr>
          <w:p w:rsidR="00DA2D05" w:rsidRDefault="00DA2D05">
            <w:pPr>
              <w:pStyle w:val="TableParagraph"/>
              <w:rPr>
                <w:rFonts w:ascii="Cambria" w:hAnsi="Cambria"/>
                <w:sz w:val="24"/>
                <w:szCs w:val="24"/>
              </w:rPr>
            </w:pPr>
          </w:p>
        </w:tc>
      </w:tr>
      <w:tr w:rsidR="00DA2D05">
        <w:trPr>
          <w:trHeight w:val="300"/>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29"/>
              <w:ind w:left="224" w:right="218"/>
              <w:jc w:val="center"/>
              <w:rPr>
                <w:rFonts w:ascii="Cambria" w:hAnsi="Cambria"/>
                <w:sz w:val="24"/>
                <w:szCs w:val="24"/>
              </w:rPr>
            </w:pPr>
            <w:r>
              <w:rPr>
                <w:rFonts w:ascii="Cambria" w:hAnsi="Cambria"/>
                <w:sz w:val="24"/>
                <w:szCs w:val="24"/>
              </w:rPr>
              <w:t>09:30-10:00</w:t>
            </w:r>
          </w:p>
        </w:tc>
        <w:tc>
          <w:tcPr>
            <w:tcW w:w="5245" w:type="dxa"/>
            <w:vAlign w:val="center"/>
          </w:tcPr>
          <w:p w:rsidR="00DA2D05" w:rsidRDefault="00000000">
            <w:pPr>
              <w:pStyle w:val="TableParagraph"/>
              <w:spacing w:before="29"/>
              <w:ind w:left="107"/>
              <w:rPr>
                <w:rFonts w:ascii="Cambria" w:hAnsi="Cambria"/>
                <w:sz w:val="24"/>
                <w:szCs w:val="24"/>
              </w:rPr>
            </w:pPr>
            <w:r>
              <w:rPr>
                <w:rFonts w:ascii="Cambria" w:hAnsi="Cambria"/>
                <w:sz w:val="24"/>
                <w:szCs w:val="24"/>
              </w:rPr>
              <w:t xml:space="preserve">Opening Remarks </w:t>
            </w:r>
          </w:p>
          <w:p w:rsidR="00DA2D05" w:rsidRDefault="00000000">
            <w:pPr>
              <w:pStyle w:val="TableParagraph"/>
              <w:spacing w:before="29"/>
              <w:ind w:left="107"/>
              <w:rPr>
                <w:rFonts w:ascii="Cambria" w:hAnsi="Cambria"/>
                <w:sz w:val="24"/>
                <w:szCs w:val="24"/>
              </w:rPr>
            </w:pPr>
            <w:r>
              <w:rPr>
                <w:rFonts w:ascii="Cambria" w:hAnsi="Cambria"/>
                <w:sz w:val="24"/>
                <w:szCs w:val="24"/>
              </w:rPr>
              <w:t xml:space="preserve">1. </w:t>
            </w:r>
            <w:r>
              <w:rPr>
                <w:rFonts w:ascii="Cambria" w:hAnsi="Cambria"/>
                <w:b/>
                <w:sz w:val="24"/>
                <w:szCs w:val="24"/>
              </w:rPr>
              <w:t>Dr. MUROI Chiashi</w:t>
            </w:r>
            <w:r>
              <w:rPr>
                <w:rFonts w:ascii="Cambria" w:hAnsi="Cambria"/>
                <w:sz w:val="24"/>
                <w:szCs w:val="24"/>
              </w:rPr>
              <w:t>, Director General, Atmosphere and Ocean Department, Japan Meteorological Agency</w:t>
            </w:r>
          </w:p>
          <w:p w:rsidR="00DA2D05" w:rsidRDefault="00000000">
            <w:pPr>
              <w:pStyle w:val="TableParagraph"/>
              <w:spacing w:before="29"/>
              <w:ind w:left="107"/>
              <w:rPr>
                <w:rFonts w:ascii="Cambria" w:hAnsi="Cambria"/>
                <w:sz w:val="24"/>
                <w:szCs w:val="24"/>
              </w:rPr>
            </w:pPr>
            <w:r>
              <w:rPr>
                <w:rFonts w:ascii="Cambria" w:hAnsi="Cambria"/>
                <w:sz w:val="24"/>
                <w:szCs w:val="24"/>
              </w:rPr>
              <w:t xml:space="preserve">2. </w:t>
            </w:r>
            <w:r>
              <w:rPr>
                <w:rFonts w:ascii="Cambria" w:hAnsi="Cambria"/>
                <w:b/>
                <w:sz w:val="24"/>
                <w:szCs w:val="24"/>
              </w:rPr>
              <w:t>Dr. DUAN Yihong</w:t>
            </w:r>
            <w:r>
              <w:rPr>
                <w:rFonts w:ascii="Cambria" w:hAnsi="Cambria"/>
                <w:sz w:val="24"/>
                <w:szCs w:val="24"/>
              </w:rPr>
              <w:t>, TC Secretary</w:t>
            </w:r>
          </w:p>
          <w:p w:rsidR="00DA2D05" w:rsidRDefault="00000000">
            <w:pPr>
              <w:pStyle w:val="TableParagraph"/>
              <w:spacing w:before="29"/>
              <w:ind w:left="107"/>
              <w:rPr>
                <w:rFonts w:ascii="Cambria" w:hAnsi="Cambria"/>
                <w:sz w:val="24"/>
                <w:szCs w:val="24"/>
              </w:rPr>
            </w:pPr>
            <w:r>
              <w:rPr>
                <w:rFonts w:ascii="Cambria" w:hAnsi="Cambria"/>
                <w:sz w:val="24"/>
                <w:szCs w:val="24"/>
              </w:rPr>
              <w:t xml:space="preserve">3. </w:t>
            </w:r>
            <w:r>
              <w:rPr>
                <w:rFonts w:ascii="Cambria" w:hAnsi="Cambria"/>
                <w:b/>
                <w:sz w:val="24"/>
                <w:szCs w:val="24"/>
              </w:rPr>
              <w:t>Mr. YU Jun</w:t>
            </w:r>
            <w:r>
              <w:rPr>
                <w:rFonts w:ascii="Cambria" w:hAnsi="Cambria"/>
                <w:sz w:val="24"/>
                <w:szCs w:val="24"/>
              </w:rPr>
              <w:t>, Regional Officer, WMO</w:t>
            </w:r>
          </w:p>
          <w:p w:rsidR="00DA2D05" w:rsidRDefault="00000000">
            <w:pPr>
              <w:pStyle w:val="TableParagraph"/>
              <w:spacing w:before="29"/>
              <w:ind w:left="107"/>
              <w:rPr>
                <w:rFonts w:ascii="Cambria" w:hAnsi="Cambria"/>
                <w:sz w:val="24"/>
                <w:szCs w:val="24"/>
              </w:rPr>
            </w:pPr>
            <w:r>
              <w:rPr>
                <w:rFonts w:ascii="Cambria" w:hAnsi="Cambria"/>
                <w:sz w:val="24"/>
                <w:szCs w:val="24"/>
              </w:rPr>
              <w:t xml:space="preserve">4. </w:t>
            </w:r>
            <w:r>
              <w:rPr>
                <w:rFonts w:ascii="Cambria" w:hAnsi="Cambria"/>
                <w:b/>
                <w:sz w:val="24"/>
                <w:szCs w:val="24"/>
              </w:rPr>
              <w:t>Dr. TANG Jie</w:t>
            </w:r>
            <w:r>
              <w:rPr>
                <w:rFonts w:ascii="Cambria" w:hAnsi="Cambria"/>
                <w:sz w:val="24"/>
                <w:szCs w:val="24"/>
              </w:rPr>
              <w:t>, Chairperson of WGM</w:t>
            </w:r>
          </w:p>
        </w:tc>
        <w:tc>
          <w:tcPr>
            <w:tcW w:w="1482" w:type="dxa"/>
          </w:tcPr>
          <w:p w:rsidR="00DA2D05" w:rsidRDefault="00DA2D05">
            <w:pPr>
              <w:pStyle w:val="TableParagraph"/>
              <w:rPr>
                <w:rFonts w:ascii="Cambria" w:hAnsi="Cambria"/>
                <w:sz w:val="24"/>
                <w:szCs w:val="24"/>
              </w:rPr>
            </w:pPr>
          </w:p>
        </w:tc>
      </w:tr>
      <w:tr w:rsidR="00DA2D05">
        <w:trPr>
          <w:trHeight w:val="242"/>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line="221" w:lineRule="exact"/>
              <w:ind w:left="224" w:right="218"/>
              <w:jc w:val="center"/>
              <w:rPr>
                <w:rFonts w:ascii="Cambria" w:hAnsi="Cambria"/>
                <w:sz w:val="24"/>
                <w:szCs w:val="24"/>
              </w:rPr>
            </w:pPr>
            <w:r>
              <w:rPr>
                <w:rFonts w:ascii="Cambria" w:hAnsi="Cambria"/>
                <w:sz w:val="24"/>
                <w:szCs w:val="24"/>
              </w:rPr>
              <w:t>10:00-10:15</w:t>
            </w:r>
          </w:p>
        </w:tc>
        <w:tc>
          <w:tcPr>
            <w:tcW w:w="5245" w:type="dxa"/>
            <w:vAlign w:val="center"/>
          </w:tcPr>
          <w:p w:rsidR="00DA2D05" w:rsidRDefault="00000000">
            <w:pPr>
              <w:pStyle w:val="TableParagraph"/>
              <w:spacing w:line="221" w:lineRule="exact"/>
              <w:ind w:left="107"/>
              <w:rPr>
                <w:rFonts w:ascii="Cambria" w:hAnsi="Cambria"/>
                <w:sz w:val="24"/>
                <w:szCs w:val="24"/>
              </w:rPr>
            </w:pPr>
            <w:r>
              <w:rPr>
                <w:rFonts w:ascii="Cambria" w:hAnsi="Cambria"/>
                <w:sz w:val="24"/>
                <w:szCs w:val="24"/>
              </w:rPr>
              <w:t>Participants introduction</w:t>
            </w:r>
          </w:p>
        </w:tc>
        <w:tc>
          <w:tcPr>
            <w:tcW w:w="1482" w:type="dxa"/>
          </w:tcPr>
          <w:p w:rsidR="00DA2D05" w:rsidRDefault="00DA2D05">
            <w:pPr>
              <w:pStyle w:val="TableParagraph"/>
              <w:rPr>
                <w:rFonts w:ascii="Cambria" w:hAnsi="Cambria"/>
                <w:sz w:val="24"/>
                <w:szCs w:val="24"/>
              </w:rPr>
            </w:pPr>
          </w:p>
        </w:tc>
      </w:tr>
      <w:tr w:rsidR="00DA2D05">
        <w:trPr>
          <w:trHeight w:val="271"/>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15" w:line="237" w:lineRule="exact"/>
              <w:ind w:left="224" w:right="218"/>
              <w:jc w:val="center"/>
              <w:rPr>
                <w:rFonts w:ascii="Cambria" w:hAnsi="Cambria"/>
                <w:sz w:val="24"/>
                <w:szCs w:val="24"/>
              </w:rPr>
            </w:pPr>
            <w:r>
              <w:rPr>
                <w:rFonts w:ascii="Cambria" w:hAnsi="Cambria"/>
                <w:sz w:val="24"/>
                <w:szCs w:val="24"/>
              </w:rPr>
              <w:t>10:15-10:45</w:t>
            </w:r>
          </w:p>
        </w:tc>
        <w:tc>
          <w:tcPr>
            <w:tcW w:w="5245" w:type="dxa"/>
            <w:vAlign w:val="center"/>
          </w:tcPr>
          <w:p w:rsidR="00DA2D05" w:rsidRDefault="00000000">
            <w:pPr>
              <w:pStyle w:val="TableParagraph"/>
              <w:spacing w:before="15" w:line="237" w:lineRule="exact"/>
              <w:ind w:left="107"/>
              <w:rPr>
                <w:rFonts w:ascii="Cambria" w:hAnsi="Cambria"/>
                <w:sz w:val="24"/>
                <w:szCs w:val="24"/>
              </w:rPr>
            </w:pPr>
            <w:r>
              <w:rPr>
                <w:rFonts w:ascii="Cambria" w:hAnsi="Cambria"/>
                <w:sz w:val="24"/>
                <w:szCs w:val="24"/>
              </w:rPr>
              <w:t>Photos Session and Coffee Break</w:t>
            </w:r>
          </w:p>
        </w:tc>
        <w:tc>
          <w:tcPr>
            <w:tcW w:w="1482" w:type="dxa"/>
          </w:tcPr>
          <w:p w:rsidR="00DA2D05" w:rsidRDefault="00DA2D05">
            <w:pPr>
              <w:pStyle w:val="TableParagraph"/>
              <w:rPr>
                <w:rFonts w:ascii="Cambria" w:hAnsi="Cambria"/>
                <w:sz w:val="24"/>
                <w:szCs w:val="24"/>
              </w:rPr>
            </w:pPr>
          </w:p>
        </w:tc>
      </w:tr>
      <w:tr w:rsidR="00DA2D05">
        <w:trPr>
          <w:trHeight w:val="483"/>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119"/>
              <w:ind w:left="224" w:right="218"/>
              <w:jc w:val="center"/>
              <w:rPr>
                <w:rFonts w:ascii="Cambria" w:hAnsi="Cambria"/>
                <w:sz w:val="24"/>
                <w:szCs w:val="24"/>
              </w:rPr>
            </w:pPr>
            <w:r>
              <w:rPr>
                <w:rFonts w:ascii="Cambria" w:hAnsi="Cambria"/>
                <w:sz w:val="24"/>
                <w:szCs w:val="24"/>
              </w:rPr>
              <w:t>10:45-12:30</w:t>
            </w:r>
          </w:p>
        </w:tc>
        <w:tc>
          <w:tcPr>
            <w:tcW w:w="5245" w:type="dxa"/>
            <w:vAlign w:val="center"/>
          </w:tcPr>
          <w:p w:rsidR="00DA2D05" w:rsidRDefault="00000000">
            <w:pPr>
              <w:pStyle w:val="TableParagraph"/>
              <w:spacing w:before="119"/>
              <w:ind w:left="107"/>
              <w:rPr>
                <w:rFonts w:ascii="Cambria" w:hAnsi="Cambria"/>
                <w:sz w:val="24"/>
                <w:szCs w:val="24"/>
              </w:rPr>
            </w:pPr>
            <w:r>
              <w:rPr>
                <w:rFonts w:ascii="Cambria" w:hAnsi="Cambria"/>
                <w:sz w:val="24"/>
                <w:szCs w:val="24"/>
              </w:rPr>
              <w:t xml:space="preserve">Technical presentations </w:t>
            </w:r>
            <w:r>
              <w:rPr>
                <w:rFonts w:ascii="Cambria" w:eastAsia="Yu Mincho" w:hAnsi="Cambria"/>
                <w:sz w:val="24"/>
                <w:szCs w:val="24"/>
                <w:lang w:eastAsia="ja-JP"/>
              </w:rPr>
              <w:t xml:space="preserve">5 </w:t>
            </w:r>
            <w:r>
              <w:rPr>
                <w:rFonts w:ascii="Cambria" w:hAnsi="Cambria"/>
                <w:sz w:val="24"/>
                <w:szCs w:val="24"/>
              </w:rPr>
              <w:t>titles</w:t>
            </w:r>
          </w:p>
          <w:p w:rsidR="00DA2D05" w:rsidRDefault="00000000">
            <w:pPr>
              <w:pStyle w:val="TableParagraph"/>
              <w:spacing w:before="119"/>
              <w:ind w:left="107"/>
              <w:rPr>
                <w:rFonts w:ascii="Cambria" w:hAnsi="Cambria"/>
                <w:sz w:val="24"/>
                <w:szCs w:val="24"/>
              </w:rPr>
            </w:pPr>
            <w:r>
              <w:rPr>
                <w:rFonts w:ascii="Cambria" w:hAnsi="Cambria"/>
                <w:sz w:val="24"/>
                <w:szCs w:val="24"/>
              </w:rPr>
              <w:t>Dr. LU Feng: Updates of CMA satellite observation capabilities for typhoon monitoring</w:t>
            </w:r>
          </w:p>
          <w:p w:rsidR="00DA2D05" w:rsidRDefault="00000000">
            <w:pPr>
              <w:pStyle w:val="TableParagraph"/>
              <w:spacing w:before="119"/>
              <w:ind w:left="107"/>
              <w:rPr>
                <w:rFonts w:ascii="Cambria" w:hAnsi="Cambria"/>
                <w:sz w:val="24"/>
                <w:szCs w:val="24"/>
              </w:rPr>
            </w:pPr>
            <w:r>
              <w:rPr>
                <w:rFonts w:ascii="Cambria" w:hAnsi="Cambria"/>
                <w:sz w:val="24"/>
                <w:szCs w:val="24"/>
              </w:rPr>
              <w:t>HKO: AI-based weather forecasts for tropical cyclones</w:t>
            </w:r>
          </w:p>
          <w:p w:rsidR="00DA2D05" w:rsidRDefault="00000000">
            <w:pPr>
              <w:pStyle w:val="TableParagraph"/>
              <w:spacing w:before="119"/>
              <w:ind w:left="107"/>
              <w:rPr>
                <w:rFonts w:ascii="Cambria" w:hAnsi="Cambria"/>
                <w:sz w:val="24"/>
                <w:szCs w:val="24"/>
              </w:rPr>
            </w:pPr>
            <w:r>
              <w:rPr>
                <w:rFonts w:ascii="Cambria" w:hAnsi="Cambria"/>
                <w:sz w:val="24"/>
                <w:szCs w:val="24"/>
              </w:rPr>
              <w:t>Dr. Miyamoto Mamoru: Collaboration between WGM and WGH</w:t>
            </w:r>
          </w:p>
          <w:p w:rsidR="00DA2D05" w:rsidRDefault="00000000">
            <w:pPr>
              <w:pStyle w:val="TableParagraph"/>
              <w:spacing w:before="119"/>
              <w:ind w:left="107"/>
              <w:rPr>
                <w:rFonts w:ascii="Cambria" w:hAnsi="Cambria"/>
                <w:sz w:val="24"/>
                <w:szCs w:val="24"/>
              </w:rPr>
            </w:pPr>
            <w:r>
              <w:rPr>
                <w:rFonts w:ascii="Cambria" w:hAnsi="Cambria"/>
                <w:sz w:val="24"/>
                <w:szCs w:val="24"/>
              </w:rPr>
              <w:t>Mr. Uesawa Daisaku: Seasonal Tropical Cyclone Forecasts</w:t>
            </w:r>
          </w:p>
          <w:p w:rsidR="00DA2D05" w:rsidRDefault="00000000">
            <w:pPr>
              <w:pStyle w:val="TableParagraph"/>
              <w:spacing w:before="119"/>
              <w:ind w:left="107"/>
              <w:rPr>
                <w:rFonts w:ascii="Cambria" w:hAnsi="Cambria"/>
                <w:sz w:val="24"/>
                <w:szCs w:val="24"/>
              </w:rPr>
            </w:pPr>
            <w:r>
              <w:rPr>
                <w:rFonts w:ascii="Cambria" w:hAnsi="Cambria"/>
                <w:sz w:val="24"/>
                <w:szCs w:val="24"/>
              </w:rPr>
              <w:t>Dr. Kawabata Yasuhiro: Research using the Dvorak reanalysis</w:t>
            </w:r>
          </w:p>
        </w:tc>
        <w:tc>
          <w:tcPr>
            <w:tcW w:w="1482" w:type="dxa"/>
          </w:tcPr>
          <w:p w:rsidR="00DA2D05" w:rsidRDefault="00000000">
            <w:pPr>
              <w:pStyle w:val="TableParagraph"/>
              <w:spacing w:line="240" w:lineRule="exact"/>
              <w:ind w:leftChars="64" w:left="154" w:right="382"/>
              <w:rPr>
                <w:rFonts w:ascii="Cambria" w:eastAsiaTheme="minorEastAsia" w:hAnsi="Cambria"/>
                <w:sz w:val="24"/>
                <w:szCs w:val="24"/>
                <w:lang w:eastAsia="zh-CN"/>
              </w:rPr>
            </w:pPr>
            <w:r>
              <w:rPr>
                <w:rFonts w:ascii="Cambria" w:eastAsiaTheme="minorEastAsia" w:hAnsi="Cambria"/>
                <w:sz w:val="24"/>
                <w:szCs w:val="24"/>
                <w:lang w:eastAsia="zh-CN"/>
              </w:rPr>
              <w:t>2</w:t>
            </w:r>
            <w:r>
              <w:rPr>
                <w:rFonts w:ascii="Cambria" w:eastAsia="Yu Mincho" w:hAnsi="Cambria"/>
                <w:sz w:val="24"/>
                <w:szCs w:val="24"/>
                <w:lang w:eastAsia="ja-JP"/>
              </w:rPr>
              <w:t>0</w:t>
            </w:r>
            <w:r>
              <w:rPr>
                <w:rFonts w:ascii="Cambria" w:eastAsiaTheme="minorEastAsia" w:hAnsi="Cambria"/>
                <w:sz w:val="24"/>
                <w:szCs w:val="24"/>
                <w:lang w:eastAsia="zh-CN"/>
              </w:rPr>
              <w:t xml:space="preserve"> min for each including Q&amp;A</w:t>
            </w:r>
          </w:p>
        </w:tc>
      </w:tr>
      <w:tr w:rsidR="00DA2D05">
        <w:trPr>
          <w:trHeight w:val="323"/>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39"/>
              <w:ind w:left="224" w:right="218"/>
              <w:jc w:val="center"/>
              <w:rPr>
                <w:rFonts w:ascii="Cambria" w:hAnsi="Cambria"/>
                <w:sz w:val="24"/>
                <w:szCs w:val="24"/>
                <w:lang w:eastAsia="zh-CN"/>
              </w:rPr>
            </w:pPr>
            <w:r>
              <w:rPr>
                <w:rFonts w:ascii="Cambria" w:hAnsi="Cambria"/>
                <w:sz w:val="24"/>
                <w:szCs w:val="24"/>
              </w:rPr>
              <w:t>12:</w:t>
            </w:r>
            <w:r>
              <w:rPr>
                <w:rFonts w:ascii="Cambria" w:eastAsia="DengXian" w:hAnsi="Cambria"/>
                <w:sz w:val="24"/>
                <w:szCs w:val="24"/>
                <w:lang w:eastAsia="zh-CN"/>
              </w:rPr>
              <w:t>3</w:t>
            </w:r>
            <w:r>
              <w:rPr>
                <w:rFonts w:ascii="Cambria" w:hAnsi="Cambria"/>
                <w:sz w:val="24"/>
                <w:szCs w:val="24"/>
              </w:rPr>
              <w:t>0-14</w:t>
            </w:r>
            <w:r>
              <w:rPr>
                <w:rFonts w:ascii="Cambria" w:eastAsia="SimSun" w:hAnsi="Cambria" w:cs="SimSun"/>
                <w:sz w:val="24"/>
                <w:szCs w:val="24"/>
                <w:lang w:eastAsia="zh-CN"/>
              </w:rPr>
              <w:t>:00</w:t>
            </w:r>
          </w:p>
        </w:tc>
        <w:tc>
          <w:tcPr>
            <w:tcW w:w="5245" w:type="dxa"/>
            <w:vAlign w:val="center"/>
          </w:tcPr>
          <w:p w:rsidR="00DA2D05" w:rsidRDefault="00000000">
            <w:pPr>
              <w:pStyle w:val="TableParagraph"/>
              <w:spacing w:before="39"/>
              <w:ind w:left="107"/>
              <w:rPr>
                <w:rFonts w:ascii="Cambria" w:hAnsi="Cambria"/>
                <w:sz w:val="24"/>
                <w:szCs w:val="24"/>
              </w:rPr>
            </w:pPr>
            <w:r>
              <w:rPr>
                <w:rFonts w:ascii="Cambria" w:hAnsi="Cambria"/>
                <w:sz w:val="24"/>
                <w:szCs w:val="24"/>
              </w:rPr>
              <w:t xml:space="preserve">Lunch </w:t>
            </w:r>
            <w:r>
              <w:rPr>
                <w:rFonts w:ascii="Cambria" w:eastAsia="DengXian" w:hAnsi="Cambria"/>
                <w:sz w:val="24"/>
                <w:szCs w:val="24"/>
                <w:lang w:eastAsia="zh-CN"/>
              </w:rPr>
              <w:t>Time</w:t>
            </w:r>
          </w:p>
        </w:tc>
        <w:tc>
          <w:tcPr>
            <w:tcW w:w="1482" w:type="dxa"/>
          </w:tcPr>
          <w:p w:rsidR="00DA2D05" w:rsidRDefault="00DA2D05">
            <w:pPr>
              <w:pStyle w:val="TableParagraph"/>
              <w:spacing w:before="39"/>
              <w:ind w:left="106"/>
              <w:rPr>
                <w:rFonts w:ascii="Cambria" w:hAnsi="Cambria"/>
                <w:sz w:val="24"/>
                <w:szCs w:val="24"/>
              </w:rPr>
            </w:pPr>
          </w:p>
        </w:tc>
      </w:tr>
      <w:tr w:rsidR="00DA2D05">
        <w:trPr>
          <w:trHeight w:val="931"/>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ind w:left="224" w:right="218"/>
              <w:jc w:val="center"/>
              <w:rPr>
                <w:rFonts w:ascii="Cambria" w:hAnsi="Cambria"/>
                <w:sz w:val="24"/>
                <w:szCs w:val="24"/>
              </w:rPr>
            </w:pPr>
            <w:r>
              <w:rPr>
                <w:rFonts w:ascii="Cambria" w:hAnsi="Cambria"/>
                <w:sz w:val="24"/>
                <w:szCs w:val="24"/>
              </w:rPr>
              <w:t>14:00-17:20</w:t>
            </w:r>
          </w:p>
        </w:tc>
        <w:tc>
          <w:tcPr>
            <w:tcW w:w="5245" w:type="dxa"/>
            <w:vAlign w:val="center"/>
          </w:tcPr>
          <w:p w:rsidR="00DA2D05" w:rsidRDefault="00000000">
            <w:pPr>
              <w:pStyle w:val="TableParagraph"/>
              <w:spacing w:line="239" w:lineRule="exact"/>
              <w:ind w:left="107"/>
              <w:jc w:val="both"/>
              <w:rPr>
                <w:rFonts w:ascii="Cambria" w:hAnsi="Cambria"/>
                <w:sz w:val="24"/>
                <w:szCs w:val="24"/>
              </w:rPr>
            </w:pPr>
            <w:r>
              <w:rPr>
                <w:rFonts w:ascii="Cambria" w:eastAsia="PMingLiU" w:hAnsi="Cambria"/>
                <w:sz w:val="24"/>
                <w:szCs w:val="24"/>
                <w:lang w:eastAsia="zh-TW"/>
              </w:rPr>
              <w:t>Member</w:t>
            </w:r>
            <w:r>
              <w:rPr>
                <w:rFonts w:ascii="Cambria" w:hAnsi="Cambria"/>
                <w:sz w:val="24"/>
                <w:szCs w:val="24"/>
              </w:rPr>
              <w:t xml:space="preserve"> Report (20 min. break time at 15</w:t>
            </w:r>
            <w:r>
              <w:rPr>
                <w:rFonts w:ascii="Cambria" w:eastAsia="SimSun" w:hAnsi="Cambria"/>
                <w:sz w:val="24"/>
                <w:szCs w:val="24"/>
                <w:lang w:eastAsia="zh-CN"/>
              </w:rPr>
              <w:t>:0</w:t>
            </w:r>
            <w:r>
              <w:rPr>
                <w:rFonts w:ascii="Cambria" w:hAnsi="Cambria"/>
                <w:sz w:val="24"/>
                <w:szCs w:val="24"/>
              </w:rPr>
              <w:t>0):</w:t>
            </w:r>
          </w:p>
          <w:p w:rsidR="00DA2D05" w:rsidRDefault="00000000">
            <w:pPr>
              <w:pStyle w:val="TableParagraph"/>
              <w:spacing w:line="230" w:lineRule="atLeast"/>
              <w:ind w:left="107"/>
              <w:rPr>
                <w:rFonts w:ascii="Cambria" w:hAnsi="Cambria"/>
                <w:sz w:val="24"/>
                <w:szCs w:val="24"/>
              </w:rPr>
            </w:pPr>
            <w:r>
              <w:rPr>
                <w:rFonts w:ascii="Cambria" w:hAnsi="Cambria"/>
                <w:sz w:val="24"/>
                <w:szCs w:val="24"/>
              </w:rPr>
              <w:t>Cambodia; China; DPR Korea; Hong Kong, China; Japan; Laos; Macao, China; Malaysia; Philippines; RO Korea; Singapore; Thailand; USA; and Vietnam</w:t>
            </w:r>
          </w:p>
        </w:tc>
        <w:tc>
          <w:tcPr>
            <w:tcW w:w="1482" w:type="dxa"/>
          </w:tcPr>
          <w:p w:rsidR="00DA2D05" w:rsidRDefault="00000000">
            <w:pPr>
              <w:pStyle w:val="TableParagraph"/>
              <w:ind w:left="106" w:right="407"/>
              <w:rPr>
                <w:rFonts w:ascii="Cambria" w:hAnsi="Cambria"/>
                <w:sz w:val="24"/>
                <w:szCs w:val="24"/>
              </w:rPr>
            </w:pPr>
            <w:r>
              <w:rPr>
                <w:rFonts w:ascii="Cambria" w:hAnsi="Cambria"/>
                <w:sz w:val="24"/>
                <w:szCs w:val="24"/>
              </w:rPr>
              <w:t>(15 min. For each including Q/A)</w:t>
            </w:r>
          </w:p>
        </w:tc>
      </w:tr>
      <w:tr w:rsidR="00DA2D05">
        <w:trPr>
          <w:trHeight w:val="369"/>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65"/>
              <w:ind w:left="224" w:right="216"/>
              <w:jc w:val="center"/>
              <w:rPr>
                <w:rFonts w:ascii="Cambria" w:hAnsi="Cambria"/>
                <w:sz w:val="24"/>
                <w:szCs w:val="24"/>
              </w:rPr>
            </w:pPr>
            <w:r>
              <w:rPr>
                <w:rFonts w:ascii="Cambria" w:hAnsi="Cambria"/>
                <w:sz w:val="24"/>
                <w:szCs w:val="24"/>
              </w:rPr>
              <w:t>18:00</w:t>
            </w:r>
          </w:p>
        </w:tc>
        <w:tc>
          <w:tcPr>
            <w:tcW w:w="5245" w:type="dxa"/>
            <w:vAlign w:val="center"/>
          </w:tcPr>
          <w:p w:rsidR="00DA2D05" w:rsidRDefault="00000000">
            <w:pPr>
              <w:pStyle w:val="TableParagraph"/>
              <w:spacing w:before="65"/>
              <w:ind w:left="107"/>
              <w:rPr>
                <w:rFonts w:ascii="Cambria" w:hAnsi="Cambria"/>
                <w:sz w:val="24"/>
                <w:szCs w:val="24"/>
              </w:rPr>
            </w:pPr>
            <w:r>
              <w:rPr>
                <w:rFonts w:ascii="Cambria" w:hAnsi="Cambria"/>
                <w:sz w:val="24"/>
                <w:szCs w:val="24"/>
              </w:rPr>
              <w:t>Welcome Dinner</w:t>
            </w:r>
          </w:p>
        </w:tc>
        <w:tc>
          <w:tcPr>
            <w:tcW w:w="1482" w:type="dxa"/>
          </w:tcPr>
          <w:p w:rsidR="00DA2D05" w:rsidRDefault="00DA2D05">
            <w:pPr>
              <w:pStyle w:val="TableParagraph"/>
              <w:spacing w:before="65"/>
              <w:ind w:left="106"/>
              <w:rPr>
                <w:rFonts w:ascii="Cambria" w:hAnsi="Cambria"/>
                <w:sz w:val="24"/>
                <w:szCs w:val="24"/>
              </w:rPr>
            </w:pPr>
          </w:p>
        </w:tc>
      </w:tr>
      <w:tr w:rsidR="00DA2D05">
        <w:trPr>
          <w:trHeight w:val="876"/>
        </w:trPr>
        <w:tc>
          <w:tcPr>
            <w:tcW w:w="987" w:type="dxa"/>
            <w:vMerge w:val="restart"/>
            <w:tcBorders>
              <w:bottom w:val="single" w:sz="4" w:space="0" w:color="auto"/>
            </w:tcBorders>
            <w:vAlign w:val="center"/>
          </w:tcPr>
          <w:p w:rsidR="00DA2D05" w:rsidRDefault="00000000">
            <w:pPr>
              <w:pStyle w:val="TableParagraph"/>
              <w:spacing w:line="241" w:lineRule="exact"/>
              <w:ind w:left="185"/>
              <w:rPr>
                <w:rFonts w:ascii="Cambria" w:hAnsi="Cambria"/>
                <w:b/>
                <w:sz w:val="24"/>
                <w:szCs w:val="24"/>
              </w:rPr>
            </w:pPr>
            <w:r>
              <w:rPr>
                <w:rFonts w:ascii="Cambria" w:hAnsi="Cambria"/>
                <w:b/>
                <w:sz w:val="24"/>
                <w:szCs w:val="24"/>
              </w:rPr>
              <w:t>Day 2</w:t>
            </w:r>
          </w:p>
          <w:p w:rsidR="00DA2D05" w:rsidRDefault="00000000">
            <w:pPr>
              <w:pStyle w:val="TableParagraph"/>
              <w:spacing w:line="241" w:lineRule="exact"/>
              <w:ind w:left="185"/>
              <w:rPr>
                <w:rFonts w:ascii="Cambria" w:hAnsi="Cambria"/>
                <w:b/>
                <w:sz w:val="24"/>
                <w:szCs w:val="24"/>
              </w:rPr>
            </w:pPr>
            <w:r>
              <w:rPr>
                <w:rFonts w:ascii="Cambria" w:hAnsi="Cambria"/>
                <w:b/>
                <w:w w:val="95"/>
                <w:sz w:val="24"/>
                <w:szCs w:val="24"/>
              </w:rPr>
              <w:t>Oct. 31</w:t>
            </w:r>
          </w:p>
          <w:p w:rsidR="00DA2D05" w:rsidRDefault="00000000">
            <w:pPr>
              <w:pStyle w:val="TableParagraph"/>
              <w:ind w:left="279" w:right="108" w:hanging="152"/>
              <w:jc w:val="center"/>
              <w:rPr>
                <w:rFonts w:ascii="Cambria" w:hAnsi="Cambria"/>
                <w:b/>
                <w:sz w:val="24"/>
                <w:szCs w:val="24"/>
              </w:rPr>
            </w:pPr>
            <w:r>
              <w:rPr>
                <w:rFonts w:ascii="Cambria" w:hAnsi="Cambria"/>
                <w:b/>
                <w:sz w:val="24"/>
                <w:szCs w:val="24"/>
              </w:rPr>
              <w:t>Thu.</w:t>
            </w:r>
          </w:p>
        </w:tc>
        <w:tc>
          <w:tcPr>
            <w:tcW w:w="1860" w:type="dxa"/>
            <w:vAlign w:val="center"/>
          </w:tcPr>
          <w:p w:rsidR="00DA2D05" w:rsidRDefault="00000000">
            <w:pPr>
              <w:pStyle w:val="TableParagraph"/>
              <w:ind w:left="224" w:right="216"/>
              <w:jc w:val="center"/>
              <w:rPr>
                <w:rFonts w:ascii="Cambria" w:hAnsi="Cambria"/>
                <w:sz w:val="24"/>
                <w:szCs w:val="24"/>
              </w:rPr>
            </w:pPr>
            <w:r>
              <w:rPr>
                <w:rFonts w:ascii="Cambria" w:hAnsi="Cambria"/>
                <w:sz w:val="24"/>
                <w:szCs w:val="24"/>
              </w:rPr>
              <w:t>9:30-12:00</w:t>
            </w:r>
          </w:p>
        </w:tc>
        <w:tc>
          <w:tcPr>
            <w:tcW w:w="5245" w:type="dxa"/>
            <w:vAlign w:val="center"/>
          </w:tcPr>
          <w:p w:rsidR="00DA2D05" w:rsidRDefault="00000000">
            <w:pPr>
              <w:pStyle w:val="TableParagraph"/>
              <w:spacing w:before="16"/>
              <w:ind w:left="107"/>
              <w:rPr>
                <w:rFonts w:ascii="Cambria" w:hAnsi="Cambria"/>
                <w:sz w:val="24"/>
                <w:szCs w:val="24"/>
              </w:rPr>
            </w:pPr>
            <w:r>
              <w:rPr>
                <w:rFonts w:ascii="Cambria" w:hAnsi="Cambria"/>
                <w:sz w:val="24"/>
                <w:szCs w:val="24"/>
              </w:rPr>
              <w:t>POP/AOP/PPs Presentations (20min. break at 11:00)</w:t>
            </w:r>
          </w:p>
        </w:tc>
        <w:tc>
          <w:tcPr>
            <w:tcW w:w="1482" w:type="dxa"/>
          </w:tcPr>
          <w:p w:rsidR="00DA2D05" w:rsidRDefault="00000000">
            <w:pPr>
              <w:pStyle w:val="TableParagraph"/>
              <w:ind w:left="106" w:right="407"/>
              <w:rPr>
                <w:rFonts w:ascii="Cambria" w:hAnsi="Cambria"/>
                <w:sz w:val="24"/>
                <w:szCs w:val="24"/>
              </w:rPr>
            </w:pPr>
            <w:r>
              <w:rPr>
                <w:rFonts w:ascii="Cambria" w:hAnsi="Cambria"/>
                <w:sz w:val="24"/>
                <w:szCs w:val="24"/>
              </w:rPr>
              <w:t>(10 min. For each including Q/A)</w:t>
            </w:r>
          </w:p>
        </w:tc>
      </w:tr>
      <w:tr w:rsidR="00DA2D05">
        <w:trPr>
          <w:trHeight w:val="697"/>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53"/>
              <w:ind w:left="224" w:right="216"/>
              <w:jc w:val="center"/>
              <w:rPr>
                <w:rFonts w:ascii="Cambria" w:hAnsi="Cambria"/>
                <w:sz w:val="24"/>
                <w:szCs w:val="24"/>
              </w:rPr>
            </w:pPr>
            <w:r>
              <w:rPr>
                <w:rFonts w:ascii="Cambria" w:hAnsi="Cambria"/>
                <w:sz w:val="24"/>
                <w:szCs w:val="24"/>
              </w:rPr>
              <w:t>12:00-12:30</w:t>
            </w:r>
          </w:p>
        </w:tc>
        <w:tc>
          <w:tcPr>
            <w:tcW w:w="5245" w:type="dxa"/>
            <w:vAlign w:val="center"/>
          </w:tcPr>
          <w:p w:rsidR="00DA2D05" w:rsidRDefault="00000000">
            <w:pPr>
              <w:pStyle w:val="TableParagraph"/>
              <w:spacing w:before="53"/>
              <w:ind w:left="107"/>
              <w:rPr>
                <w:rFonts w:ascii="Cambria" w:eastAsiaTheme="minorEastAsia" w:hAnsi="Cambria"/>
                <w:sz w:val="24"/>
                <w:szCs w:val="24"/>
                <w:lang w:eastAsia="zh-CN"/>
              </w:rPr>
            </w:pPr>
            <w:r>
              <w:rPr>
                <w:rFonts w:ascii="Cambria" w:eastAsiaTheme="minorEastAsia" w:hAnsi="Cambria"/>
                <w:sz w:val="24"/>
                <w:szCs w:val="24"/>
                <w:lang w:eastAsia="zh-CN"/>
              </w:rPr>
              <w:t>New AOP Discussion</w:t>
            </w:r>
          </w:p>
        </w:tc>
        <w:tc>
          <w:tcPr>
            <w:tcW w:w="1482" w:type="dxa"/>
          </w:tcPr>
          <w:p w:rsidR="00DA2D05" w:rsidRDefault="00DA2D05">
            <w:pPr>
              <w:pStyle w:val="TableParagraph"/>
              <w:spacing w:before="53"/>
              <w:ind w:left="106"/>
              <w:rPr>
                <w:rFonts w:ascii="Cambria" w:hAnsi="Cambria"/>
                <w:sz w:val="24"/>
                <w:szCs w:val="24"/>
              </w:rPr>
            </w:pPr>
          </w:p>
        </w:tc>
      </w:tr>
      <w:tr w:rsidR="00DA2D05">
        <w:trPr>
          <w:trHeight w:val="347"/>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53"/>
              <w:ind w:left="224" w:right="216"/>
              <w:jc w:val="center"/>
              <w:rPr>
                <w:rFonts w:ascii="Cambria" w:hAnsi="Cambria"/>
                <w:sz w:val="24"/>
                <w:szCs w:val="24"/>
              </w:rPr>
            </w:pPr>
            <w:r>
              <w:rPr>
                <w:rFonts w:ascii="Cambria" w:hAnsi="Cambria"/>
                <w:sz w:val="24"/>
                <w:szCs w:val="24"/>
              </w:rPr>
              <w:t>12:30-14:00</w:t>
            </w:r>
          </w:p>
        </w:tc>
        <w:tc>
          <w:tcPr>
            <w:tcW w:w="5245" w:type="dxa"/>
            <w:vAlign w:val="center"/>
          </w:tcPr>
          <w:p w:rsidR="00DA2D05" w:rsidRDefault="00000000">
            <w:pPr>
              <w:pStyle w:val="TableParagraph"/>
              <w:spacing w:before="53"/>
              <w:ind w:left="107"/>
              <w:rPr>
                <w:rFonts w:ascii="Cambria" w:hAnsi="Cambria"/>
                <w:sz w:val="24"/>
                <w:szCs w:val="24"/>
              </w:rPr>
            </w:pPr>
            <w:r>
              <w:rPr>
                <w:rFonts w:ascii="Cambria" w:hAnsi="Cambria"/>
                <w:sz w:val="24"/>
                <w:szCs w:val="24"/>
              </w:rPr>
              <w:t xml:space="preserve">Lunch </w:t>
            </w:r>
            <w:r>
              <w:rPr>
                <w:rFonts w:ascii="Cambria" w:eastAsia="DengXian" w:hAnsi="Cambria"/>
                <w:sz w:val="24"/>
                <w:szCs w:val="24"/>
                <w:lang w:eastAsia="zh-CN"/>
              </w:rPr>
              <w:t>Time</w:t>
            </w:r>
          </w:p>
        </w:tc>
        <w:tc>
          <w:tcPr>
            <w:tcW w:w="1482" w:type="dxa"/>
          </w:tcPr>
          <w:p w:rsidR="00DA2D05" w:rsidRDefault="00DA2D05">
            <w:pPr>
              <w:pStyle w:val="TableParagraph"/>
              <w:spacing w:before="53"/>
              <w:ind w:left="106"/>
              <w:rPr>
                <w:rFonts w:ascii="Cambria" w:hAnsi="Cambria"/>
                <w:sz w:val="24"/>
                <w:szCs w:val="24"/>
              </w:rPr>
            </w:pPr>
          </w:p>
        </w:tc>
      </w:tr>
      <w:tr w:rsidR="00DA2D05">
        <w:trPr>
          <w:trHeight w:val="159"/>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Align w:val="center"/>
          </w:tcPr>
          <w:p w:rsidR="00DA2D05" w:rsidRDefault="00000000">
            <w:pPr>
              <w:pStyle w:val="TableParagraph"/>
              <w:spacing w:before="53"/>
              <w:ind w:left="224" w:right="216"/>
              <w:jc w:val="center"/>
              <w:rPr>
                <w:rFonts w:ascii="Cambria" w:eastAsia="DengXian" w:hAnsi="Cambria"/>
                <w:sz w:val="24"/>
                <w:szCs w:val="24"/>
                <w:lang w:eastAsia="zh-CN"/>
              </w:rPr>
            </w:pPr>
            <w:r>
              <w:rPr>
                <w:rFonts w:ascii="Cambria" w:eastAsia="DengXian" w:hAnsi="Cambria"/>
                <w:sz w:val="24"/>
                <w:szCs w:val="24"/>
                <w:lang w:eastAsia="zh-CN"/>
              </w:rPr>
              <w:t>14:20-15:00</w:t>
            </w:r>
          </w:p>
        </w:tc>
        <w:tc>
          <w:tcPr>
            <w:tcW w:w="5245" w:type="dxa"/>
            <w:vAlign w:val="center"/>
          </w:tcPr>
          <w:p w:rsidR="00DA2D05" w:rsidRDefault="00000000">
            <w:pPr>
              <w:pStyle w:val="TableParagraph"/>
              <w:spacing w:before="53"/>
              <w:ind w:left="107"/>
              <w:rPr>
                <w:rFonts w:ascii="Cambria" w:hAnsi="Cambria"/>
                <w:sz w:val="24"/>
                <w:szCs w:val="24"/>
              </w:rPr>
            </w:pPr>
            <w:r>
              <w:rPr>
                <w:rFonts w:ascii="Cambria" w:hAnsi="Cambria"/>
                <w:sz w:val="24"/>
                <w:szCs w:val="24"/>
              </w:rPr>
              <w:t>Tour of the Meteorological Operation room and Meteorological Science Museum</w:t>
            </w:r>
          </w:p>
        </w:tc>
        <w:tc>
          <w:tcPr>
            <w:tcW w:w="1482" w:type="dxa"/>
          </w:tcPr>
          <w:p w:rsidR="00DA2D05" w:rsidRDefault="00DA2D05">
            <w:pPr>
              <w:pStyle w:val="TableParagraph"/>
              <w:spacing w:before="53"/>
              <w:ind w:left="106"/>
              <w:rPr>
                <w:rFonts w:ascii="Cambria" w:hAnsi="Cambria"/>
                <w:sz w:val="24"/>
                <w:szCs w:val="24"/>
              </w:rPr>
            </w:pPr>
          </w:p>
        </w:tc>
      </w:tr>
      <w:tr w:rsidR="00DA2D05">
        <w:trPr>
          <w:trHeight w:val="159"/>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Merge w:val="restart"/>
            <w:vAlign w:val="center"/>
          </w:tcPr>
          <w:p w:rsidR="00DA2D05" w:rsidRDefault="00000000">
            <w:pPr>
              <w:pStyle w:val="TableParagraph"/>
              <w:spacing w:before="53"/>
              <w:ind w:left="224" w:right="216"/>
              <w:jc w:val="center"/>
              <w:rPr>
                <w:rFonts w:ascii="Cambria" w:hAnsi="Cambria"/>
                <w:sz w:val="24"/>
                <w:szCs w:val="24"/>
              </w:rPr>
            </w:pPr>
            <w:r>
              <w:rPr>
                <w:rFonts w:ascii="Cambria" w:eastAsia="DengXian" w:hAnsi="Cambria"/>
                <w:sz w:val="24"/>
                <w:szCs w:val="24"/>
                <w:lang w:eastAsia="zh-CN"/>
              </w:rPr>
              <w:t>15:00-17:00</w:t>
            </w:r>
          </w:p>
        </w:tc>
        <w:tc>
          <w:tcPr>
            <w:tcW w:w="5245" w:type="dxa"/>
            <w:vAlign w:val="center"/>
          </w:tcPr>
          <w:p w:rsidR="00DA2D05" w:rsidRDefault="00000000">
            <w:pPr>
              <w:pStyle w:val="TableParagraph"/>
              <w:spacing w:before="53"/>
              <w:ind w:left="107"/>
              <w:rPr>
                <w:rFonts w:ascii="Cambria" w:eastAsia="PMingLiU" w:hAnsi="Cambria"/>
                <w:sz w:val="24"/>
                <w:szCs w:val="24"/>
                <w:lang w:eastAsia="zh-TW"/>
              </w:rPr>
            </w:pPr>
            <w:r>
              <w:rPr>
                <w:rFonts w:ascii="Cambria" w:hAnsi="Cambria"/>
                <w:sz w:val="24"/>
                <w:szCs w:val="24"/>
              </w:rPr>
              <w:t>Review of WGM 2024 Budget and Discussion for WGM 2025 Plans and Budget</w:t>
            </w:r>
            <w:r>
              <w:rPr>
                <w:rFonts w:ascii="Cambria" w:eastAsia="Yu Mincho" w:hAnsi="Cambria"/>
                <w:sz w:val="24"/>
                <w:szCs w:val="24"/>
                <w:lang w:eastAsia="ja-JP"/>
              </w:rPr>
              <w:t xml:space="preserve"> </w:t>
            </w:r>
            <w:r>
              <w:rPr>
                <w:rFonts w:ascii="Cambria" w:hAnsi="Cambria"/>
                <w:sz w:val="24"/>
                <w:szCs w:val="24"/>
              </w:rPr>
              <w:t>(20 min. break time at 15:00)</w:t>
            </w:r>
          </w:p>
          <w:p w:rsidR="00DA2D05" w:rsidRDefault="00000000">
            <w:pPr>
              <w:pStyle w:val="TableParagraph"/>
              <w:spacing w:before="53"/>
              <w:ind w:left="107"/>
              <w:rPr>
                <w:rFonts w:ascii="Cambria" w:eastAsia="PMingLiU" w:hAnsi="Cambria"/>
                <w:sz w:val="24"/>
                <w:szCs w:val="24"/>
                <w:lang w:eastAsia="zh-TW"/>
              </w:rPr>
            </w:pPr>
            <w:r>
              <w:rPr>
                <w:rFonts w:ascii="Cambria" w:eastAsia="PMingLiU" w:hAnsi="Cambria"/>
                <w:sz w:val="24"/>
                <w:szCs w:val="24"/>
                <w:lang w:eastAsia="zh-TW"/>
              </w:rPr>
              <w:t>Reappointment of WGM Chairperson and Vice-Chairpersons</w:t>
            </w:r>
          </w:p>
          <w:p w:rsidR="00DA2D05" w:rsidRDefault="00000000">
            <w:pPr>
              <w:pStyle w:val="TableParagraph"/>
              <w:spacing w:before="53"/>
              <w:ind w:left="107"/>
              <w:rPr>
                <w:rFonts w:ascii="Cambria" w:eastAsia="PMingLiU" w:hAnsi="Cambria"/>
                <w:sz w:val="24"/>
                <w:szCs w:val="24"/>
                <w:lang w:eastAsia="zh-TW"/>
              </w:rPr>
            </w:pPr>
            <w:r>
              <w:rPr>
                <w:rFonts w:ascii="Cambria" w:eastAsia="PMingLiU" w:hAnsi="Cambria"/>
                <w:sz w:val="24"/>
                <w:szCs w:val="24"/>
                <w:lang w:eastAsia="zh-TW"/>
              </w:rPr>
              <w:t>Date and Place for the 8</w:t>
            </w:r>
            <w:r>
              <w:rPr>
                <w:rFonts w:ascii="Cambria" w:eastAsia="PMingLiU" w:hAnsi="Cambria"/>
                <w:sz w:val="24"/>
                <w:szCs w:val="24"/>
                <w:vertAlign w:val="superscript"/>
                <w:lang w:eastAsia="zh-TW"/>
              </w:rPr>
              <w:t>th</w:t>
            </w:r>
            <w:r>
              <w:rPr>
                <w:rFonts w:ascii="Cambria" w:eastAsia="PMingLiU" w:hAnsi="Cambria"/>
                <w:sz w:val="24"/>
                <w:szCs w:val="24"/>
                <w:lang w:eastAsia="zh-TW"/>
              </w:rPr>
              <w:t xml:space="preserve"> Annual Meeting of WGM</w:t>
            </w:r>
          </w:p>
        </w:tc>
        <w:tc>
          <w:tcPr>
            <w:tcW w:w="1482" w:type="dxa"/>
            <w:vMerge w:val="restart"/>
          </w:tcPr>
          <w:p w:rsidR="00DA2D05" w:rsidRDefault="00DA2D05">
            <w:pPr>
              <w:pStyle w:val="TableParagraph"/>
              <w:spacing w:before="53"/>
              <w:ind w:left="106"/>
              <w:rPr>
                <w:rFonts w:ascii="Cambria" w:hAnsi="Cambria"/>
                <w:sz w:val="24"/>
                <w:szCs w:val="24"/>
              </w:rPr>
            </w:pPr>
          </w:p>
        </w:tc>
      </w:tr>
      <w:tr w:rsidR="00DA2D05">
        <w:trPr>
          <w:trHeight w:val="159"/>
        </w:trPr>
        <w:tc>
          <w:tcPr>
            <w:tcW w:w="987" w:type="dxa"/>
            <w:vMerge/>
          </w:tcPr>
          <w:p w:rsidR="00DA2D05" w:rsidRDefault="00DA2D05">
            <w:pPr>
              <w:spacing w:after="0" w:line="240" w:lineRule="auto"/>
              <w:rPr>
                <w:rFonts w:ascii="Cambria" w:eastAsia="Batang" w:hAnsi="Cambria" w:cs="Times New Roman"/>
                <w:kern w:val="0"/>
                <w:lang w:eastAsia="en-US"/>
                <w14:ligatures w14:val="none"/>
              </w:rPr>
            </w:pPr>
          </w:p>
        </w:tc>
        <w:tc>
          <w:tcPr>
            <w:tcW w:w="1860" w:type="dxa"/>
            <w:vMerge/>
            <w:vAlign w:val="center"/>
          </w:tcPr>
          <w:p w:rsidR="00DA2D05" w:rsidRDefault="00DA2D05">
            <w:pPr>
              <w:pStyle w:val="TableParagraph"/>
              <w:spacing w:before="53"/>
              <w:ind w:left="224" w:right="216"/>
              <w:jc w:val="center"/>
              <w:rPr>
                <w:rFonts w:ascii="Cambria" w:eastAsia="DengXian" w:hAnsi="Cambria"/>
                <w:sz w:val="24"/>
                <w:szCs w:val="24"/>
                <w:lang w:eastAsia="zh-CN"/>
              </w:rPr>
            </w:pPr>
          </w:p>
        </w:tc>
        <w:tc>
          <w:tcPr>
            <w:tcW w:w="5245" w:type="dxa"/>
            <w:vAlign w:val="center"/>
          </w:tcPr>
          <w:p w:rsidR="00DA2D05" w:rsidRDefault="00000000">
            <w:pPr>
              <w:pStyle w:val="TableParagraph"/>
              <w:spacing w:before="53"/>
              <w:ind w:left="107"/>
              <w:rPr>
                <w:rFonts w:ascii="Cambria" w:eastAsia="Yu Mincho" w:hAnsi="Cambria"/>
                <w:sz w:val="24"/>
                <w:szCs w:val="24"/>
                <w:lang w:eastAsia="ja-JP"/>
              </w:rPr>
            </w:pPr>
            <w:r>
              <w:rPr>
                <w:rFonts w:ascii="Cambria" w:eastAsia="Yu Mincho" w:hAnsi="Cambria"/>
                <w:sz w:val="24"/>
                <w:szCs w:val="24"/>
                <w:lang w:eastAsia="ja-JP"/>
              </w:rPr>
              <w:t>Closing</w:t>
            </w:r>
          </w:p>
        </w:tc>
        <w:tc>
          <w:tcPr>
            <w:tcW w:w="1482" w:type="dxa"/>
            <w:vMerge/>
          </w:tcPr>
          <w:p w:rsidR="00DA2D05" w:rsidRDefault="00DA2D05">
            <w:pPr>
              <w:pStyle w:val="TableParagraph"/>
              <w:spacing w:before="53"/>
              <w:ind w:left="106"/>
              <w:rPr>
                <w:rFonts w:ascii="Cambria" w:hAnsi="Cambria"/>
                <w:sz w:val="24"/>
                <w:szCs w:val="24"/>
              </w:rPr>
            </w:pPr>
          </w:p>
        </w:tc>
      </w:tr>
    </w:tbl>
    <w:p w:rsidR="00DA2D05" w:rsidRDefault="00000000">
      <w:pPr>
        <w:rPr>
          <w:rFonts w:ascii="Cambria" w:hAnsi="Cambria"/>
          <w:i/>
          <w:iCs/>
        </w:rPr>
      </w:pPr>
      <w:r>
        <w:rPr>
          <w:rFonts w:ascii="Cambria" w:eastAsia="Times New Roman" w:hAnsi="Cambria" w:cs="Arial"/>
          <w:b/>
          <w:bCs/>
          <w:u w:val="single"/>
        </w:rPr>
        <w:br w:type="page"/>
      </w:r>
      <w:r>
        <w:rPr>
          <w:rFonts w:ascii="Cambria" w:hAnsi="Cambria"/>
          <w:i/>
          <w:iCs/>
        </w:rPr>
        <w:lastRenderedPageBreak/>
        <w:t xml:space="preserve">Annex II </w:t>
      </w:r>
      <w:r>
        <w:rPr>
          <w:rFonts w:ascii="Cambria" w:hAnsi="Cambria"/>
          <w:i/>
          <w:iCs/>
        </w:rPr>
        <w:tab/>
        <w:t>Participant list of the 7</w:t>
      </w:r>
      <w:r>
        <w:rPr>
          <w:rFonts w:ascii="Cambria" w:hAnsi="Cambria"/>
          <w:i/>
          <w:iCs/>
          <w:vertAlign w:val="superscript"/>
        </w:rPr>
        <w:t>th</w:t>
      </w:r>
      <w:r>
        <w:rPr>
          <w:rFonts w:ascii="Cambria" w:hAnsi="Cambria"/>
          <w:i/>
          <w:iCs/>
        </w:rPr>
        <w:t xml:space="preserve"> Annual Meeting of WGM</w:t>
      </w:r>
    </w:p>
    <w:p w:rsidR="00DA2D05" w:rsidRDefault="00DA2D05">
      <w:pPr>
        <w:spacing w:before="27"/>
        <w:rPr>
          <w:rFonts w:ascii="Cambria" w:hAnsi="Cambria" w:cs="Calibri"/>
          <w:color w:val="006FBF"/>
        </w:rPr>
      </w:pPr>
    </w:p>
    <w:tbl>
      <w:tblPr>
        <w:tblStyle w:val="TableGrid"/>
        <w:tblW w:w="9067" w:type="dxa"/>
        <w:jc w:val="center"/>
        <w:tblLayout w:type="fixed"/>
        <w:tblLook w:val="04A0" w:firstRow="1" w:lastRow="0" w:firstColumn="1" w:lastColumn="0" w:noHBand="0" w:noVBand="1"/>
      </w:tblPr>
      <w:tblGrid>
        <w:gridCol w:w="2263"/>
        <w:gridCol w:w="4678"/>
        <w:gridCol w:w="2126"/>
      </w:tblGrid>
      <w:tr w:rsidR="00DA2D05">
        <w:trPr>
          <w:trHeight w:val="300"/>
          <w:jc w:val="center"/>
        </w:trPr>
        <w:tc>
          <w:tcPr>
            <w:tcW w:w="2263" w:type="dxa"/>
          </w:tcPr>
          <w:p w:rsidR="00DA2D05" w:rsidRDefault="00000000">
            <w:pPr>
              <w:spacing w:after="0" w:line="240" w:lineRule="auto"/>
              <w:rPr>
                <w:rFonts w:ascii="Cambria" w:eastAsia="MS Mincho" w:hAnsi="Cambria" w:cs="Times New Roman"/>
                <w:b/>
                <w:bCs/>
                <w:kern w:val="0"/>
                <w14:ligatures w14:val="none"/>
              </w:rPr>
            </w:pPr>
            <w:r>
              <w:rPr>
                <w:rFonts w:ascii="Cambria" w:eastAsia="MS Mincho" w:hAnsi="Cambria" w:cs="Times New Roman"/>
                <w:b/>
                <w:bCs/>
                <w:kern w:val="0"/>
                <w14:ligatures w14:val="none"/>
              </w:rPr>
              <w:t>Name</w:t>
            </w:r>
          </w:p>
        </w:tc>
        <w:tc>
          <w:tcPr>
            <w:tcW w:w="4678" w:type="dxa"/>
          </w:tcPr>
          <w:p w:rsidR="00DA2D05" w:rsidRDefault="00000000">
            <w:pPr>
              <w:spacing w:after="0" w:line="240" w:lineRule="auto"/>
              <w:rPr>
                <w:rFonts w:ascii="Cambria" w:eastAsia="MS Mincho" w:hAnsi="Cambria" w:cs="Times New Roman"/>
                <w:b/>
                <w:bCs/>
                <w:kern w:val="0"/>
                <w14:ligatures w14:val="none"/>
              </w:rPr>
            </w:pPr>
            <w:r>
              <w:rPr>
                <w:rFonts w:ascii="Cambria" w:eastAsia="MS Mincho" w:hAnsi="Cambria" w:cs="Times New Roman"/>
                <w:b/>
                <w:bCs/>
                <w:kern w:val="0"/>
                <w14:ligatures w14:val="none"/>
              </w:rPr>
              <w:t>Organization</w:t>
            </w:r>
          </w:p>
        </w:tc>
        <w:tc>
          <w:tcPr>
            <w:tcW w:w="2126" w:type="dxa"/>
          </w:tcPr>
          <w:p w:rsidR="00DA2D05" w:rsidRDefault="00000000">
            <w:pPr>
              <w:spacing w:after="0" w:line="240" w:lineRule="auto"/>
              <w:rPr>
                <w:rFonts w:ascii="Cambria" w:eastAsia="MS Mincho" w:hAnsi="Cambria" w:cs="Times New Roman"/>
                <w:b/>
                <w:bCs/>
                <w:kern w:val="0"/>
                <w14:ligatures w14:val="none"/>
              </w:rPr>
            </w:pPr>
            <w:r>
              <w:rPr>
                <w:rFonts w:ascii="Cambria" w:eastAsia="PMingLiU" w:hAnsi="Cambria" w:cs="Times New Roman" w:hint="eastAsia"/>
                <w:b/>
                <w:bCs/>
                <w:kern w:val="0"/>
                <w:lang w:eastAsia="zh-TW"/>
                <w14:ligatures w14:val="none"/>
              </w:rPr>
              <w:t>Member</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Jie Tang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Shanghai Typhoon Institute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Guomin Chen</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Shanghai Typhoon Institute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Feng Lu</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Satellite Meteorological Center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Chang LIU</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Satellite Meteorological Center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Suling REN</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Satellite Meteorological Center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Zhiqiang CAO</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Satellite Meteorological Center /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Xubin Zhang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Guangzhou Institute of Tropical and Marine Meteorology, China Meteorological Administration</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Chunyi Xiang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Meteorological Center, CMA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Yuheng He</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Hong Kong Observatory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Hong Kong, 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Yuk Sing Lui</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Hong Kong Observatory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Hong Kong, China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Koji ISHIHARA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Masaaki IKEGAMI</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Kenji TAKASU</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Sakie HIRA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Satoshi HAGIYA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 Meteorological Agency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Kazuki YASUI</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 Meteorological Agency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Daisaku UESAWA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 Meteorological Agency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Ryo OYAMA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Akira ANDO</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Tokyo,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Yasuhiro KAWABATA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Meteorological Research Institute,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Munehiko YAMAGUCHI</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Meteorological Research Institute, JMA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Mamoru MIYAMOTO</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International Centre for Water Hazard and Risk Management under the auspices of UNESCO (ICHARM)</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JAPAN</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Bounteum Sysouphanthavong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Department of Meteorology and Hydrology</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Lao PDR</w:t>
            </w:r>
          </w:p>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(online)</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Chan Wa LOK</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Macao Meteorological and Geophysical Bureau</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Macau, China</w:t>
            </w:r>
          </w:p>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(online)</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Ambun Dindang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Malaysian Meteorological Department</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Malaysia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JUANITO GALANG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Philippine Atmospheric, Geophysical and Astronomical Services Administration</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Philippines</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Seonghee WON</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Korea Meteorological Administration</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Republic of Korea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Wattana Kanbua</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Thai Meteorological Department</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Thailand</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Chris Brenchley</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RSMC Honolulu-USA NOAA</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USA</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DUC TIEN DU</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National Center For Hydro-Meteorological Forcasting, Vietnam</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Vietnam</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Yihong DUAN</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Typhoon Committee Secretariat</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TCS</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Chi Kong FONG</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Typhoon Committee Secretariat</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TCS</w:t>
            </w:r>
          </w:p>
        </w:tc>
      </w:tr>
      <w:tr w:rsidR="00DA2D05">
        <w:trPr>
          <w:trHeight w:val="300"/>
          <w:jc w:val="center"/>
        </w:trPr>
        <w:tc>
          <w:tcPr>
            <w:tcW w:w="2263"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JUN YU</w:t>
            </w:r>
          </w:p>
        </w:tc>
        <w:tc>
          <w:tcPr>
            <w:tcW w:w="4678"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WMO Secretariat, Singapore Office</w:t>
            </w:r>
          </w:p>
        </w:tc>
        <w:tc>
          <w:tcPr>
            <w:tcW w:w="2126" w:type="dxa"/>
          </w:tcPr>
          <w:p w:rsidR="00DA2D05" w:rsidRDefault="00000000">
            <w:pPr>
              <w:spacing w:after="0" w:line="240" w:lineRule="auto"/>
              <w:rPr>
                <w:rFonts w:ascii="Cambria" w:eastAsia="MS Mincho" w:hAnsi="Cambria" w:cs="Times New Roman"/>
                <w:kern w:val="0"/>
                <w14:ligatures w14:val="none"/>
              </w:rPr>
            </w:pPr>
            <w:r>
              <w:rPr>
                <w:rFonts w:ascii="Cambria" w:eastAsia="MS Mincho" w:hAnsi="Cambria" w:cs="Times New Roman"/>
                <w:kern w:val="0"/>
                <w14:ligatures w14:val="none"/>
              </w:rPr>
              <w:t>WMO</w:t>
            </w:r>
          </w:p>
        </w:tc>
      </w:tr>
    </w:tbl>
    <w:p w:rsidR="00DA2D05" w:rsidRDefault="00000000">
      <w:pPr>
        <w:kinsoku w:val="0"/>
        <w:overflowPunct w:val="0"/>
        <w:adjustRightInd w:val="0"/>
        <w:snapToGrid w:val="0"/>
        <w:spacing w:line="300" w:lineRule="auto"/>
        <w:rPr>
          <w:rFonts w:ascii="Cambria" w:hAnsi="Cambria"/>
          <w:b/>
          <w:bCs/>
          <w:lang w:eastAsia="zh-TW"/>
        </w:rPr>
      </w:pPr>
      <w:r>
        <w:rPr>
          <w:rFonts w:ascii="Cambria" w:hAnsi="Cambria"/>
          <w:b/>
          <w:bCs/>
          <w:noProof/>
          <w:lang w:eastAsia="zh-TW"/>
        </w:rPr>
        <w:lastRenderedPageBreak/>
        <w:drawing>
          <wp:inline distT="0" distB="0" distL="114300" distR="114300">
            <wp:extent cx="6621780" cy="4966335"/>
            <wp:effectExtent l="0" t="0" r="7620" b="5715"/>
            <wp:docPr id="3" name="Picture 3" descr="photo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hoto03"/>
                    <pic:cNvPicPr>
                      <a:picLocks noChangeAspect="1"/>
                    </pic:cNvPicPr>
                  </pic:nvPicPr>
                  <pic:blipFill>
                    <a:blip r:embed="rId7"/>
                    <a:stretch>
                      <a:fillRect/>
                    </a:stretch>
                  </pic:blipFill>
                  <pic:spPr>
                    <a:xfrm>
                      <a:off x="0" y="0"/>
                      <a:ext cx="6621780" cy="4966335"/>
                    </a:xfrm>
                    <a:prstGeom prst="rect">
                      <a:avLst/>
                    </a:prstGeom>
                  </pic:spPr>
                </pic:pic>
              </a:graphicData>
            </a:graphic>
          </wp:inline>
        </w:drawing>
      </w:r>
    </w:p>
    <w:p w:rsidR="00DA2D05" w:rsidRDefault="00000000">
      <w:pPr>
        <w:kinsoku w:val="0"/>
        <w:overflowPunct w:val="0"/>
        <w:adjustRightInd w:val="0"/>
        <w:snapToGrid w:val="0"/>
        <w:spacing w:line="300" w:lineRule="auto"/>
        <w:rPr>
          <w:rFonts w:ascii="Cambria" w:hAnsi="Cambria"/>
          <w:b/>
          <w:bCs/>
          <w:lang w:eastAsia="zh-TW"/>
        </w:rPr>
      </w:pPr>
      <w:r>
        <w:rPr>
          <w:rFonts w:ascii="Cambria" w:hAnsi="Cambria"/>
          <w:i/>
          <w:iCs/>
          <w:lang w:eastAsia="zh-TW"/>
        </w:rPr>
        <w:t>Group photo of participants taken at the Japan Meteorological Agency in Tokyo, Japan on 30 October 2024.</w:t>
      </w:r>
    </w:p>
    <w:p w:rsidR="00DA2D05" w:rsidRDefault="00DA2D05">
      <w:pPr>
        <w:kinsoku w:val="0"/>
        <w:overflowPunct w:val="0"/>
        <w:adjustRightInd w:val="0"/>
        <w:snapToGrid w:val="0"/>
        <w:spacing w:line="300" w:lineRule="auto"/>
        <w:rPr>
          <w:rFonts w:ascii="Cambria" w:hAnsi="Cambria"/>
          <w:b/>
          <w:bCs/>
          <w:lang w:eastAsia="zh-TW"/>
        </w:rPr>
      </w:pPr>
    </w:p>
    <w:p w:rsidR="00DA2D05" w:rsidRDefault="00DA2D05">
      <w:pPr>
        <w:rPr>
          <w:rFonts w:ascii="Cambria" w:hAnsi="Cambria"/>
        </w:rPr>
      </w:pPr>
    </w:p>
    <w:p w:rsidR="00DA2D05" w:rsidRDefault="00DA2D05">
      <w:pPr>
        <w:rPr>
          <w:rFonts w:eastAsia="PMingLiU"/>
          <w:lang w:eastAsia="zh-TW"/>
        </w:rPr>
      </w:pPr>
    </w:p>
    <w:p w:rsidR="00DA2D05" w:rsidRDefault="00DA2D05">
      <w:pPr>
        <w:rPr>
          <w:rFonts w:eastAsia="PMingLiU"/>
          <w:lang w:eastAsia="zh-TW"/>
        </w:rPr>
      </w:pPr>
    </w:p>
    <w:sectPr w:rsidR="00DA2D0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6B9E" w:rsidRDefault="00D36B9E">
      <w:pPr>
        <w:spacing w:line="240" w:lineRule="auto"/>
      </w:pPr>
      <w:r>
        <w:separator/>
      </w:r>
    </w:p>
  </w:endnote>
  <w:endnote w:type="continuationSeparator" w:id="0">
    <w:p w:rsidR="00D36B9E" w:rsidRDefault="00D36B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s?O?uAe">
    <w:altName w:val="Microsoft JhengHe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VnTime">
    <w:altName w:val="Courier New"/>
    <w:panose1 w:val="020B0604020202020204"/>
    <w:charset w:val="00"/>
    <w:family w:val="auto"/>
    <w:pitch w:val="default"/>
  </w:font>
  <w:font w:name="MingLiU">
    <w:altName w:val="細明體"/>
    <w:panose1 w:val="02020509000000000000"/>
    <w:charset w:val="88"/>
    <w:family w:val="modern"/>
    <w:pitch w:val="fixed"/>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신세고딕">
    <w:altName w:val="Batang"/>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ourier">
    <w:altName w:val="Courier New"/>
    <w:panose1 w:val="00000000000000000000"/>
    <w:charset w:val="00"/>
    <w:family w:val="modern"/>
    <w:pitch w:val="default"/>
    <w:sig w:usb0="00000000" w:usb1="00000000" w:usb2="00000000" w:usb3="00000000" w:csb0="00000001" w:csb1="00000000"/>
  </w:font>
  <w:font w:name="한컴바탕">
    <w:altName w:val="Arial Unicode M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ahnschrift">
    <w:panose1 w:val="020B0502040204020203"/>
    <w:charset w:val="00"/>
    <w:family w:val="swiss"/>
    <w:pitch w:val="variable"/>
    <w:sig w:usb0="A00002C7" w:usb1="00000002"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Yu Mincho">
    <w:panose1 w:val="02020400000000000000"/>
    <w:charset w:val="80"/>
    <w:family w:val="roman"/>
    <w:pitch w:val="variable"/>
    <w:sig w:usb0="800002E7" w:usb1="2AC7FCFF" w:usb2="00000012" w:usb3="00000000" w:csb0="0002009F" w:csb1="00000000"/>
  </w:font>
  <w:font w:name="·s²Ó©úÅé">
    <w:altName w:val="PMingLiU"/>
    <w:panose1 w:val="020B0604020202020204"/>
    <w:charset w:val="00"/>
    <w:family w:val="auto"/>
    <w:pitch w:val="default"/>
  </w:font>
  <w:font w:name="Cambria-Bold">
    <w:altName w:val="等线"/>
    <w:panose1 w:val="020B0604020202020204"/>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6B9E" w:rsidRDefault="00D36B9E">
      <w:pPr>
        <w:spacing w:after="0"/>
      </w:pPr>
      <w:r>
        <w:separator/>
      </w:r>
    </w:p>
  </w:footnote>
  <w:footnote w:type="continuationSeparator" w:id="0">
    <w:p w:rsidR="00D36B9E" w:rsidRDefault="00D36B9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7059CB"/>
    <w:multiLevelType w:val="singleLevel"/>
    <w:tmpl w:val="C27059CB"/>
    <w:lvl w:ilvl="0">
      <w:start w:val="1"/>
      <w:numFmt w:val="lowerRoman"/>
      <w:suff w:val="space"/>
      <w:lvlText w:val="%1."/>
      <w:lvlJc w:val="left"/>
    </w:lvl>
  </w:abstractNum>
  <w:abstractNum w:abstractNumId="1" w15:restartNumberingAfterBreak="0">
    <w:nsid w:val="005025F1"/>
    <w:multiLevelType w:val="multilevel"/>
    <w:tmpl w:val="005025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194793"/>
    <w:multiLevelType w:val="multilevel"/>
    <w:tmpl w:val="05194793"/>
    <w:lvl w:ilvl="0">
      <w:start w:val="1"/>
      <w:numFmt w:val="lowerLetter"/>
      <w:lvlText w:val="(%1)"/>
      <w:lvlJc w:val="left"/>
      <w:pPr>
        <w:ind w:left="1080" w:hanging="360"/>
      </w:pPr>
      <w:rPr>
        <w:rFonts w:eastAsia="MS Mincho"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F77C30"/>
    <w:multiLevelType w:val="multilevel"/>
    <w:tmpl w:val="05F77C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BC6A07"/>
    <w:multiLevelType w:val="multilevel"/>
    <w:tmpl w:val="07BC6A0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0A645CCD"/>
    <w:multiLevelType w:val="multilevel"/>
    <w:tmpl w:val="0A645CC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0C072878"/>
    <w:multiLevelType w:val="multilevel"/>
    <w:tmpl w:val="0C072878"/>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0DED9766"/>
    <w:multiLevelType w:val="singleLevel"/>
    <w:tmpl w:val="0DED9766"/>
    <w:lvl w:ilvl="0">
      <w:start w:val="1"/>
      <w:numFmt w:val="lowerLetter"/>
      <w:suff w:val="space"/>
      <w:lvlText w:val="%1."/>
      <w:lvlJc w:val="left"/>
    </w:lvl>
  </w:abstractNum>
  <w:abstractNum w:abstractNumId="8" w15:restartNumberingAfterBreak="0">
    <w:nsid w:val="0EF03F2B"/>
    <w:multiLevelType w:val="multilevel"/>
    <w:tmpl w:val="0EF03F2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F501751"/>
    <w:multiLevelType w:val="multilevel"/>
    <w:tmpl w:val="0F501751"/>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10" w15:restartNumberingAfterBreak="0">
    <w:nsid w:val="0F847275"/>
    <w:multiLevelType w:val="multilevel"/>
    <w:tmpl w:val="0F84727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0C341CD"/>
    <w:multiLevelType w:val="multilevel"/>
    <w:tmpl w:val="10C341CD"/>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23C36FD"/>
    <w:multiLevelType w:val="multilevel"/>
    <w:tmpl w:val="123C36FD"/>
    <w:lvl w:ilvl="0">
      <w:start w:val="1"/>
      <w:numFmt w:val="lowerLetter"/>
      <w:lvlText w:val="(%1)"/>
      <w:lvlJc w:val="left"/>
      <w:pPr>
        <w:ind w:left="420" w:hanging="4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13362CBC"/>
    <w:multiLevelType w:val="multilevel"/>
    <w:tmpl w:val="13362C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3CB169B"/>
    <w:multiLevelType w:val="multilevel"/>
    <w:tmpl w:val="13CB169B"/>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1A503466"/>
    <w:multiLevelType w:val="multilevel"/>
    <w:tmpl w:val="1A5034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25179B"/>
    <w:multiLevelType w:val="multilevel"/>
    <w:tmpl w:val="1B25179B"/>
    <w:lvl w:ilvl="0">
      <w:start w:val="1"/>
      <w:numFmt w:val="upperRoman"/>
      <w:lvlText w:val="%1."/>
      <w:lvlJc w:val="left"/>
      <w:pPr>
        <w:ind w:left="780" w:hanging="720"/>
      </w:pPr>
      <w:rPr>
        <w:rFonts w:ascii="Times New Roman" w:eastAsia="Batang" w:hAnsi="Times New Roman" w:cs="Times New Roman"/>
        <w:color w:val="000000"/>
        <w:sz w:val="22"/>
      </w:rPr>
    </w:lvl>
    <w:lvl w:ilvl="1">
      <w:start w:val="12"/>
      <w:numFmt w:val="decimal"/>
      <w:isLgl/>
      <w:lvlText w:val="%1.%2"/>
      <w:lvlJc w:val="left"/>
      <w:pPr>
        <w:ind w:left="540" w:hanging="480"/>
      </w:pPr>
      <w:rPr>
        <w:rFonts w:hint="default"/>
        <w:u w:val="none"/>
      </w:rPr>
    </w:lvl>
    <w:lvl w:ilvl="2">
      <w:start w:val="1"/>
      <w:numFmt w:val="decimal"/>
      <w:isLgl/>
      <w:lvlText w:val="%1.%2.%3"/>
      <w:lvlJc w:val="left"/>
      <w:pPr>
        <w:ind w:left="780" w:hanging="720"/>
      </w:pPr>
      <w:rPr>
        <w:rFonts w:hint="default"/>
        <w:u w:val="none"/>
      </w:rPr>
    </w:lvl>
    <w:lvl w:ilvl="3">
      <w:start w:val="1"/>
      <w:numFmt w:val="decimal"/>
      <w:isLgl/>
      <w:lvlText w:val="%1.%2.%3.%4"/>
      <w:lvlJc w:val="left"/>
      <w:pPr>
        <w:ind w:left="780" w:hanging="720"/>
      </w:pPr>
      <w:rPr>
        <w:rFonts w:hint="default"/>
        <w:u w:val="none"/>
      </w:rPr>
    </w:lvl>
    <w:lvl w:ilvl="4">
      <w:start w:val="1"/>
      <w:numFmt w:val="decimal"/>
      <w:isLgl/>
      <w:lvlText w:val="%1.%2.%3.%4.%5"/>
      <w:lvlJc w:val="left"/>
      <w:pPr>
        <w:ind w:left="1140" w:hanging="1080"/>
      </w:pPr>
      <w:rPr>
        <w:rFonts w:hint="default"/>
        <w:u w:val="none"/>
      </w:rPr>
    </w:lvl>
    <w:lvl w:ilvl="5">
      <w:start w:val="1"/>
      <w:numFmt w:val="decimal"/>
      <w:isLgl/>
      <w:lvlText w:val="%1.%2.%3.%4.%5.%6"/>
      <w:lvlJc w:val="left"/>
      <w:pPr>
        <w:ind w:left="1140" w:hanging="1080"/>
      </w:pPr>
      <w:rPr>
        <w:rFonts w:hint="default"/>
        <w:u w:val="none"/>
      </w:rPr>
    </w:lvl>
    <w:lvl w:ilvl="6">
      <w:start w:val="1"/>
      <w:numFmt w:val="decimal"/>
      <w:isLgl/>
      <w:lvlText w:val="%1.%2.%3.%4.%5.%6.%7"/>
      <w:lvlJc w:val="left"/>
      <w:pPr>
        <w:ind w:left="1500" w:hanging="1440"/>
      </w:pPr>
      <w:rPr>
        <w:rFonts w:hint="default"/>
        <w:u w:val="none"/>
      </w:rPr>
    </w:lvl>
    <w:lvl w:ilvl="7">
      <w:start w:val="1"/>
      <w:numFmt w:val="decimal"/>
      <w:isLgl/>
      <w:lvlText w:val="%1.%2.%3.%4.%5.%6.%7.%8"/>
      <w:lvlJc w:val="left"/>
      <w:pPr>
        <w:ind w:left="1500" w:hanging="1440"/>
      </w:pPr>
      <w:rPr>
        <w:rFonts w:hint="default"/>
        <w:u w:val="none"/>
      </w:rPr>
    </w:lvl>
    <w:lvl w:ilvl="8">
      <w:start w:val="1"/>
      <w:numFmt w:val="decimal"/>
      <w:isLgl/>
      <w:lvlText w:val="%1.%2.%3.%4.%5.%6.%7.%8.%9"/>
      <w:lvlJc w:val="left"/>
      <w:pPr>
        <w:ind w:left="1860" w:hanging="1800"/>
      </w:pPr>
      <w:rPr>
        <w:rFonts w:hint="default"/>
        <w:u w:val="none"/>
      </w:rPr>
    </w:lvl>
  </w:abstractNum>
  <w:abstractNum w:abstractNumId="17" w15:restartNumberingAfterBreak="0">
    <w:nsid w:val="1B5420C1"/>
    <w:multiLevelType w:val="multilevel"/>
    <w:tmpl w:val="1B5420C1"/>
    <w:lvl w:ilvl="0">
      <w:start w:val="1"/>
      <w:numFmt w:val="lowerLetter"/>
      <w:lvlText w:val="(%1)"/>
      <w:lvlJc w:val="left"/>
      <w:pPr>
        <w:ind w:left="856" w:hanging="360"/>
      </w:pPr>
      <w:rPr>
        <w:rFonts w:hint="default"/>
      </w:rPr>
    </w:lvl>
    <w:lvl w:ilvl="1">
      <w:start w:val="1"/>
      <w:numFmt w:val="lowerLetter"/>
      <w:lvlText w:val="%2."/>
      <w:lvlJc w:val="left"/>
      <w:pPr>
        <w:ind w:left="1576" w:hanging="360"/>
      </w:pPr>
    </w:lvl>
    <w:lvl w:ilvl="2">
      <w:start w:val="1"/>
      <w:numFmt w:val="lowerRoman"/>
      <w:lvlText w:val="%3."/>
      <w:lvlJc w:val="right"/>
      <w:pPr>
        <w:ind w:left="2296" w:hanging="180"/>
      </w:pPr>
    </w:lvl>
    <w:lvl w:ilvl="3">
      <w:start w:val="1"/>
      <w:numFmt w:val="decimal"/>
      <w:lvlText w:val="%4."/>
      <w:lvlJc w:val="left"/>
      <w:pPr>
        <w:ind w:left="3016" w:hanging="360"/>
      </w:pPr>
    </w:lvl>
    <w:lvl w:ilvl="4">
      <w:start w:val="1"/>
      <w:numFmt w:val="lowerLetter"/>
      <w:lvlText w:val="%5."/>
      <w:lvlJc w:val="left"/>
      <w:pPr>
        <w:ind w:left="3736" w:hanging="360"/>
      </w:pPr>
    </w:lvl>
    <w:lvl w:ilvl="5">
      <w:start w:val="1"/>
      <w:numFmt w:val="lowerRoman"/>
      <w:lvlText w:val="%6."/>
      <w:lvlJc w:val="right"/>
      <w:pPr>
        <w:ind w:left="4456" w:hanging="180"/>
      </w:pPr>
    </w:lvl>
    <w:lvl w:ilvl="6">
      <w:start w:val="1"/>
      <w:numFmt w:val="decimal"/>
      <w:lvlText w:val="%7."/>
      <w:lvlJc w:val="left"/>
      <w:pPr>
        <w:ind w:left="5176" w:hanging="360"/>
      </w:pPr>
    </w:lvl>
    <w:lvl w:ilvl="7">
      <w:start w:val="1"/>
      <w:numFmt w:val="lowerLetter"/>
      <w:lvlText w:val="%8."/>
      <w:lvlJc w:val="left"/>
      <w:pPr>
        <w:ind w:left="5896" w:hanging="360"/>
      </w:pPr>
    </w:lvl>
    <w:lvl w:ilvl="8">
      <w:start w:val="1"/>
      <w:numFmt w:val="lowerRoman"/>
      <w:lvlText w:val="%9."/>
      <w:lvlJc w:val="right"/>
      <w:pPr>
        <w:ind w:left="6616" w:hanging="180"/>
      </w:pPr>
    </w:lvl>
  </w:abstractNum>
  <w:abstractNum w:abstractNumId="18" w15:restartNumberingAfterBreak="0">
    <w:nsid w:val="22F01CA1"/>
    <w:multiLevelType w:val="multilevel"/>
    <w:tmpl w:val="22F01CA1"/>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19" w15:restartNumberingAfterBreak="0">
    <w:nsid w:val="27DD10DC"/>
    <w:multiLevelType w:val="multilevel"/>
    <w:tmpl w:val="27DD10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B063FAC"/>
    <w:multiLevelType w:val="multilevel"/>
    <w:tmpl w:val="2B063F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CCE0782"/>
    <w:multiLevelType w:val="multilevel"/>
    <w:tmpl w:val="2CCE0782"/>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2D1C52A7"/>
    <w:multiLevelType w:val="multilevel"/>
    <w:tmpl w:val="2D1C52A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3213835"/>
    <w:multiLevelType w:val="multilevel"/>
    <w:tmpl w:val="33213835"/>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default"/>
      </w:rPr>
    </w:lvl>
    <w:lvl w:ilvl="2">
      <w:start w:val="1"/>
      <w:numFmt w:val="lowerRoman"/>
      <w:lvlText w:val="%3."/>
      <w:lvlJc w:val="right"/>
      <w:pPr>
        <w:ind w:left="1440" w:hanging="480"/>
      </w:pPr>
      <w:rPr>
        <w:rFonts w:hint="default"/>
      </w:rPr>
    </w:lvl>
    <w:lvl w:ilvl="3">
      <w:start w:val="1"/>
      <w:numFmt w:val="decimal"/>
      <w:lvlText w:val="%4."/>
      <w:lvlJc w:val="left"/>
      <w:pPr>
        <w:ind w:left="1920" w:hanging="480"/>
      </w:pPr>
      <w:rPr>
        <w:rFonts w:hint="default"/>
      </w:rPr>
    </w:lvl>
    <w:lvl w:ilvl="4">
      <w:start w:val="1"/>
      <w:numFmt w:val="ideographTraditional"/>
      <w:lvlText w:val="%5、"/>
      <w:lvlJc w:val="left"/>
      <w:pPr>
        <w:ind w:left="2400" w:hanging="480"/>
      </w:pPr>
      <w:rPr>
        <w:rFonts w:hint="default"/>
      </w:rPr>
    </w:lvl>
    <w:lvl w:ilvl="5">
      <w:start w:val="1"/>
      <w:numFmt w:val="lowerRoman"/>
      <w:lvlText w:val="%6."/>
      <w:lvlJc w:val="right"/>
      <w:pPr>
        <w:ind w:left="2880" w:hanging="480"/>
      </w:pPr>
      <w:rPr>
        <w:rFonts w:hint="default"/>
      </w:rPr>
    </w:lvl>
    <w:lvl w:ilvl="6">
      <w:start w:val="1"/>
      <w:numFmt w:val="decimal"/>
      <w:lvlText w:val="%7."/>
      <w:lvlJc w:val="left"/>
      <w:pPr>
        <w:ind w:left="3360" w:hanging="480"/>
      </w:pPr>
      <w:rPr>
        <w:rFonts w:hint="default"/>
      </w:rPr>
    </w:lvl>
    <w:lvl w:ilvl="7">
      <w:start w:val="1"/>
      <w:numFmt w:val="ideographTraditional"/>
      <w:lvlText w:val="%8、"/>
      <w:lvlJc w:val="left"/>
      <w:pPr>
        <w:ind w:left="3840" w:hanging="480"/>
      </w:pPr>
      <w:rPr>
        <w:rFonts w:hint="default"/>
      </w:rPr>
    </w:lvl>
    <w:lvl w:ilvl="8">
      <w:start w:val="1"/>
      <w:numFmt w:val="lowerRoman"/>
      <w:lvlText w:val="%9."/>
      <w:lvlJc w:val="right"/>
      <w:pPr>
        <w:ind w:left="4320" w:hanging="480"/>
      </w:pPr>
      <w:rPr>
        <w:rFonts w:hint="default"/>
      </w:rPr>
    </w:lvl>
  </w:abstractNum>
  <w:abstractNum w:abstractNumId="24" w15:restartNumberingAfterBreak="0">
    <w:nsid w:val="37D64C8B"/>
    <w:multiLevelType w:val="multilevel"/>
    <w:tmpl w:val="37D64C8B"/>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3C10C0"/>
    <w:multiLevelType w:val="multilevel"/>
    <w:tmpl w:val="383C10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B235F11"/>
    <w:multiLevelType w:val="multilevel"/>
    <w:tmpl w:val="3B235F11"/>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7"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28" w15:restartNumberingAfterBreak="0">
    <w:nsid w:val="42242EF2"/>
    <w:multiLevelType w:val="multilevel"/>
    <w:tmpl w:val="42242EF2"/>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43EC6839"/>
    <w:multiLevelType w:val="multilevel"/>
    <w:tmpl w:val="43EC6839"/>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587E3C"/>
    <w:multiLevelType w:val="multilevel"/>
    <w:tmpl w:val="49587E3C"/>
    <w:lvl w:ilvl="0">
      <w:start w:val="1"/>
      <w:numFmt w:val="lowerLetter"/>
      <w:lvlText w:val="(%1)"/>
      <w:lvlJc w:val="left"/>
      <w:pPr>
        <w:ind w:left="360" w:hanging="360"/>
      </w:pPr>
      <w:rPr>
        <w:rFonts w:eastAsia="PMingLiU"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1" w15:restartNumberingAfterBreak="0">
    <w:nsid w:val="4A114387"/>
    <w:multiLevelType w:val="multilevel"/>
    <w:tmpl w:val="4A1143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B275F50"/>
    <w:multiLevelType w:val="multilevel"/>
    <w:tmpl w:val="4B275F50"/>
    <w:lvl w:ilvl="0">
      <w:start w:val="1"/>
      <w:numFmt w:val="bullet"/>
      <w:lvlText w:val=""/>
      <w:lvlJc w:val="left"/>
      <w:pPr>
        <w:ind w:left="578" w:hanging="360"/>
      </w:pPr>
      <w:rPr>
        <w:rFonts w:ascii="Symbol" w:hAnsi="Symbol"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33" w15:restartNumberingAfterBreak="0">
    <w:nsid w:val="53E12498"/>
    <w:multiLevelType w:val="multilevel"/>
    <w:tmpl w:val="53E12498"/>
    <w:lvl w:ilvl="0">
      <w:start w:val="1"/>
      <w:numFmt w:val="lowerLetter"/>
      <w:lvlText w:val="(%1)"/>
      <w:lvlJc w:val="left"/>
      <w:pPr>
        <w:ind w:left="720" w:hanging="360"/>
      </w:pPr>
      <w:rPr>
        <w:rFonts w:ascii="Times New Roman" w:eastAsia="SimSun" w:hAnsi="Times New Roman" w:cs="Times New Roman"/>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34" w15:restartNumberingAfterBreak="0">
    <w:nsid w:val="55EB6749"/>
    <w:multiLevelType w:val="multilevel"/>
    <w:tmpl w:val="55EB6749"/>
    <w:lvl w:ilvl="0">
      <w:start w:val="1"/>
      <w:numFmt w:val="lowerLetter"/>
      <w:lvlText w:val="(%1)"/>
      <w:lvlJc w:val="left"/>
      <w:pPr>
        <w:ind w:left="440" w:hanging="44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35" w15:restartNumberingAfterBreak="0">
    <w:nsid w:val="58BA19DE"/>
    <w:multiLevelType w:val="multilevel"/>
    <w:tmpl w:val="58BA19DE"/>
    <w:lvl w:ilvl="0">
      <w:start w:val="1"/>
      <w:numFmt w:val="lowerLetter"/>
      <w:pStyle w:val="CharCha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C3107C0"/>
    <w:multiLevelType w:val="multilevel"/>
    <w:tmpl w:val="5C310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C5162A1"/>
    <w:multiLevelType w:val="multilevel"/>
    <w:tmpl w:val="5C5162A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CDB787B"/>
    <w:multiLevelType w:val="multilevel"/>
    <w:tmpl w:val="5CDB787B"/>
    <w:lvl w:ilvl="0">
      <w:start w:val="1"/>
      <w:numFmt w:val="lowerLetter"/>
      <w:lvlText w:val="(%1)"/>
      <w:lvlJc w:val="left"/>
      <w:pPr>
        <w:ind w:left="1080" w:hanging="360"/>
      </w:pPr>
      <w:rPr>
        <w:rFonts w:hint="default"/>
      </w:rPr>
    </w:lvl>
    <w:lvl w:ilvl="1">
      <w:start w:val="1"/>
      <w:numFmt w:val="upperLetter"/>
      <w:lvlText w:val="%2."/>
      <w:lvlJc w:val="left"/>
      <w:pPr>
        <w:ind w:left="1520" w:hanging="400"/>
      </w:pPr>
    </w:lvl>
    <w:lvl w:ilvl="2">
      <w:start w:val="1"/>
      <w:numFmt w:val="lowerRoman"/>
      <w:lvlText w:val="%3."/>
      <w:lvlJc w:val="right"/>
      <w:pPr>
        <w:ind w:left="1920" w:hanging="400"/>
      </w:pPr>
    </w:lvl>
    <w:lvl w:ilvl="3">
      <w:start w:val="1"/>
      <w:numFmt w:val="decimal"/>
      <w:lvlText w:val="%4."/>
      <w:lvlJc w:val="left"/>
      <w:pPr>
        <w:ind w:left="2320" w:hanging="400"/>
      </w:pPr>
    </w:lvl>
    <w:lvl w:ilvl="4">
      <w:start w:val="1"/>
      <w:numFmt w:val="upperLetter"/>
      <w:lvlText w:val="%5."/>
      <w:lvlJc w:val="left"/>
      <w:pPr>
        <w:ind w:left="2720" w:hanging="400"/>
      </w:pPr>
    </w:lvl>
    <w:lvl w:ilvl="5">
      <w:start w:val="1"/>
      <w:numFmt w:val="lowerRoman"/>
      <w:lvlText w:val="%6."/>
      <w:lvlJc w:val="right"/>
      <w:pPr>
        <w:ind w:left="3120" w:hanging="400"/>
      </w:pPr>
    </w:lvl>
    <w:lvl w:ilvl="6">
      <w:start w:val="1"/>
      <w:numFmt w:val="decimal"/>
      <w:lvlText w:val="%7."/>
      <w:lvlJc w:val="left"/>
      <w:pPr>
        <w:ind w:left="3520" w:hanging="400"/>
      </w:pPr>
    </w:lvl>
    <w:lvl w:ilvl="7">
      <w:start w:val="1"/>
      <w:numFmt w:val="upperLetter"/>
      <w:lvlText w:val="%8."/>
      <w:lvlJc w:val="left"/>
      <w:pPr>
        <w:ind w:left="3920" w:hanging="400"/>
      </w:pPr>
    </w:lvl>
    <w:lvl w:ilvl="8">
      <w:start w:val="1"/>
      <w:numFmt w:val="lowerRoman"/>
      <w:lvlText w:val="%9."/>
      <w:lvlJc w:val="right"/>
      <w:pPr>
        <w:ind w:left="4320" w:hanging="400"/>
      </w:pPr>
    </w:lvl>
  </w:abstractNum>
  <w:abstractNum w:abstractNumId="39" w15:restartNumberingAfterBreak="0">
    <w:nsid w:val="646B3369"/>
    <w:multiLevelType w:val="multilevel"/>
    <w:tmpl w:val="646B3369"/>
    <w:lvl w:ilvl="0">
      <w:start w:val="1"/>
      <w:numFmt w:val="lowerLetter"/>
      <w:lvlText w:val="(%1)"/>
      <w:lvlJc w:val="left"/>
      <w:pPr>
        <w:ind w:left="840" w:hanging="360"/>
      </w:pPr>
      <w:rPr>
        <w:rFonts w:ascii="Times New Roman" w:eastAsia="Batang" w:hAnsi="Times New Roman"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0" w15:restartNumberingAfterBreak="0">
    <w:nsid w:val="64F60694"/>
    <w:multiLevelType w:val="multilevel"/>
    <w:tmpl w:val="64F60694"/>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1" w15:restartNumberingAfterBreak="0">
    <w:nsid w:val="677F3BBC"/>
    <w:multiLevelType w:val="multilevel"/>
    <w:tmpl w:val="677F3B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C8A3E26"/>
    <w:multiLevelType w:val="multilevel"/>
    <w:tmpl w:val="6C8A3E26"/>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E0748DE"/>
    <w:multiLevelType w:val="multilevel"/>
    <w:tmpl w:val="6E0748DE"/>
    <w:lvl w:ilvl="0">
      <w:start w:val="1"/>
      <w:numFmt w:val="lowerLetter"/>
      <w:lvlText w:val="(%1)"/>
      <w:lvlJc w:val="left"/>
      <w:pPr>
        <w:ind w:left="843" w:hanging="360"/>
      </w:pPr>
      <w:rPr>
        <w:rFonts w:eastAsia="MS Mincho" w:hint="default"/>
      </w:rPr>
    </w:lvl>
    <w:lvl w:ilvl="1">
      <w:start w:val="1"/>
      <w:numFmt w:val="lowerLetter"/>
      <w:lvlText w:val="%2."/>
      <w:lvlJc w:val="left"/>
      <w:pPr>
        <w:ind w:left="1563" w:hanging="360"/>
      </w:pPr>
    </w:lvl>
    <w:lvl w:ilvl="2">
      <w:start w:val="1"/>
      <w:numFmt w:val="lowerRoman"/>
      <w:lvlText w:val="%3."/>
      <w:lvlJc w:val="right"/>
      <w:pPr>
        <w:ind w:left="2283" w:hanging="180"/>
      </w:pPr>
    </w:lvl>
    <w:lvl w:ilvl="3">
      <w:start w:val="1"/>
      <w:numFmt w:val="decimal"/>
      <w:lvlText w:val="%4."/>
      <w:lvlJc w:val="left"/>
      <w:pPr>
        <w:ind w:left="3003" w:hanging="360"/>
      </w:pPr>
    </w:lvl>
    <w:lvl w:ilvl="4">
      <w:start w:val="1"/>
      <w:numFmt w:val="lowerLetter"/>
      <w:lvlText w:val="%5."/>
      <w:lvlJc w:val="left"/>
      <w:pPr>
        <w:ind w:left="3723" w:hanging="360"/>
      </w:pPr>
    </w:lvl>
    <w:lvl w:ilvl="5">
      <w:start w:val="1"/>
      <w:numFmt w:val="lowerRoman"/>
      <w:lvlText w:val="%6."/>
      <w:lvlJc w:val="right"/>
      <w:pPr>
        <w:ind w:left="4443" w:hanging="180"/>
      </w:pPr>
    </w:lvl>
    <w:lvl w:ilvl="6">
      <w:start w:val="1"/>
      <w:numFmt w:val="decimal"/>
      <w:lvlText w:val="%7."/>
      <w:lvlJc w:val="left"/>
      <w:pPr>
        <w:ind w:left="5163" w:hanging="360"/>
      </w:pPr>
    </w:lvl>
    <w:lvl w:ilvl="7">
      <w:start w:val="1"/>
      <w:numFmt w:val="lowerLetter"/>
      <w:lvlText w:val="%8."/>
      <w:lvlJc w:val="left"/>
      <w:pPr>
        <w:ind w:left="5883" w:hanging="360"/>
      </w:pPr>
    </w:lvl>
    <w:lvl w:ilvl="8">
      <w:start w:val="1"/>
      <w:numFmt w:val="lowerRoman"/>
      <w:lvlText w:val="%9."/>
      <w:lvlJc w:val="right"/>
      <w:pPr>
        <w:ind w:left="6603" w:hanging="180"/>
      </w:pPr>
    </w:lvl>
  </w:abstractNum>
  <w:abstractNum w:abstractNumId="44" w15:restartNumberingAfterBreak="0">
    <w:nsid w:val="6E47656C"/>
    <w:multiLevelType w:val="multilevel"/>
    <w:tmpl w:val="6E4765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F2B1A5D"/>
    <w:multiLevelType w:val="multilevel"/>
    <w:tmpl w:val="6F2B1A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F817F53"/>
    <w:multiLevelType w:val="multilevel"/>
    <w:tmpl w:val="6F817F53"/>
    <w:lvl w:ilvl="0">
      <w:start w:val="1"/>
      <w:numFmt w:val="bullet"/>
      <w:pStyle w:val="a"/>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FAD7EBC"/>
    <w:multiLevelType w:val="multilevel"/>
    <w:tmpl w:val="6FAD7E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3F14473"/>
    <w:multiLevelType w:val="multilevel"/>
    <w:tmpl w:val="73F144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5842A60"/>
    <w:multiLevelType w:val="multilevel"/>
    <w:tmpl w:val="75842A60"/>
    <w:lvl w:ilvl="0">
      <w:start w:val="1"/>
      <w:numFmt w:val="lowerRoman"/>
      <w:lvlText w:val="%1."/>
      <w:lvlJc w:val="left"/>
      <w:pPr>
        <w:ind w:left="-1374" w:hanging="360"/>
      </w:pPr>
    </w:lvl>
    <w:lvl w:ilvl="1">
      <w:start w:val="5"/>
      <w:numFmt w:val="lowerLetter"/>
      <w:lvlText w:val="%2."/>
      <w:lvlJc w:val="left"/>
      <w:pPr>
        <w:ind w:left="-654" w:hanging="360"/>
      </w:pPr>
      <w:rPr>
        <w:rFonts w:eastAsia="?s?O?uAe" w:hint="default"/>
        <w:sz w:val="24"/>
      </w:rPr>
    </w:lvl>
    <w:lvl w:ilvl="2">
      <w:start w:val="1"/>
      <w:numFmt w:val="lowerRoman"/>
      <w:lvlText w:val="%3."/>
      <w:lvlJc w:val="right"/>
      <w:pPr>
        <w:ind w:left="66" w:hanging="180"/>
      </w:pPr>
    </w:lvl>
    <w:lvl w:ilvl="3">
      <w:start w:val="1"/>
      <w:numFmt w:val="lowerLetter"/>
      <w:lvlText w:val="%4."/>
      <w:lvlJc w:val="left"/>
      <w:pPr>
        <w:ind w:left="786" w:hanging="360"/>
      </w:pPr>
      <w:rPr>
        <w:rFonts w:ascii="Cambria" w:eastAsia="?s?O?uAe" w:hAnsi="Cambria" w:cs="Times New Roman"/>
      </w:rPr>
    </w:lvl>
    <w:lvl w:ilvl="4">
      <w:start w:val="1"/>
      <w:numFmt w:val="lowerLetter"/>
      <w:lvlText w:val="%5."/>
      <w:lvlJc w:val="left"/>
      <w:pPr>
        <w:ind w:left="1506" w:hanging="360"/>
      </w:pPr>
    </w:lvl>
    <w:lvl w:ilvl="5">
      <w:start w:val="1"/>
      <w:numFmt w:val="lowerRoman"/>
      <w:lvlText w:val="%6."/>
      <w:lvlJc w:val="right"/>
      <w:pPr>
        <w:ind w:left="2226" w:hanging="180"/>
      </w:pPr>
    </w:lvl>
    <w:lvl w:ilvl="6">
      <w:start w:val="1"/>
      <w:numFmt w:val="decimal"/>
      <w:lvlText w:val="%7."/>
      <w:lvlJc w:val="left"/>
      <w:pPr>
        <w:ind w:left="2946" w:hanging="360"/>
      </w:pPr>
    </w:lvl>
    <w:lvl w:ilvl="7">
      <w:start w:val="1"/>
      <w:numFmt w:val="lowerLetter"/>
      <w:lvlText w:val="%8."/>
      <w:lvlJc w:val="left"/>
      <w:pPr>
        <w:ind w:left="3666" w:hanging="360"/>
      </w:pPr>
    </w:lvl>
    <w:lvl w:ilvl="8">
      <w:start w:val="1"/>
      <w:numFmt w:val="lowerRoman"/>
      <w:lvlText w:val="%9."/>
      <w:lvlJc w:val="right"/>
      <w:pPr>
        <w:ind w:left="4386" w:hanging="180"/>
      </w:pPr>
    </w:lvl>
  </w:abstractNum>
  <w:abstractNum w:abstractNumId="50" w15:restartNumberingAfterBreak="0">
    <w:nsid w:val="7593641C"/>
    <w:multiLevelType w:val="multilevel"/>
    <w:tmpl w:val="7593641C"/>
    <w:lvl w:ilvl="0">
      <w:start w:val="1"/>
      <w:numFmt w:val="lowerLetter"/>
      <w:lvlText w:val="(%1)"/>
      <w:lvlJc w:val="left"/>
      <w:pPr>
        <w:ind w:left="856" w:hanging="360"/>
      </w:pPr>
      <w:rPr>
        <w:rFonts w:hint="default"/>
      </w:rPr>
    </w:lvl>
    <w:lvl w:ilvl="1">
      <w:start w:val="1"/>
      <w:numFmt w:val="lowerLetter"/>
      <w:lvlText w:val="%2."/>
      <w:lvlJc w:val="left"/>
      <w:pPr>
        <w:ind w:left="1576" w:hanging="360"/>
      </w:pPr>
    </w:lvl>
    <w:lvl w:ilvl="2">
      <w:start w:val="1"/>
      <w:numFmt w:val="lowerRoman"/>
      <w:lvlText w:val="%3."/>
      <w:lvlJc w:val="right"/>
      <w:pPr>
        <w:ind w:left="2296" w:hanging="180"/>
      </w:pPr>
    </w:lvl>
    <w:lvl w:ilvl="3">
      <w:start w:val="1"/>
      <w:numFmt w:val="decimal"/>
      <w:lvlText w:val="%4."/>
      <w:lvlJc w:val="left"/>
      <w:pPr>
        <w:ind w:left="3016" w:hanging="360"/>
      </w:pPr>
    </w:lvl>
    <w:lvl w:ilvl="4">
      <w:start w:val="1"/>
      <w:numFmt w:val="lowerLetter"/>
      <w:lvlText w:val="%5."/>
      <w:lvlJc w:val="left"/>
      <w:pPr>
        <w:ind w:left="3736" w:hanging="360"/>
      </w:pPr>
    </w:lvl>
    <w:lvl w:ilvl="5">
      <w:start w:val="1"/>
      <w:numFmt w:val="lowerRoman"/>
      <w:lvlText w:val="%6."/>
      <w:lvlJc w:val="right"/>
      <w:pPr>
        <w:ind w:left="4456" w:hanging="180"/>
      </w:pPr>
    </w:lvl>
    <w:lvl w:ilvl="6">
      <w:start w:val="1"/>
      <w:numFmt w:val="decimal"/>
      <w:lvlText w:val="%7."/>
      <w:lvlJc w:val="left"/>
      <w:pPr>
        <w:ind w:left="5176" w:hanging="360"/>
      </w:pPr>
    </w:lvl>
    <w:lvl w:ilvl="7">
      <w:start w:val="1"/>
      <w:numFmt w:val="lowerLetter"/>
      <w:lvlText w:val="%8."/>
      <w:lvlJc w:val="left"/>
      <w:pPr>
        <w:ind w:left="5896" w:hanging="360"/>
      </w:pPr>
    </w:lvl>
    <w:lvl w:ilvl="8">
      <w:start w:val="1"/>
      <w:numFmt w:val="lowerRoman"/>
      <w:lvlText w:val="%9."/>
      <w:lvlJc w:val="right"/>
      <w:pPr>
        <w:ind w:left="6616" w:hanging="180"/>
      </w:pPr>
    </w:lvl>
  </w:abstractNum>
  <w:abstractNum w:abstractNumId="51" w15:restartNumberingAfterBreak="0">
    <w:nsid w:val="762F4C8A"/>
    <w:multiLevelType w:val="multilevel"/>
    <w:tmpl w:val="762F4C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77183369"/>
    <w:multiLevelType w:val="multilevel"/>
    <w:tmpl w:val="77183369"/>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3" w15:restartNumberingAfterBreak="0">
    <w:nsid w:val="7952242F"/>
    <w:multiLevelType w:val="multilevel"/>
    <w:tmpl w:val="7952242F"/>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A030707"/>
    <w:multiLevelType w:val="multilevel"/>
    <w:tmpl w:val="7A0307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EDB613A"/>
    <w:multiLevelType w:val="multilevel"/>
    <w:tmpl w:val="7EDB613A"/>
    <w:lvl w:ilvl="0">
      <w:start w:val="1"/>
      <w:numFmt w:val="lowerLetter"/>
      <w:lvlText w:val="(%1)"/>
      <w:lvlJc w:val="left"/>
      <w:pPr>
        <w:ind w:left="1080" w:hanging="360"/>
      </w:pPr>
      <w:rPr>
        <w:rFonts w:hint="default"/>
      </w:rPr>
    </w:lvl>
    <w:lvl w:ilvl="1">
      <w:start w:val="1"/>
      <w:numFmt w:val="upperLetter"/>
      <w:lvlText w:val="%2."/>
      <w:lvlJc w:val="left"/>
      <w:pPr>
        <w:ind w:left="1520" w:hanging="400"/>
      </w:pPr>
    </w:lvl>
    <w:lvl w:ilvl="2">
      <w:start w:val="1"/>
      <w:numFmt w:val="lowerRoman"/>
      <w:lvlText w:val="%3."/>
      <w:lvlJc w:val="right"/>
      <w:pPr>
        <w:ind w:left="1920" w:hanging="400"/>
      </w:pPr>
    </w:lvl>
    <w:lvl w:ilvl="3">
      <w:start w:val="1"/>
      <w:numFmt w:val="decimal"/>
      <w:lvlText w:val="%4."/>
      <w:lvlJc w:val="left"/>
      <w:pPr>
        <w:ind w:left="2320" w:hanging="400"/>
      </w:pPr>
    </w:lvl>
    <w:lvl w:ilvl="4">
      <w:start w:val="1"/>
      <w:numFmt w:val="upperLetter"/>
      <w:lvlText w:val="%5."/>
      <w:lvlJc w:val="left"/>
      <w:pPr>
        <w:ind w:left="2720" w:hanging="400"/>
      </w:pPr>
    </w:lvl>
    <w:lvl w:ilvl="5">
      <w:start w:val="1"/>
      <w:numFmt w:val="lowerRoman"/>
      <w:lvlText w:val="%6."/>
      <w:lvlJc w:val="right"/>
      <w:pPr>
        <w:ind w:left="3120" w:hanging="400"/>
      </w:pPr>
    </w:lvl>
    <w:lvl w:ilvl="6">
      <w:start w:val="1"/>
      <w:numFmt w:val="decimal"/>
      <w:lvlText w:val="%7."/>
      <w:lvlJc w:val="left"/>
      <w:pPr>
        <w:ind w:left="3520" w:hanging="400"/>
      </w:pPr>
    </w:lvl>
    <w:lvl w:ilvl="7">
      <w:start w:val="1"/>
      <w:numFmt w:val="upperLetter"/>
      <w:lvlText w:val="%8."/>
      <w:lvlJc w:val="left"/>
      <w:pPr>
        <w:ind w:left="3920" w:hanging="400"/>
      </w:pPr>
    </w:lvl>
    <w:lvl w:ilvl="8">
      <w:start w:val="1"/>
      <w:numFmt w:val="lowerRoman"/>
      <w:lvlText w:val="%9."/>
      <w:lvlJc w:val="right"/>
      <w:pPr>
        <w:ind w:left="4320" w:hanging="400"/>
      </w:pPr>
    </w:lvl>
  </w:abstractNum>
  <w:num w:numId="1" w16cid:durableId="1493718462">
    <w:abstractNumId w:val="35"/>
  </w:num>
  <w:num w:numId="2" w16cid:durableId="1499036048">
    <w:abstractNumId w:val="46"/>
  </w:num>
  <w:num w:numId="3" w16cid:durableId="2094234476">
    <w:abstractNumId w:val="27"/>
  </w:num>
  <w:num w:numId="4" w16cid:durableId="752822791">
    <w:abstractNumId w:val="45"/>
  </w:num>
  <w:num w:numId="5" w16cid:durableId="648826924">
    <w:abstractNumId w:val="7"/>
  </w:num>
  <w:num w:numId="6" w16cid:durableId="659388577">
    <w:abstractNumId w:val="49"/>
  </w:num>
  <w:num w:numId="7" w16cid:durableId="1438871815">
    <w:abstractNumId w:val="52"/>
  </w:num>
  <w:num w:numId="8" w16cid:durableId="1146120897">
    <w:abstractNumId w:val="33"/>
  </w:num>
  <w:num w:numId="9" w16cid:durableId="11303620">
    <w:abstractNumId w:val="0"/>
  </w:num>
  <w:num w:numId="10" w16cid:durableId="1303735879">
    <w:abstractNumId w:val="39"/>
  </w:num>
  <w:num w:numId="11" w16cid:durableId="453212152">
    <w:abstractNumId w:val="16"/>
  </w:num>
  <w:num w:numId="12" w16cid:durableId="395468855">
    <w:abstractNumId w:val="51"/>
  </w:num>
  <w:num w:numId="13" w16cid:durableId="79257453">
    <w:abstractNumId w:val="48"/>
  </w:num>
  <w:num w:numId="14" w16cid:durableId="1668096893">
    <w:abstractNumId w:val="32"/>
  </w:num>
  <w:num w:numId="15" w16cid:durableId="783614288">
    <w:abstractNumId w:val="15"/>
  </w:num>
  <w:num w:numId="16" w16cid:durableId="1210217081">
    <w:abstractNumId w:val="41"/>
  </w:num>
  <w:num w:numId="17" w16cid:durableId="234515777">
    <w:abstractNumId w:val="19"/>
  </w:num>
  <w:num w:numId="18" w16cid:durableId="1349478251">
    <w:abstractNumId w:val="10"/>
  </w:num>
  <w:num w:numId="19" w16cid:durableId="833835529">
    <w:abstractNumId w:val="44"/>
  </w:num>
  <w:num w:numId="20" w16cid:durableId="609123651">
    <w:abstractNumId w:val="22"/>
  </w:num>
  <w:num w:numId="21" w16cid:durableId="2003386446">
    <w:abstractNumId w:val="3"/>
  </w:num>
  <w:num w:numId="22" w16cid:durableId="69549727">
    <w:abstractNumId w:val="25"/>
  </w:num>
  <w:num w:numId="23" w16cid:durableId="448159324">
    <w:abstractNumId w:val="31"/>
  </w:num>
  <w:num w:numId="24" w16cid:durableId="353502287">
    <w:abstractNumId w:val="8"/>
  </w:num>
  <w:num w:numId="25" w16cid:durableId="2078359345">
    <w:abstractNumId w:val="1"/>
  </w:num>
  <w:num w:numId="26" w16cid:durableId="1135610700">
    <w:abstractNumId w:val="47"/>
  </w:num>
  <w:num w:numId="27" w16cid:durableId="469592838">
    <w:abstractNumId w:val="36"/>
  </w:num>
  <w:num w:numId="28" w16cid:durableId="1126773125">
    <w:abstractNumId w:val="37"/>
  </w:num>
  <w:num w:numId="29" w16cid:durableId="1814444751">
    <w:abstractNumId w:val="54"/>
  </w:num>
  <w:num w:numId="30" w16cid:durableId="1542553329">
    <w:abstractNumId w:val="20"/>
  </w:num>
  <w:num w:numId="31" w16cid:durableId="1303775998">
    <w:abstractNumId w:val="9"/>
  </w:num>
  <w:num w:numId="32" w16cid:durableId="1634942370">
    <w:abstractNumId w:val="50"/>
  </w:num>
  <w:num w:numId="33" w16cid:durableId="1560626093">
    <w:abstractNumId w:val="17"/>
  </w:num>
  <w:num w:numId="34" w16cid:durableId="506289896">
    <w:abstractNumId w:val="18"/>
  </w:num>
  <w:num w:numId="35" w16cid:durableId="178858758">
    <w:abstractNumId w:val="21"/>
  </w:num>
  <w:num w:numId="36" w16cid:durableId="1369839130">
    <w:abstractNumId w:val="43"/>
  </w:num>
  <w:num w:numId="37" w16cid:durableId="2034189022">
    <w:abstractNumId w:val="28"/>
  </w:num>
  <w:num w:numId="38" w16cid:durableId="1212810387">
    <w:abstractNumId w:val="42"/>
  </w:num>
  <w:num w:numId="39" w16cid:durableId="357894630">
    <w:abstractNumId w:val="6"/>
  </w:num>
  <w:num w:numId="40" w16cid:durableId="1930308286">
    <w:abstractNumId w:val="2"/>
  </w:num>
  <w:num w:numId="41" w16cid:durableId="751388831">
    <w:abstractNumId w:val="26"/>
  </w:num>
  <w:num w:numId="42" w16cid:durableId="1425372100">
    <w:abstractNumId w:val="53"/>
  </w:num>
  <w:num w:numId="43" w16cid:durableId="523056873">
    <w:abstractNumId w:val="40"/>
  </w:num>
  <w:num w:numId="44" w16cid:durableId="1987666941">
    <w:abstractNumId w:val="29"/>
  </w:num>
  <w:num w:numId="45" w16cid:durableId="264466189">
    <w:abstractNumId w:val="4"/>
  </w:num>
  <w:num w:numId="46" w16cid:durableId="2135976527">
    <w:abstractNumId w:val="55"/>
  </w:num>
  <w:num w:numId="47" w16cid:durableId="11098595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65583751">
    <w:abstractNumId w:val="30"/>
  </w:num>
  <w:num w:numId="49" w16cid:durableId="7975251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99831271">
    <w:abstractNumId w:val="24"/>
  </w:num>
  <w:num w:numId="51" w16cid:durableId="1733386976">
    <w:abstractNumId w:val="34"/>
  </w:num>
  <w:num w:numId="52" w16cid:durableId="1927567149">
    <w:abstractNumId w:val="12"/>
  </w:num>
  <w:num w:numId="53" w16cid:durableId="1033723487">
    <w:abstractNumId w:val="14"/>
  </w:num>
  <w:num w:numId="54" w16cid:durableId="4081606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73409318">
    <w:abstractNumId w:val="5"/>
  </w:num>
  <w:num w:numId="56" w16cid:durableId="631642010">
    <w:abstractNumId w:val="38"/>
  </w:num>
  <w:num w:numId="57" w16cid:durableId="425270723">
    <w:abstractNumId w:val="23"/>
  </w:num>
  <w:num w:numId="58" w16cid:durableId="174881774">
    <w:abstractNumId w:val="11"/>
  </w:num>
  <w:num w:numId="59" w16cid:durableId="7703188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MzMGY4MTM1NGYyYTViMjA2Njg2YmQyZTk0MjdkMTUifQ=="/>
  </w:docVars>
  <w:rsids>
    <w:rsidRoot w:val="00EA7D58"/>
    <w:rsid w:val="00087A51"/>
    <w:rsid w:val="00393291"/>
    <w:rsid w:val="003B06ED"/>
    <w:rsid w:val="003C257E"/>
    <w:rsid w:val="003C325C"/>
    <w:rsid w:val="00435B4D"/>
    <w:rsid w:val="006901D9"/>
    <w:rsid w:val="006E2DCC"/>
    <w:rsid w:val="00764F8C"/>
    <w:rsid w:val="007810D9"/>
    <w:rsid w:val="0081647A"/>
    <w:rsid w:val="00904180"/>
    <w:rsid w:val="00974E18"/>
    <w:rsid w:val="00993238"/>
    <w:rsid w:val="009D39D0"/>
    <w:rsid w:val="00A36E98"/>
    <w:rsid w:val="00A45871"/>
    <w:rsid w:val="00A84EBC"/>
    <w:rsid w:val="00AA1E79"/>
    <w:rsid w:val="00AC5CBA"/>
    <w:rsid w:val="00AD62CC"/>
    <w:rsid w:val="00B0023A"/>
    <w:rsid w:val="00B40CFB"/>
    <w:rsid w:val="00BE2449"/>
    <w:rsid w:val="00C50B10"/>
    <w:rsid w:val="00CA7E60"/>
    <w:rsid w:val="00CF05A0"/>
    <w:rsid w:val="00D36B9E"/>
    <w:rsid w:val="00DA2D05"/>
    <w:rsid w:val="00E90985"/>
    <w:rsid w:val="00EA7D58"/>
    <w:rsid w:val="00EC52FD"/>
    <w:rsid w:val="00FA525E"/>
    <w:rsid w:val="00FA5519"/>
    <w:rsid w:val="00FB3A2D"/>
    <w:rsid w:val="00FC2E78"/>
    <w:rsid w:val="341F5D90"/>
    <w:rsid w:val="4B0042D8"/>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4CAC9"/>
  <w15:docId w15:val="{51D5D262-7C39-F44E-A41D-6DF34826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MO"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uiPriority="0" w:qFormat="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EastAsia" w:hAnsiTheme="minorHAnsi" w:cstheme="minorBidi"/>
      <w:kern w:val="2"/>
      <w:sz w:val="24"/>
      <w:szCs w:val="24"/>
      <w:lang w:val="zh-CN" w:eastAsia="zh-CN"/>
      <w14:ligatures w14:val="standardContextual"/>
    </w:rPr>
  </w:style>
  <w:style w:type="paragraph" w:styleId="Heading1">
    <w:name w:val="heading 1"/>
    <w:basedOn w:val="Normal"/>
    <w:next w:val="Normal"/>
    <w:link w:val="Heading1Char"/>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autoRedefine/>
    <w:qFormat/>
    <w:pPr>
      <w:widowControl w:val="0"/>
      <w:wordWrap w:val="0"/>
      <w:autoSpaceDE w:val="0"/>
      <w:autoSpaceDN w:val="0"/>
      <w:spacing w:after="0" w:line="240" w:lineRule="auto"/>
      <w:ind w:leftChars="400" w:left="800"/>
      <w:jc w:val="both"/>
    </w:pPr>
    <w:rPr>
      <w:rFonts w:ascii="Batang" w:eastAsia="Batang" w:hAnsi="Times New Roman" w:cs="Times New Roman"/>
      <w:sz w:val="20"/>
      <w:szCs w:val="20"/>
      <w:lang w:val="en-US" w:eastAsia="ko-KR"/>
      <w14:ligatures w14:val="none"/>
    </w:rPr>
  </w:style>
  <w:style w:type="paragraph" w:styleId="Caption">
    <w:name w:val="caption"/>
    <w:basedOn w:val="Normal"/>
    <w:next w:val="Normal"/>
    <w:autoRedefine/>
    <w:qFormat/>
    <w:pPr>
      <w:widowControl w:val="0"/>
      <w:wordWrap w:val="0"/>
      <w:autoSpaceDE w:val="0"/>
      <w:autoSpaceDN w:val="0"/>
      <w:spacing w:before="120" w:after="240" w:line="240" w:lineRule="auto"/>
      <w:jc w:val="both"/>
    </w:pPr>
    <w:rPr>
      <w:rFonts w:ascii="Batang" w:eastAsia="Batang" w:hAnsi="Times New Roman" w:cs="Times New Roman"/>
      <w:b/>
      <w:bCs/>
      <w:sz w:val="20"/>
      <w:szCs w:val="20"/>
      <w:lang w:val="en-US" w:eastAsia="ko-KR"/>
      <w14:ligatures w14:val="none"/>
    </w:rPr>
  </w:style>
  <w:style w:type="paragraph" w:styleId="DocumentMap">
    <w:name w:val="Document Map"/>
    <w:basedOn w:val="Normal"/>
    <w:link w:val="DocumentMapChar"/>
    <w:autoRedefine/>
    <w:semiHidden/>
    <w:qFormat/>
    <w:pPr>
      <w:widowControl w:val="0"/>
      <w:shd w:val="clear" w:color="auto" w:fill="000080"/>
      <w:spacing w:after="0" w:line="240" w:lineRule="auto"/>
    </w:pPr>
    <w:rPr>
      <w:rFonts w:ascii="Arial" w:eastAsia="Dotum" w:hAnsi="Arial" w:cs="Times New Roman"/>
      <w:lang w:val="en-US" w:eastAsia="ko-KR"/>
      <w14:ligatures w14:val="none"/>
    </w:rPr>
  </w:style>
  <w:style w:type="paragraph" w:styleId="CommentText">
    <w:name w:val="annotation text"/>
    <w:basedOn w:val="Normal"/>
    <w:link w:val="CommentTextChar"/>
    <w:autoRedefine/>
    <w:uiPriority w:val="99"/>
    <w:unhideWhenUsed/>
    <w:qFormat/>
    <w:pPr>
      <w:widowControl w:val="0"/>
      <w:spacing w:after="0" w:line="240" w:lineRule="auto"/>
    </w:pPr>
    <w:rPr>
      <w:rFonts w:ascii="Times New Roman" w:eastAsia="?s?O?uAe" w:hAnsi="Times New Roman" w:cs="Times New Roman"/>
      <w:lang w:eastAsia="ko-KR"/>
      <w14:ligatures w14:val="none"/>
    </w:rPr>
  </w:style>
  <w:style w:type="paragraph" w:styleId="BodyText3">
    <w:name w:val="Body Text 3"/>
    <w:basedOn w:val="Normal"/>
    <w:link w:val="BodyText3Char"/>
    <w:autoRedefine/>
    <w:qFormat/>
    <w:pPr>
      <w:widowControl w:val="0"/>
      <w:wordWrap w:val="0"/>
      <w:autoSpaceDE w:val="0"/>
      <w:autoSpaceDN w:val="0"/>
      <w:spacing w:after="0" w:line="240" w:lineRule="auto"/>
    </w:pPr>
    <w:rPr>
      <w:rFonts w:ascii="Times New Roman" w:eastAsia="Batang" w:hAnsi="Times New Roman" w:cs="Times New Roman"/>
      <w:sz w:val="22"/>
      <w:szCs w:val="22"/>
      <w:lang w:val="en-US" w:eastAsia="ko-KR"/>
      <w14:ligatures w14:val="none"/>
    </w:rPr>
  </w:style>
  <w:style w:type="paragraph" w:styleId="BodyText">
    <w:name w:val="Body Text"/>
    <w:basedOn w:val="Normal"/>
    <w:link w:val="BodyTextChar"/>
    <w:autoRedefine/>
    <w:qFormat/>
    <w:pPr>
      <w:widowControl w:val="0"/>
      <w:spacing w:after="0" w:line="240" w:lineRule="auto"/>
    </w:pPr>
    <w:rPr>
      <w:rFonts w:ascii="Times New Roman" w:eastAsia="PMingLiU" w:hAnsi="Times New Roman" w:cs="Times New Roman"/>
      <w:b/>
      <w:bCs/>
      <w:sz w:val="28"/>
      <w:szCs w:val="28"/>
      <w:lang w:val="en-US" w:eastAsia="zh-TW"/>
      <w14:ligatures w14:val="none"/>
    </w:rPr>
  </w:style>
  <w:style w:type="paragraph" w:styleId="BodyTextIndent">
    <w:name w:val="Body Text Indent"/>
    <w:basedOn w:val="Normal"/>
    <w:link w:val="BodyTextIndentChar"/>
    <w:autoRedefine/>
    <w:qFormat/>
    <w:pPr>
      <w:widowControl w:val="0"/>
      <w:wordWrap w:val="0"/>
      <w:autoSpaceDE w:val="0"/>
      <w:autoSpaceDN w:val="0"/>
      <w:spacing w:after="0" w:line="240" w:lineRule="auto"/>
      <w:jc w:val="both"/>
    </w:pPr>
    <w:rPr>
      <w:rFonts w:ascii="Times New Roman" w:eastAsia="Batang" w:hAnsi="Times New Roman" w:cs="Times New Roman"/>
      <w:color w:val="FF0000"/>
      <w:sz w:val="20"/>
      <w:szCs w:val="20"/>
      <w:lang w:val="en-US" w:eastAsia="ko-KR"/>
      <w14:ligatures w14:val="none"/>
    </w:rPr>
  </w:style>
  <w:style w:type="paragraph" w:styleId="ListBullet2">
    <w:name w:val="List Bullet 2"/>
    <w:basedOn w:val="Normal"/>
    <w:autoRedefine/>
    <w:qFormat/>
    <w:pPr>
      <w:widowControl w:val="0"/>
      <w:wordWrap w:val="0"/>
      <w:autoSpaceDE w:val="0"/>
      <w:autoSpaceDN w:val="0"/>
      <w:spacing w:after="0" w:line="240" w:lineRule="auto"/>
      <w:ind w:left="360" w:hanging="360"/>
      <w:jc w:val="both"/>
    </w:pPr>
    <w:rPr>
      <w:rFonts w:ascii="Times New Roman" w:eastAsia="Batang" w:hAnsi="Times New Roman" w:cs="Times New Roman"/>
      <w:b/>
      <w:bCs/>
      <w:sz w:val="28"/>
      <w:szCs w:val="20"/>
      <w:lang w:val="en-US" w:eastAsia="ko-KR"/>
      <w14:ligatures w14:val="none"/>
    </w:rPr>
  </w:style>
  <w:style w:type="paragraph" w:styleId="PlainText">
    <w:name w:val="Plain Text"/>
    <w:basedOn w:val="Normal"/>
    <w:link w:val="PlainTextChar"/>
    <w:autoRedefine/>
    <w:qFormat/>
    <w:pPr>
      <w:widowControl w:val="0"/>
      <w:spacing w:after="0" w:line="240" w:lineRule="auto"/>
      <w:jc w:val="both"/>
    </w:pPr>
    <w:rPr>
      <w:rFonts w:ascii="MS Mincho" w:eastAsia="MS Mincho" w:hAnsi="Courier New" w:cs="Courier New"/>
      <w:sz w:val="21"/>
      <w:szCs w:val="21"/>
      <w:lang w:val="en-US" w:eastAsia="ja-JP"/>
      <w14:ligatures w14:val="none"/>
    </w:rPr>
  </w:style>
  <w:style w:type="paragraph" w:styleId="Date">
    <w:name w:val="Date"/>
    <w:basedOn w:val="Normal"/>
    <w:next w:val="Normal"/>
    <w:link w:val="DateChar"/>
    <w:autoRedefine/>
    <w:uiPriority w:val="99"/>
    <w:qFormat/>
    <w:pPr>
      <w:widowControl w:val="0"/>
      <w:wordWrap w:val="0"/>
      <w:autoSpaceDE w:val="0"/>
      <w:autoSpaceDN w:val="0"/>
      <w:spacing w:after="0" w:line="240" w:lineRule="auto"/>
      <w:jc w:val="both"/>
    </w:pPr>
    <w:rPr>
      <w:rFonts w:ascii="Times New Roman" w:eastAsia="Batang" w:hAnsi="Times New Roman" w:cs="Times New Roman"/>
      <w:sz w:val="20"/>
      <w:lang w:val="en-US" w:eastAsia="ko-KR"/>
      <w14:ligatures w14:val="none"/>
    </w:rPr>
  </w:style>
  <w:style w:type="paragraph" w:styleId="BodyTextIndent2">
    <w:name w:val="Body Text Indent 2"/>
    <w:basedOn w:val="Normal"/>
    <w:link w:val="BodyTextIndent2Char"/>
    <w:autoRedefine/>
    <w:qFormat/>
    <w:pPr>
      <w:widowControl w:val="0"/>
      <w:wordWrap w:val="0"/>
      <w:autoSpaceDE w:val="0"/>
      <w:autoSpaceDN w:val="0"/>
      <w:spacing w:after="0" w:line="240" w:lineRule="auto"/>
      <w:ind w:left="760"/>
      <w:jc w:val="both"/>
    </w:pPr>
    <w:rPr>
      <w:rFonts w:ascii="Times New Roman" w:eastAsia="Batang" w:hAnsi="Times New Roman" w:cs="Times New Roman"/>
      <w:sz w:val="22"/>
      <w:szCs w:val="22"/>
      <w:lang w:val="en-US" w:eastAsia="ko-KR"/>
      <w14:ligatures w14:val="none"/>
    </w:rPr>
  </w:style>
  <w:style w:type="paragraph" w:styleId="BalloonText">
    <w:name w:val="Balloon Text"/>
    <w:basedOn w:val="Normal"/>
    <w:link w:val="BalloonTextChar"/>
    <w:autoRedefine/>
    <w:uiPriority w:val="99"/>
    <w:semiHidden/>
    <w:qFormat/>
    <w:pPr>
      <w:widowControl w:val="0"/>
      <w:spacing w:after="0" w:line="240" w:lineRule="auto"/>
    </w:pPr>
    <w:rPr>
      <w:rFonts w:ascii="Arial" w:eastAsia="PMingLiU" w:hAnsi="Arial" w:cs="Times New Roman"/>
      <w:sz w:val="18"/>
      <w:szCs w:val="18"/>
      <w:lang w:val="en-US" w:eastAsia="ko-KR"/>
      <w14:ligatures w14:val="none"/>
    </w:rPr>
  </w:style>
  <w:style w:type="paragraph" w:styleId="Footer">
    <w:name w:val="footer"/>
    <w:basedOn w:val="Normal"/>
    <w:link w:val="FooterChar"/>
    <w:autoRedefine/>
    <w:qFormat/>
    <w:pPr>
      <w:widowControl w:val="0"/>
      <w:tabs>
        <w:tab w:val="center" w:pos="4153"/>
        <w:tab w:val="right" w:pos="8306"/>
      </w:tabs>
      <w:snapToGrid w:val="0"/>
      <w:spacing w:after="0" w:line="240" w:lineRule="auto"/>
    </w:pPr>
    <w:rPr>
      <w:rFonts w:ascii="Times New Roman" w:eastAsia="?s?O?uAe" w:hAnsi="Times New Roman" w:cs="Times New Roman"/>
      <w:sz w:val="20"/>
      <w:szCs w:val="20"/>
      <w:lang w:val="en-US" w:eastAsia="ko-KR"/>
      <w14:ligatures w14:val="none"/>
    </w:rPr>
  </w:style>
  <w:style w:type="paragraph" w:styleId="Header">
    <w:name w:val="header"/>
    <w:basedOn w:val="Normal"/>
    <w:link w:val="HeaderChar"/>
    <w:autoRedefine/>
    <w:qFormat/>
    <w:pPr>
      <w:widowControl w:val="0"/>
      <w:tabs>
        <w:tab w:val="center" w:pos="4153"/>
        <w:tab w:val="right" w:pos="8306"/>
      </w:tabs>
      <w:snapToGrid w:val="0"/>
      <w:spacing w:after="0" w:line="240" w:lineRule="auto"/>
    </w:pPr>
    <w:rPr>
      <w:rFonts w:ascii="Times New Roman" w:eastAsia="?s?O?uAe" w:hAnsi="Times New Roman" w:cs="Times New Roman"/>
      <w:sz w:val="20"/>
      <w:szCs w:val="20"/>
      <w:lang w:val="en-US" w:eastAsia="ko-KR"/>
      <w14:ligatures w14:val="none"/>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paragraph" w:styleId="FootnoteText">
    <w:name w:val="footnote text"/>
    <w:basedOn w:val="Normal"/>
    <w:link w:val="FootnoteTextChar"/>
    <w:autoRedefine/>
    <w:semiHidden/>
    <w:qFormat/>
    <w:pPr>
      <w:spacing w:after="0" w:line="240" w:lineRule="auto"/>
    </w:pPr>
    <w:rPr>
      <w:rFonts w:ascii=".VnTime" w:eastAsia="Batang" w:hAnsi=".VnTime" w:cs="Times New Roman"/>
      <w:bCs/>
      <w:iCs/>
      <w:kern w:val="0"/>
      <w:sz w:val="20"/>
      <w:szCs w:val="20"/>
      <w:lang w:val="en-US" w:eastAsia="en-US"/>
      <w14:ligatures w14:val="none"/>
    </w:rPr>
  </w:style>
  <w:style w:type="paragraph" w:styleId="BodyTextIndent3">
    <w:name w:val="Body Text Indent 3"/>
    <w:basedOn w:val="Normal"/>
    <w:link w:val="BodyTextIndent3Char"/>
    <w:autoRedefine/>
    <w:qFormat/>
    <w:pPr>
      <w:widowControl w:val="0"/>
      <w:wordWrap w:val="0"/>
      <w:autoSpaceDE w:val="0"/>
      <w:autoSpaceDN w:val="0"/>
      <w:spacing w:after="0" w:line="240" w:lineRule="auto"/>
      <w:ind w:firstLineChars="200" w:firstLine="440"/>
      <w:jc w:val="both"/>
    </w:pPr>
    <w:rPr>
      <w:rFonts w:ascii="Times New Roman" w:eastAsia="Batang" w:hAnsi="Times New Roman" w:cs="Times New Roman"/>
      <w:sz w:val="22"/>
      <w:szCs w:val="22"/>
      <w:lang w:val="en-US" w:eastAsia="ko-KR"/>
      <w14:ligatures w14:val="none"/>
    </w:rPr>
  </w:style>
  <w:style w:type="paragraph" w:styleId="BodyText2">
    <w:name w:val="Body Text 2"/>
    <w:basedOn w:val="Normal"/>
    <w:link w:val="BodyText2Char"/>
    <w:autoRedefine/>
    <w:qFormat/>
    <w:pPr>
      <w:widowControl w:val="0"/>
      <w:spacing w:after="0" w:line="240" w:lineRule="auto"/>
      <w:jc w:val="both"/>
    </w:pPr>
    <w:rPr>
      <w:rFonts w:ascii="Times New Roman" w:eastAsia="?s?O?uAe" w:hAnsi="Times New Roman" w:cs="Times New Roman"/>
      <w:color w:val="000000"/>
      <w:lang w:val="en-US" w:eastAsia="ko-KR"/>
      <w14:ligatures w14:val="none"/>
    </w:rPr>
  </w:style>
  <w:style w:type="paragraph" w:styleId="HTMLPreformatted">
    <w:name w:val="HTML Preformatted"/>
    <w:basedOn w:val="Normal"/>
    <w:link w:val="HTMLPreformattedChar"/>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MingLiU" w:eastAsia="MingLiU" w:hAnsi="MingLiU" w:cs="Times New Roman"/>
      <w:kern w:val="0"/>
      <w14:ligatures w14:val="none"/>
    </w:rPr>
  </w:style>
  <w:style w:type="paragraph" w:styleId="NormalWeb">
    <w:name w:val="Normal (Web)"/>
    <w:basedOn w:val="Normal"/>
    <w:autoRedefine/>
    <w:uiPriority w:val="99"/>
    <w:qFormat/>
    <w:pPr>
      <w:spacing w:before="100" w:beforeAutospacing="1" w:after="100" w:afterAutospacing="1" w:line="240" w:lineRule="auto"/>
    </w:pPr>
    <w:rPr>
      <w:rFonts w:ascii="Batang" w:eastAsia="Batang" w:hAnsi="Batang" w:cs="Times New Roman"/>
      <w:kern w:val="0"/>
      <w:lang w:val="en-US" w:eastAsia="ko-KR"/>
      <w14:ligatures w14:val="none"/>
    </w:rPr>
  </w:style>
  <w:style w:type="paragraph" w:styleId="Title">
    <w:name w:val="Title"/>
    <w:basedOn w:val="Normal"/>
    <w:next w:val="Normal"/>
    <w:link w:val="TitleChar"/>
    <w:qFormat/>
    <w:pPr>
      <w:spacing w:after="80" w:line="240" w:lineRule="auto"/>
      <w:contextualSpacing/>
    </w:pPr>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qFormat/>
    <w:pPr>
      <w:widowControl w:val="0"/>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utoRedefine/>
    <w:uiPriority w:val="22"/>
    <w:qFormat/>
    <w:rPr>
      <w:b/>
      <w:bCs/>
    </w:rPr>
  </w:style>
  <w:style w:type="character" w:styleId="PageNumber">
    <w:name w:val="page number"/>
    <w:basedOn w:val="DefaultParagraphFont"/>
    <w:autoRedefine/>
    <w:qFormat/>
  </w:style>
  <w:style w:type="character" w:styleId="FollowedHyperlink">
    <w:name w:val="FollowedHyperlink"/>
    <w:autoRedefine/>
    <w:uiPriority w:val="99"/>
    <w:qFormat/>
    <w:rPr>
      <w:color w:val="800080"/>
      <w:u w:val="single"/>
    </w:rPr>
  </w:style>
  <w:style w:type="character" w:styleId="Emphasis">
    <w:name w:val="Emphasis"/>
    <w:uiPriority w:val="20"/>
    <w:qFormat/>
    <w:rPr>
      <w:color w:val="CC0033"/>
    </w:rPr>
  </w:style>
  <w:style w:type="character" w:styleId="HTMLTypewriter">
    <w:name w:val="HTML Typewriter"/>
    <w:autoRedefine/>
    <w:qFormat/>
    <w:rPr>
      <w:rFonts w:ascii="Courier New" w:eastAsia="Times New Roman" w:hAnsi="Courier New" w:cs="Courier New"/>
      <w:sz w:val="20"/>
      <w:szCs w:val="20"/>
    </w:rPr>
  </w:style>
  <w:style w:type="character" w:styleId="Hyperlink">
    <w:name w:val="Hyperlink"/>
    <w:autoRedefine/>
    <w:uiPriority w:val="99"/>
    <w:qFormat/>
    <w:rPr>
      <w:color w:val="0000FF"/>
      <w:u w:val="single"/>
    </w:rPr>
  </w:style>
  <w:style w:type="character" w:styleId="CommentReference">
    <w:name w:val="annotation reference"/>
    <w:autoRedefine/>
    <w:uiPriority w:val="99"/>
    <w:unhideWhenUsed/>
    <w:qFormat/>
    <w:rPr>
      <w:sz w:val="21"/>
      <w:szCs w:val="21"/>
    </w:rPr>
  </w:style>
  <w:style w:type="character" w:customStyle="1" w:styleId="Heading1Char">
    <w:name w:val="Heading 1 Char"/>
    <w:basedOn w:val="DefaultParagraphFont"/>
    <w:link w:val="Heading1"/>
    <w:qFormat/>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qFormat/>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qFormat/>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qFormat/>
    <w:rPr>
      <w:rFonts w:eastAsiaTheme="majorEastAsia" w:cstheme="majorBidi"/>
      <w:i/>
      <w:iCs/>
      <w:color w:val="2F5496" w:themeColor="accent1" w:themeShade="BF"/>
    </w:rPr>
  </w:style>
  <w:style w:type="character" w:customStyle="1" w:styleId="Heading5Char">
    <w:name w:val="Heading 5 Char"/>
    <w:basedOn w:val="DefaultParagraphFont"/>
    <w:link w:val="Heading5"/>
    <w:qFormat/>
    <w:rPr>
      <w:rFonts w:eastAsiaTheme="majorEastAsia" w:cstheme="majorBidi"/>
      <w:color w:val="2F5496" w:themeColor="accent1" w:themeShade="BF"/>
    </w:rPr>
  </w:style>
  <w:style w:type="character" w:customStyle="1" w:styleId="Heading6Char">
    <w:name w:val="Heading 6 Char"/>
    <w:basedOn w:val="DefaultParagraphFont"/>
    <w:link w:val="Heading6"/>
    <w:qFormat/>
    <w:rPr>
      <w:rFonts w:eastAsiaTheme="majorEastAsia" w:cstheme="majorBidi"/>
      <w:i/>
      <w:iCs/>
      <w:color w:val="595959" w:themeColor="text1" w:themeTint="A6"/>
    </w:rPr>
  </w:style>
  <w:style w:type="character" w:customStyle="1" w:styleId="Heading7Char">
    <w:name w:val="Heading 7 Char"/>
    <w:basedOn w:val="DefaultParagraphFont"/>
    <w:link w:val="Heading7"/>
    <w:qFormat/>
    <w:rPr>
      <w:rFonts w:eastAsiaTheme="majorEastAsia" w:cstheme="majorBidi"/>
      <w:color w:val="595959" w:themeColor="text1" w:themeTint="A6"/>
    </w:rPr>
  </w:style>
  <w:style w:type="character" w:customStyle="1" w:styleId="Heading8Char">
    <w:name w:val="Heading 8 Char"/>
    <w:basedOn w:val="DefaultParagraphFont"/>
    <w:link w:val="Heading8"/>
    <w:qFormat/>
    <w:rPr>
      <w:rFonts w:eastAsiaTheme="majorEastAsia" w:cstheme="majorBidi"/>
      <w:i/>
      <w:iCs/>
      <w:color w:val="262626" w:themeColor="text1" w:themeTint="D9"/>
    </w:rPr>
  </w:style>
  <w:style w:type="character" w:customStyle="1" w:styleId="Heading9Char">
    <w:name w:val="Heading 9 Char"/>
    <w:basedOn w:val="DefaultParagraphFont"/>
    <w:link w:val="Heading9"/>
    <w:qFormat/>
    <w:rPr>
      <w:rFonts w:eastAsiaTheme="majorEastAsia" w:cstheme="majorBidi"/>
      <w:color w:val="262626" w:themeColor="text1" w:themeTint="D9"/>
    </w:rPr>
  </w:style>
  <w:style w:type="character" w:customStyle="1" w:styleId="TitleChar">
    <w:name w:val="Title Char"/>
    <w:basedOn w:val="DefaultParagraphFont"/>
    <w:link w:val="Title"/>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qFormat/>
    <w:rPr>
      <w:i/>
      <w:iCs/>
      <w:color w:val="2F5496" w:themeColor="accent1" w:themeShade="BF"/>
    </w:rPr>
  </w:style>
  <w:style w:type="character" w:customStyle="1" w:styleId="IntenseReference1">
    <w:name w:val="Intense Reference1"/>
    <w:basedOn w:val="DefaultParagraphFont"/>
    <w:uiPriority w:val="32"/>
    <w:qFormat/>
    <w:rPr>
      <w:b/>
      <w:bCs/>
      <w:smallCaps/>
      <w:color w:val="2F5496" w:themeColor="accent1" w:themeShade="BF"/>
      <w:spacing w:val="5"/>
    </w:rPr>
  </w:style>
  <w:style w:type="paragraph" w:customStyle="1" w:styleId="TableParagraph">
    <w:name w:val="Table Paragraph"/>
    <w:basedOn w:val="Normal"/>
    <w:autoRedefine/>
    <w:uiPriority w:val="1"/>
    <w:qFormat/>
    <w:pPr>
      <w:widowControl w:val="0"/>
      <w:autoSpaceDE w:val="0"/>
      <w:autoSpaceDN w:val="0"/>
      <w:spacing w:after="0" w:line="240" w:lineRule="auto"/>
    </w:pPr>
    <w:rPr>
      <w:rFonts w:ascii="Times New Roman" w:eastAsia="Times New Roman" w:hAnsi="Times New Roman" w:cs="Times New Roman"/>
      <w:kern w:val="0"/>
      <w:sz w:val="22"/>
      <w:szCs w:val="22"/>
      <w:lang w:val="en-US" w:eastAsia="en-US"/>
      <w14:ligatures w14:val="none"/>
    </w:rPr>
  </w:style>
  <w:style w:type="table" w:customStyle="1" w:styleId="TableNormal1">
    <w:name w:val="Table Normal1"/>
    <w:uiPriority w:val="2"/>
    <w:semiHidden/>
    <w:unhideWhenUsed/>
    <w:qFormat/>
    <w:pPr>
      <w:widowControl w:val="0"/>
      <w:autoSpaceDE w:val="0"/>
      <w:autoSpaceDN w:val="0"/>
    </w:pPr>
    <w:rPr>
      <w:rFonts w:eastAsia="Batang"/>
      <w:sz w:val="22"/>
      <w:lang w:eastAsia="en-US"/>
    </w:rPr>
    <w:tblPr>
      <w:tblCellMar>
        <w:top w:w="0" w:type="dxa"/>
        <w:left w:w="0" w:type="dxa"/>
        <w:bottom w:w="0" w:type="dxa"/>
        <w:right w:w="0" w:type="dxa"/>
      </w:tblCellMar>
    </w:tblPr>
  </w:style>
  <w:style w:type="character" w:customStyle="1" w:styleId="BalloonTextChar">
    <w:name w:val="Balloon Text Char"/>
    <w:basedOn w:val="DefaultParagraphFont"/>
    <w:link w:val="BalloonText"/>
    <w:uiPriority w:val="99"/>
    <w:semiHidden/>
    <w:qFormat/>
    <w:rPr>
      <w:rFonts w:ascii="Arial" w:eastAsia="PMingLiU" w:hAnsi="Arial" w:cs="Times New Roman"/>
      <w:sz w:val="18"/>
      <w:szCs w:val="18"/>
      <w:lang w:val="en-US" w:eastAsia="ko-KR"/>
      <w14:ligatures w14:val="none"/>
    </w:rPr>
  </w:style>
  <w:style w:type="character" w:customStyle="1" w:styleId="BodyTextChar">
    <w:name w:val="Body Text Char"/>
    <w:basedOn w:val="DefaultParagraphFont"/>
    <w:link w:val="BodyText"/>
    <w:qFormat/>
    <w:rPr>
      <w:rFonts w:ascii="Times New Roman" w:eastAsia="PMingLiU" w:hAnsi="Times New Roman" w:cs="Times New Roman"/>
      <w:b/>
      <w:bCs/>
      <w:sz w:val="28"/>
      <w:szCs w:val="28"/>
      <w:lang w:val="en-US" w:eastAsia="zh-TW"/>
      <w14:ligatures w14:val="none"/>
    </w:rPr>
  </w:style>
  <w:style w:type="character" w:customStyle="1" w:styleId="BodyText2Char">
    <w:name w:val="Body Text 2 Char"/>
    <w:basedOn w:val="DefaultParagraphFont"/>
    <w:link w:val="BodyText2"/>
    <w:qFormat/>
    <w:rPr>
      <w:rFonts w:ascii="Times New Roman" w:eastAsia="?s?O?uAe" w:hAnsi="Times New Roman" w:cs="Times New Roman"/>
      <w:color w:val="000000"/>
      <w:lang w:val="en-US" w:eastAsia="ko-KR"/>
      <w14:ligatures w14:val="none"/>
    </w:rPr>
  </w:style>
  <w:style w:type="character" w:customStyle="1" w:styleId="BodyText3Char">
    <w:name w:val="Body Text 3 Char"/>
    <w:basedOn w:val="DefaultParagraphFont"/>
    <w:link w:val="BodyText3"/>
    <w:qFormat/>
    <w:rPr>
      <w:rFonts w:ascii="Times New Roman" w:eastAsia="Batang" w:hAnsi="Times New Roman" w:cs="Times New Roman"/>
      <w:sz w:val="22"/>
      <w:szCs w:val="22"/>
      <w:lang w:val="en-US" w:eastAsia="ko-KR"/>
      <w14:ligatures w14:val="none"/>
    </w:rPr>
  </w:style>
  <w:style w:type="character" w:customStyle="1" w:styleId="BodyTextIndentChar">
    <w:name w:val="Body Text Indent Char"/>
    <w:basedOn w:val="DefaultParagraphFont"/>
    <w:link w:val="BodyTextIndent"/>
    <w:qFormat/>
    <w:rPr>
      <w:rFonts w:ascii="Times New Roman" w:eastAsia="Batang" w:hAnsi="Times New Roman" w:cs="Times New Roman"/>
      <w:color w:val="FF0000"/>
      <w:sz w:val="20"/>
      <w:szCs w:val="20"/>
      <w:lang w:val="en-US" w:eastAsia="ko-KR"/>
      <w14:ligatures w14:val="none"/>
    </w:rPr>
  </w:style>
  <w:style w:type="character" w:customStyle="1" w:styleId="BodyTextIndent2Char">
    <w:name w:val="Body Text Indent 2 Char"/>
    <w:basedOn w:val="DefaultParagraphFont"/>
    <w:link w:val="BodyTextIndent2"/>
    <w:qFormat/>
    <w:rPr>
      <w:rFonts w:ascii="Times New Roman" w:eastAsia="Batang" w:hAnsi="Times New Roman" w:cs="Times New Roman"/>
      <w:sz w:val="22"/>
      <w:szCs w:val="22"/>
      <w:lang w:val="en-US" w:eastAsia="ko-KR"/>
      <w14:ligatures w14:val="none"/>
    </w:rPr>
  </w:style>
  <w:style w:type="character" w:customStyle="1" w:styleId="BodyTextIndent3Char">
    <w:name w:val="Body Text Indent 3 Char"/>
    <w:basedOn w:val="DefaultParagraphFont"/>
    <w:link w:val="BodyTextIndent3"/>
    <w:qFormat/>
    <w:rPr>
      <w:rFonts w:ascii="Times New Roman" w:eastAsia="Batang" w:hAnsi="Times New Roman" w:cs="Times New Roman"/>
      <w:sz w:val="22"/>
      <w:szCs w:val="22"/>
      <w:lang w:val="en-US" w:eastAsia="ko-KR"/>
      <w14:ligatures w14:val="none"/>
    </w:rPr>
  </w:style>
  <w:style w:type="character" w:customStyle="1" w:styleId="CommentTextChar">
    <w:name w:val="Comment Text Char"/>
    <w:basedOn w:val="DefaultParagraphFont"/>
    <w:link w:val="CommentText"/>
    <w:uiPriority w:val="99"/>
    <w:qFormat/>
    <w:rPr>
      <w:rFonts w:ascii="Times New Roman" w:eastAsia="?s?O?uAe" w:hAnsi="Times New Roman" w:cs="Times New Roman"/>
      <w:lang w:val="zh-CN" w:eastAsia="ko-KR"/>
      <w14:ligatures w14:val="none"/>
    </w:rPr>
  </w:style>
  <w:style w:type="character" w:customStyle="1" w:styleId="CommentSubjectChar">
    <w:name w:val="Comment Subject Char"/>
    <w:basedOn w:val="CommentTextChar"/>
    <w:link w:val="CommentSubject"/>
    <w:uiPriority w:val="99"/>
    <w:semiHidden/>
    <w:qFormat/>
    <w:rPr>
      <w:rFonts w:ascii="Times New Roman" w:eastAsia="?s?O?uAe" w:hAnsi="Times New Roman" w:cs="Times New Roman"/>
      <w:b/>
      <w:bCs/>
      <w:lang w:val="zh-CN" w:eastAsia="ko-KR"/>
      <w14:ligatures w14:val="none"/>
    </w:rPr>
  </w:style>
  <w:style w:type="character" w:customStyle="1" w:styleId="DateChar">
    <w:name w:val="Date Char"/>
    <w:basedOn w:val="DefaultParagraphFont"/>
    <w:link w:val="Date"/>
    <w:uiPriority w:val="99"/>
    <w:qFormat/>
    <w:rPr>
      <w:rFonts w:ascii="Times New Roman" w:eastAsia="Batang" w:hAnsi="Times New Roman" w:cs="Times New Roman"/>
      <w:sz w:val="20"/>
      <w:lang w:val="en-US" w:eastAsia="ko-KR"/>
      <w14:ligatures w14:val="none"/>
    </w:rPr>
  </w:style>
  <w:style w:type="character" w:customStyle="1" w:styleId="DocumentMapChar">
    <w:name w:val="Document Map Char"/>
    <w:basedOn w:val="DefaultParagraphFont"/>
    <w:link w:val="DocumentMap"/>
    <w:semiHidden/>
    <w:qFormat/>
    <w:rPr>
      <w:rFonts w:ascii="Arial" w:eastAsia="Dotum" w:hAnsi="Arial" w:cs="Times New Roman"/>
      <w:shd w:val="clear" w:color="auto" w:fill="000080"/>
      <w:lang w:val="en-US" w:eastAsia="ko-KR"/>
      <w14:ligatures w14:val="none"/>
    </w:rPr>
  </w:style>
  <w:style w:type="character" w:customStyle="1" w:styleId="FooterChar">
    <w:name w:val="Footer Char"/>
    <w:basedOn w:val="DefaultParagraphFont"/>
    <w:link w:val="Footer"/>
    <w:qFormat/>
    <w:rPr>
      <w:rFonts w:ascii="Times New Roman" w:eastAsia="?s?O?uAe" w:hAnsi="Times New Roman" w:cs="Times New Roman"/>
      <w:sz w:val="20"/>
      <w:szCs w:val="20"/>
      <w:lang w:val="en-US" w:eastAsia="ko-KR"/>
      <w14:ligatures w14:val="none"/>
    </w:rPr>
  </w:style>
  <w:style w:type="character" w:customStyle="1" w:styleId="FootnoteTextChar">
    <w:name w:val="Footnote Text Char"/>
    <w:basedOn w:val="DefaultParagraphFont"/>
    <w:link w:val="FootnoteText"/>
    <w:semiHidden/>
    <w:qFormat/>
    <w:rPr>
      <w:rFonts w:ascii=".VnTime" w:eastAsia="Batang" w:hAnsi=".VnTime" w:cs="Times New Roman"/>
      <w:bCs/>
      <w:iCs/>
      <w:kern w:val="0"/>
      <w:sz w:val="20"/>
      <w:szCs w:val="20"/>
      <w:lang w:val="en-US" w:eastAsia="en-US"/>
      <w14:ligatures w14:val="none"/>
    </w:rPr>
  </w:style>
  <w:style w:type="character" w:customStyle="1" w:styleId="HeaderChar">
    <w:name w:val="Header Char"/>
    <w:basedOn w:val="DefaultParagraphFont"/>
    <w:link w:val="Header"/>
    <w:qFormat/>
    <w:rPr>
      <w:rFonts w:ascii="Times New Roman" w:eastAsia="?s?O?uAe" w:hAnsi="Times New Roman" w:cs="Times New Roman"/>
      <w:sz w:val="20"/>
      <w:szCs w:val="20"/>
      <w:lang w:val="en-US" w:eastAsia="ko-KR"/>
      <w14:ligatures w14:val="none"/>
    </w:rPr>
  </w:style>
  <w:style w:type="character" w:customStyle="1" w:styleId="HTMLPreformattedChar">
    <w:name w:val="HTML Preformatted Char"/>
    <w:basedOn w:val="DefaultParagraphFont"/>
    <w:link w:val="HTMLPreformatted"/>
    <w:qFormat/>
    <w:rPr>
      <w:rFonts w:ascii="MingLiU" w:eastAsia="MingLiU" w:hAnsi="MingLiU" w:cs="Times New Roman"/>
      <w:kern w:val="0"/>
      <w:lang w:val="zh-CN"/>
      <w14:ligatures w14:val="none"/>
    </w:rPr>
  </w:style>
  <w:style w:type="character" w:customStyle="1" w:styleId="PlainTextChar">
    <w:name w:val="Plain Text Char"/>
    <w:basedOn w:val="DefaultParagraphFont"/>
    <w:link w:val="PlainText"/>
    <w:qFormat/>
    <w:rPr>
      <w:rFonts w:ascii="MS Mincho" w:eastAsia="MS Mincho" w:hAnsi="Courier New" w:cs="Courier New"/>
      <w:sz w:val="21"/>
      <w:szCs w:val="21"/>
      <w:lang w:val="en-US" w:eastAsia="ja-JP"/>
      <w14:ligatures w14:val="none"/>
    </w:rPr>
  </w:style>
  <w:style w:type="paragraph" w:customStyle="1" w:styleId="a0">
    <w:name w:val="바탕글"/>
    <w:autoRedefine/>
    <w:qFormat/>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val="en-US" w:eastAsia="ko-KR"/>
    </w:rPr>
  </w:style>
  <w:style w:type="paragraph" w:customStyle="1" w:styleId="UAAU">
    <w:name w:val="©öUAA¡¾U"/>
    <w:autoRedefine/>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eastAsia="Batang"/>
      <w:color w:val="000000"/>
      <w:lang w:val="en-US" w:eastAsia="ko-KR"/>
    </w:rPr>
  </w:style>
  <w:style w:type="paragraph" w:customStyle="1" w:styleId="1AutoList1">
    <w:name w:val="1AutoList1"/>
    <w:autoRedefine/>
    <w:qFormat/>
    <w:pPr>
      <w:widowControl w:val="0"/>
      <w:autoSpaceDE w:val="0"/>
      <w:autoSpaceDN w:val="0"/>
      <w:adjustRightInd w:val="0"/>
    </w:pPr>
    <w:rPr>
      <w:rFonts w:eastAsia="Times New Roman"/>
      <w:sz w:val="24"/>
      <w:lang w:val="en-US" w:eastAsia="zh-CN"/>
    </w:rPr>
  </w:style>
  <w:style w:type="paragraph" w:customStyle="1" w:styleId="hstyle1">
    <w:name w:val="hstyle1"/>
    <w:basedOn w:val="Normal"/>
    <w:autoRedefine/>
    <w:qFormat/>
    <w:pPr>
      <w:spacing w:after="0" w:line="336" w:lineRule="auto"/>
      <w:jc w:val="center"/>
    </w:pPr>
    <w:rPr>
      <w:rFonts w:ascii="#신세고딕" w:eastAsia="#신세고딕" w:hAnsi="Arial Unicode MS" w:cs="Times New Roman" w:hint="eastAsia"/>
      <w:color w:val="000000"/>
      <w:kern w:val="0"/>
      <w:sz w:val="19"/>
      <w:szCs w:val="19"/>
      <w:lang w:val="en-US" w:eastAsia="ko-KR"/>
      <w14:ligatures w14:val="none"/>
    </w:rPr>
  </w:style>
  <w:style w:type="paragraph" w:customStyle="1" w:styleId="hstyle0">
    <w:name w:val="hstyle0"/>
    <w:basedOn w:val="Normal"/>
    <w:autoRedefine/>
    <w:qFormat/>
    <w:pPr>
      <w:spacing w:after="0" w:line="384" w:lineRule="auto"/>
      <w:jc w:val="both"/>
    </w:pPr>
    <w:rPr>
      <w:rFonts w:ascii="Batang" w:eastAsia="Batang" w:hAnsi="Batang" w:cs="Times New Roman" w:hint="eastAsia"/>
      <w:color w:val="000000"/>
      <w:kern w:val="0"/>
      <w:sz w:val="20"/>
      <w:szCs w:val="20"/>
      <w:lang w:val="en-US" w:eastAsia="ko-KR"/>
      <w14:ligatures w14:val="none"/>
    </w:rPr>
  </w:style>
  <w:style w:type="paragraph" w:customStyle="1" w:styleId="Default">
    <w:name w:val="Default"/>
    <w:autoRedefine/>
    <w:qFormat/>
    <w:pPr>
      <w:widowControl w:val="0"/>
      <w:autoSpaceDE w:val="0"/>
      <w:autoSpaceDN w:val="0"/>
      <w:adjustRightInd w:val="0"/>
    </w:pPr>
    <w:rPr>
      <w:rFonts w:ascii="Batang" w:eastAsia="Batang"/>
      <w:color w:val="000000"/>
      <w:sz w:val="24"/>
      <w:szCs w:val="24"/>
      <w:lang w:val="en-US" w:eastAsia="ko-KR"/>
    </w:rPr>
  </w:style>
  <w:style w:type="paragraph" w:customStyle="1" w:styleId="toa">
    <w:name w:val="toa"/>
    <w:basedOn w:val="Normal"/>
    <w:autoRedefine/>
    <w:qFormat/>
    <w:pPr>
      <w:tabs>
        <w:tab w:val="left" w:pos="9000"/>
        <w:tab w:val="right" w:pos="9360"/>
      </w:tabs>
      <w:suppressAutoHyphens/>
      <w:spacing w:after="0" w:line="240" w:lineRule="auto"/>
    </w:pPr>
    <w:rPr>
      <w:rFonts w:ascii="Courier" w:eastAsia="PMingLiU" w:hAnsi="Courier" w:cs="Times New Roman"/>
      <w:kern w:val="0"/>
      <w:szCs w:val="20"/>
      <w:lang w:val="en-US" w:eastAsia="zh-TW"/>
      <w14:ligatures w14:val="none"/>
    </w:rPr>
  </w:style>
  <w:style w:type="paragraph" w:customStyle="1" w:styleId="s0">
    <w:name w:val="s0"/>
    <w:autoRedefine/>
    <w:qFormat/>
    <w:pPr>
      <w:widowControl w:val="0"/>
      <w:autoSpaceDE w:val="0"/>
      <w:autoSpaceDN w:val="0"/>
      <w:adjustRightInd w:val="0"/>
    </w:pPr>
    <w:rPr>
      <w:rFonts w:ascii="한컴바탕" w:eastAsia="한컴바탕"/>
      <w:sz w:val="24"/>
      <w:szCs w:val="24"/>
      <w:lang w:val="en-US" w:eastAsia="en-US"/>
    </w:rPr>
  </w:style>
  <w:style w:type="paragraph" w:customStyle="1" w:styleId="1">
    <w:name w:val="清單段落1"/>
    <w:basedOn w:val="Normal"/>
    <w:autoRedefine/>
    <w:uiPriority w:val="34"/>
    <w:qFormat/>
    <w:pPr>
      <w:spacing w:after="0" w:line="240" w:lineRule="auto"/>
      <w:ind w:leftChars="200" w:left="480"/>
    </w:pPr>
    <w:rPr>
      <w:rFonts w:ascii="Times New Roman" w:eastAsia="PMingLiU" w:hAnsi="Times New Roman" w:cs="Times New Roman"/>
      <w:kern w:val="0"/>
      <w:lang w:val="en-US" w:eastAsia="en-US"/>
      <w14:ligatures w14:val="none"/>
    </w:rPr>
  </w:style>
  <w:style w:type="paragraph" w:customStyle="1" w:styleId="CharChar">
    <w:name w:val="Char Char"/>
    <w:basedOn w:val="Normal"/>
    <w:autoRedefine/>
    <w:qFormat/>
    <w:pPr>
      <w:numPr>
        <w:numId w:val="1"/>
      </w:numPr>
      <w:spacing w:after="0" w:line="240" w:lineRule="auto"/>
      <w:contextualSpacing/>
    </w:pPr>
    <w:rPr>
      <w:rFonts w:ascii="Times New Roman" w:eastAsia="Times New Roman" w:hAnsi="Times New Roman" w:cs="Times New Roman"/>
      <w:kern w:val="0"/>
      <w:lang w:val="pl-PL" w:eastAsia="pl-PL"/>
      <w14:ligatures w14:val="none"/>
    </w:rPr>
  </w:style>
  <w:style w:type="character" w:customStyle="1" w:styleId="apple-style-span">
    <w:name w:val="apple-style-span"/>
    <w:basedOn w:val="DefaultParagraphFont"/>
    <w:autoRedefine/>
    <w:qFormat/>
  </w:style>
  <w:style w:type="character" w:customStyle="1" w:styleId="apple-converted-space">
    <w:name w:val="apple-converted-space"/>
    <w:basedOn w:val="DefaultParagraphFont"/>
    <w:autoRedefine/>
    <w:qFormat/>
  </w:style>
  <w:style w:type="paragraph" w:customStyle="1" w:styleId="10">
    <w:name w:val="列出段落1"/>
    <w:basedOn w:val="Normal"/>
    <w:autoRedefine/>
    <w:uiPriority w:val="34"/>
    <w:qFormat/>
    <w:pPr>
      <w:widowControl w:val="0"/>
      <w:spacing w:after="0" w:line="240" w:lineRule="auto"/>
      <w:ind w:leftChars="200" w:left="480"/>
    </w:pPr>
    <w:rPr>
      <w:rFonts w:ascii="Calibri" w:eastAsia="PMingLiU" w:hAnsi="Calibri" w:cs="Times New Roman"/>
      <w:szCs w:val="22"/>
      <w:lang w:val="en-US" w:eastAsia="zh-TW"/>
      <w14:ligatures w14:val="none"/>
    </w:rPr>
  </w:style>
  <w:style w:type="paragraph" w:customStyle="1" w:styleId="ListParagraph1">
    <w:name w:val="List Paragraph1"/>
    <w:basedOn w:val="Normal"/>
    <w:qFormat/>
    <w:pPr>
      <w:widowControl w:val="0"/>
      <w:spacing w:after="0" w:line="240" w:lineRule="auto"/>
      <w:ind w:firstLineChars="200" w:firstLine="420"/>
      <w:jc w:val="both"/>
    </w:pPr>
    <w:rPr>
      <w:rFonts w:ascii="Times New Roman" w:eastAsia="SimSun" w:hAnsi="Times New Roman" w:cs="Times New Roman"/>
      <w:sz w:val="21"/>
      <w:lang w:val="en-US"/>
      <w14:ligatures w14:val="none"/>
    </w:rPr>
  </w:style>
  <w:style w:type="paragraph" w:customStyle="1" w:styleId="Char1CharCharCarCar">
    <w:name w:val="Char1 Char Char Car Car"/>
    <w:basedOn w:val="Normal"/>
    <w:qFormat/>
    <w:pPr>
      <w:spacing w:after="0" w:line="240" w:lineRule="auto"/>
    </w:pPr>
    <w:rPr>
      <w:rFonts w:ascii="Times New Roman" w:eastAsia="Times New Roman" w:hAnsi="Times New Roman" w:cs="Times New Roman"/>
      <w:kern w:val="0"/>
      <w:lang w:val="pl-PL" w:eastAsia="pl-PL"/>
      <w14:ligatures w14:val="none"/>
    </w:rPr>
  </w:style>
  <w:style w:type="paragraph" w:customStyle="1" w:styleId="a">
    <w:name w:val="보고서"/>
    <w:basedOn w:val="Normal"/>
    <w:qFormat/>
    <w:pPr>
      <w:widowControl w:val="0"/>
      <w:numPr>
        <w:numId w:val="2"/>
      </w:numPr>
      <w:wordWrap w:val="0"/>
      <w:autoSpaceDE w:val="0"/>
      <w:autoSpaceDN w:val="0"/>
      <w:spacing w:after="0" w:line="360" w:lineRule="auto"/>
      <w:ind w:left="800" w:hanging="400"/>
    </w:pPr>
    <w:rPr>
      <w:rFonts w:ascii="Times New Roman" w:eastAsia="SimSun" w:hAnsi="Times New Roman" w:cs="Times New Roman"/>
      <w:color w:val="FF0000"/>
      <w:szCs w:val="22"/>
      <w:lang w:val="en-US" w:eastAsia="ko-KR"/>
      <w14:ligatures w14:val="none"/>
    </w:rPr>
  </w:style>
  <w:style w:type="paragraph" w:customStyle="1" w:styleId="11">
    <w:name w:val="字元 字元1 字元"/>
    <w:basedOn w:val="Normal"/>
    <w:qFormat/>
    <w:pPr>
      <w:spacing w:line="240" w:lineRule="exact"/>
    </w:pPr>
    <w:rPr>
      <w:rFonts w:ascii="Verdana" w:eastAsia="Times New Roman" w:hAnsi="Verdana" w:cs="Times New Roman"/>
      <w:kern w:val="0"/>
      <w:sz w:val="20"/>
      <w:szCs w:val="20"/>
      <w:lang w:val="en-US" w:eastAsia="en-US"/>
      <w14:ligatures w14:val="none"/>
    </w:rPr>
  </w:style>
  <w:style w:type="paragraph" w:customStyle="1" w:styleId="131">
    <w:name w:val="表 (青) 131"/>
    <w:basedOn w:val="Normal"/>
    <w:uiPriority w:val="34"/>
    <w:qFormat/>
    <w:pPr>
      <w:widowControl w:val="0"/>
      <w:spacing w:after="0" w:line="240" w:lineRule="auto"/>
      <w:ind w:leftChars="200" w:left="480"/>
    </w:pPr>
    <w:rPr>
      <w:rFonts w:ascii="Times New Roman" w:eastAsia="?s?O?uAe" w:hAnsi="Times New Roman" w:cs="Times New Roman"/>
      <w:lang w:val="en-US" w:eastAsia="ko-KR"/>
      <w14:ligatures w14:val="none"/>
    </w:rPr>
  </w:style>
  <w:style w:type="paragraph" w:customStyle="1" w:styleId="ColorfulList-Accent11">
    <w:name w:val="Colorful List - Accent 11"/>
    <w:basedOn w:val="Normal"/>
    <w:qFormat/>
    <w:pPr>
      <w:spacing w:after="0" w:line="240" w:lineRule="auto"/>
      <w:ind w:leftChars="200" w:left="480"/>
    </w:pPr>
    <w:rPr>
      <w:rFonts w:ascii="Times New Roman" w:eastAsia="PMingLiU" w:hAnsi="Times New Roman" w:cs="PMingLiU"/>
      <w:kern w:val="0"/>
      <w:lang w:val="en-GB" w:eastAsia="en-US"/>
      <w14:ligatures w14:val="none"/>
    </w:rPr>
  </w:style>
  <w:style w:type="paragraph" w:customStyle="1" w:styleId="-11">
    <w:name w:val="彩色列表 - 强调文字颜色 11"/>
    <w:basedOn w:val="Normal"/>
    <w:uiPriority w:val="34"/>
    <w:qFormat/>
    <w:pPr>
      <w:widowControl w:val="0"/>
      <w:spacing w:after="0" w:line="240" w:lineRule="auto"/>
      <w:ind w:leftChars="200" w:left="480"/>
    </w:pPr>
    <w:rPr>
      <w:rFonts w:ascii="Times New Roman" w:eastAsia="?s?O?uAe" w:hAnsi="Times New Roman" w:cs="Times New Roman"/>
      <w:lang w:val="en-US" w:eastAsia="ko-KR"/>
      <w14:ligatures w14:val="none"/>
    </w:rPr>
  </w:style>
  <w:style w:type="character" w:customStyle="1" w:styleId="il">
    <w:name w:val="il"/>
    <w:basedOn w:val="DefaultParagraphFont"/>
    <w:qFormat/>
  </w:style>
  <w:style w:type="character" w:customStyle="1" w:styleId="12">
    <w:name w:val="未解析的提及1"/>
    <w:basedOn w:val="DefaultParagraphFont"/>
    <w:uiPriority w:val="99"/>
    <w:semiHidden/>
    <w:unhideWhenUsed/>
    <w:qFormat/>
    <w:rPr>
      <w:color w:val="605E5C"/>
      <w:shd w:val="clear" w:color="auto" w:fill="E1DFDD"/>
    </w:rPr>
  </w:style>
  <w:style w:type="character" w:customStyle="1" w:styleId="110">
    <w:name w:val="未解析的提及11"/>
    <w:basedOn w:val="DefaultParagraphFont"/>
    <w:autoRedefine/>
    <w:uiPriority w:val="99"/>
    <w:semiHidden/>
    <w:unhideWhenUsed/>
    <w:qFormat/>
    <w:rPr>
      <w:color w:val="605E5C"/>
      <w:shd w:val="clear" w:color="auto" w:fill="E1DFDD"/>
    </w:rPr>
  </w:style>
  <w:style w:type="table" w:customStyle="1" w:styleId="NormalTable0">
    <w:name w:val="Normal Table0"/>
    <w:autoRedefine/>
    <w:uiPriority w:val="2"/>
    <w:semiHidden/>
    <w:unhideWhenUsed/>
    <w:qFormat/>
    <w:pPr>
      <w:widowControl w:val="0"/>
      <w:autoSpaceDE w:val="0"/>
      <w:autoSpaceDN w:val="0"/>
    </w:pPr>
    <w:rPr>
      <w:sz w:val="22"/>
      <w:szCs w:val="22"/>
      <w:lang w:val="en-US" w:eastAsia="en-US"/>
    </w:rPr>
    <w:tblPr>
      <w:tblCellMar>
        <w:top w:w="0" w:type="dxa"/>
        <w:left w:w="0" w:type="dxa"/>
        <w:bottom w:w="0" w:type="dxa"/>
        <w:right w:w="0" w:type="dxa"/>
      </w:tblCellMar>
    </w:tblPr>
  </w:style>
  <w:style w:type="paragraph" w:customStyle="1" w:styleId="13">
    <w:name w:val="修訂1"/>
    <w:autoRedefine/>
    <w:hidden/>
    <w:uiPriority w:val="99"/>
    <w:semiHidden/>
    <w:qFormat/>
    <w:rPr>
      <w:rFonts w:eastAsia="?s?O?uAe"/>
      <w:kern w:val="2"/>
      <w:sz w:val="24"/>
      <w:szCs w:val="24"/>
      <w:lang w:val="en-US" w:eastAsia="ko-KR"/>
    </w:rPr>
  </w:style>
  <w:style w:type="paragraph" w:customStyle="1" w:styleId="2">
    <w:name w:val="修訂2"/>
    <w:hidden/>
    <w:uiPriority w:val="99"/>
    <w:unhideWhenUsed/>
    <w:qFormat/>
    <w:rPr>
      <w:rFonts w:eastAsia="?s?O?uAe"/>
      <w:kern w:val="2"/>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7468</Words>
  <Characters>42570</Characters>
  <Application>Microsoft Office Word</Application>
  <DocSecurity>0</DocSecurity>
  <Lines>354</Lines>
  <Paragraphs>99</Paragraphs>
  <ScaleCrop>false</ScaleCrop>
  <Company/>
  <LinksUpToDate>false</LinksUpToDate>
  <CharactersWithSpaces>49939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Typhoon Committee Secretariat</dc:creator>
  <cp:lastModifiedBy>Denise</cp:lastModifiedBy>
  <cp:revision>4</cp:revision>
  <cp:lastPrinted>2025-01-15T02:38:00Z</cp:lastPrinted>
  <dcterms:created xsi:type="dcterms:W3CDTF">2025-02-28T01:27:00Z</dcterms:created>
  <dcterms:modified xsi:type="dcterms:W3CDTF">2025-02-28T01:46:00Z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D5B6BB03438447D9B7B92D1D346EEAC7_13</vt:lpwstr>
  </property>
</Properties>
</file>