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AB3BB" w14:textId="77777777" w:rsidR="00B6270A" w:rsidRPr="00150329" w:rsidRDefault="00B6270A"/>
    <w:p w14:paraId="721DFD19" w14:textId="77777777" w:rsidR="00B6270A" w:rsidRPr="00150329" w:rsidRDefault="00B6270A" w:rsidP="003146AF">
      <w:pPr>
        <w:jc w:val="both"/>
      </w:pPr>
    </w:p>
    <w:p w14:paraId="5CB5C57F" w14:textId="0B33848B" w:rsidR="00122C7A" w:rsidRPr="00975B04" w:rsidRDefault="00122C7A" w:rsidP="00372FFD">
      <w:pPr>
        <w:tabs>
          <w:tab w:val="left" w:pos="1222"/>
          <w:tab w:val="center" w:pos="5083"/>
        </w:tabs>
        <w:adjustRightInd w:val="0"/>
        <w:snapToGrid w:val="0"/>
        <w:ind w:right="145"/>
        <w:jc w:val="right"/>
        <w:rPr>
          <w:rFonts w:asciiTheme="majorHAnsi" w:hAnsiTheme="majorHAnsi"/>
          <w:sz w:val="2"/>
          <w:szCs w:val="2"/>
        </w:rPr>
      </w:pPr>
    </w:p>
    <w:tbl>
      <w:tblPr>
        <w:tblpPr w:leftFromText="180" w:rightFromText="180" w:horzAnchor="margin" w:tblpY="272"/>
        <w:tblW w:w="4953" w:type="pct"/>
        <w:tblLayout w:type="fixed"/>
        <w:tblLook w:val="04A0" w:firstRow="1" w:lastRow="0" w:firstColumn="1" w:lastColumn="0" w:noHBand="0" w:noVBand="1"/>
      </w:tblPr>
      <w:tblGrid>
        <w:gridCol w:w="14744"/>
      </w:tblGrid>
      <w:tr w:rsidR="001F6265" w:rsidRPr="00C83EC6" w14:paraId="14AFEA53" w14:textId="77777777" w:rsidTr="007C66DC">
        <w:trPr>
          <w:trHeight w:val="145"/>
        </w:trPr>
        <w:tc>
          <w:tcPr>
            <w:tcW w:w="5000" w:type="pct"/>
            <w:shd w:val="clear" w:color="auto" w:fill="auto"/>
            <w:vAlign w:val="center"/>
          </w:tcPr>
          <w:p w14:paraId="3B2467A0" w14:textId="1ABD181E" w:rsidR="003146AF" w:rsidRDefault="003146AF" w:rsidP="003146AF">
            <w:pPr>
              <w:rPr>
                <w:rFonts w:ascii="Bahnschrift" w:eastAsia="Bahnschrift" w:hAnsi="Bahnschrift" w:cs="Bahnschrift"/>
                <w:b/>
                <w:color w:val="000000" w:themeColor="text1"/>
                <w:sz w:val="28"/>
                <w:szCs w:val="28"/>
                <w:u w:val="single"/>
              </w:rPr>
            </w:pPr>
            <w:r w:rsidRPr="005E21B4">
              <w:rPr>
                <w:rFonts w:ascii="Bahnschrift" w:eastAsia="Bahnschrift" w:hAnsi="Bahnschrift" w:cs="Bahnschrift"/>
                <w:b/>
                <w:color w:val="000000" w:themeColor="text1"/>
                <w:sz w:val="28"/>
                <w:szCs w:val="28"/>
                <w:u w:val="single"/>
              </w:rPr>
              <w:t xml:space="preserve">APPENDIX </w:t>
            </w:r>
            <w:r>
              <w:rPr>
                <w:rFonts w:ascii="Bahnschrift" w:eastAsia="Bahnschrift" w:hAnsi="Bahnschrift" w:cs="Bahnschrift"/>
                <w:b/>
                <w:color w:val="000000" w:themeColor="text1"/>
                <w:sz w:val="28"/>
                <w:szCs w:val="28"/>
                <w:u w:val="single"/>
              </w:rPr>
              <w:t>X</w:t>
            </w:r>
            <w:r w:rsidRPr="005E21B4">
              <w:rPr>
                <w:rFonts w:ascii="Bahnschrift" w:eastAsia="Bahnschrift" w:hAnsi="Bahnschrift" w:cs="Bahnschrift"/>
                <w:b/>
                <w:color w:val="000000" w:themeColor="text1"/>
                <w:sz w:val="28"/>
                <w:szCs w:val="28"/>
                <w:u w:val="single"/>
              </w:rPr>
              <w:t>I</w:t>
            </w:r>
            <w:r>
              <w:rPr>
                <w:rFonts w:ascii="Bahnschrift" w:eastAsia="Bahnschrift" w:hAnsi="Bahnschrift" w:cs="Bahnschrift"/>
                <w:b/>
                <w:color w:val="000000" w:themeColor="text1"/>
                <w:sz w:val="28"/>
                <w:szCs w:val="28"/>
                <w:u w:val="single"/>
              </w:rPr>
              <w:t>X</w:t>
            </w:r>
          </w:p>
          <w:p w14:paraId="7DFF01AA" w14:textId="77777777" w:rsidR="003146AF" w:rsidRPr="005E21B4" w:rsidRDefault="003146AF" w:rsidP="003146AF">
            <w:pPr>
              <w:rPr>
                <w:rFonts w:ascii="Bahnschrift" w:eastAsia="Bahnschrift" w:hAnsi="Bahnschrift" w:cs="Bahnschrift"/>
                <w:b/>
                <w:color w:val="000000" w:themeColor="text1"/>
                <w:sz w:val="28"/>
                <w:szCs w:val="28"/>
                <w:u w:val="single"/>
              </w:rPr>
            </w:pPr>
          </w:p>
          <w:p w14:paraId="4C84A38F" w14:textId="65AAF84A" w:rsidR="00975B04" w:rsidRPr="00150329" w:rsidRDefault="00975B04" w:rsidP="00975B04">
            <w:pPr>
              <w:adjustRightInd w:val="0"/>
              <w:snapToGrid w:val="0"/>
              <w:rPr>
                <w:rFonts w:asciiTheme="majorHAnsi" w:hAnsiTheme="majorHAnsi"/>
              </w:rPr>
            </w:pPr>
            <w:r w:rsidRPr="00150329">
              <w:rPr>
                <w:rFonts w:asciiTheme="majorHAnsi" w:hAnsiTheme="majorHAnsi"/>
              </w:rPr>
              <w:t>1</w:t>
            </w:r>
            <w:r w:rsidR="00306F2F">
              <w:rPr>
                <w:rFonts w:asciiTheme="majorHAnsi" w:hAnsiTheme="majorHAnsi"/>
              </w:rPr>
              <w:t>7</w:t>
            </w:r>
            <w:r w:rsidRPr="00150329">
              <w:rPr>
                <w:rFonts w:asciiTheme="majorHAnsi" w:hAnsiTheme="majorHAnsi"/>
              </w:rPr>
              <w:t xml:space="preserve">. Support Required for the Committee </w:t>
            </w:r>
            <w:proofErr w:type="spellStart"/>
            <w:r w:rsidRPr="00150329">
              <w:rPr>
                <w:rFonts w:asciiTheme="majorHAnsi" w:hAnsiTheme="majorHAnsi"/>
              </w:rPr>
              <w:t>Programme</w:t>
            </w:r>
            <w:proofErr w:type="spellEnd"/>
          </w:p>
          <w:p w14:paraId="70A21296" w14:textId="5D1ABE4A" w:rsidR="001F6265" w:rsidRPr="007014FF" w:rsidRDefault="001F6265" w:rsidP="00E01D5C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9C5AF9">
              <w:rPr>
                <w:rFonts w:asciiTheme="majorHAnsi" w:hAnsiTheme="majorHAnsi"/>
              </w:rPr>
              <w:t>Typhoon Committee Trust Fund (INF/TC.5</w:t>
            </w:r>
            <w:r w:rsidR="00306F2F">
              <w:rPr>
                <w:rFonts w:asciiTheme="majorHAnsi" w:hAnsiTheme="majorHAnsi"/>
              </w:rPr>
              <w:t>7</w:t>
            </w:r>
            <w:r w:rsidRPr="009C5AF9">
              <w:rPr>
                <w:rFonts w:asciiTheme="majorHAnsi" w:hAnsiTheme="majorHAnsi"/>
              </w:rPr>
              <w:t>/1</w:t>
            </w:r>
            <w:r w:rsidR="00306F2F">
              <w:rPr>
                <w:rFonts w:asciiTheme="majorHAnsi" w:hAnsiTheme="majorHAnsi"/>
              </w:rPr>
              <w:t>7</w:t>
            </w:r>
            <w:r w:rsidRPr="009C5AF9">
              <w:rPr>
                <w:rFonts w:asciiTheme="majorHAnsi" w:hAnsiTheme="majorHAnsi"/>
              </w:rPr>
              <w:t>.</w:t>
            </w:r>
            <w:r w:rsidR="00A13029">
              <w:rPr>
                <w:rFonts w:asciiTheme="majorHAnsi" w:hAnsiTheme="majorHAnsi"/>
              </w:rPr>
              <w:t>1</w:t>
            </w:r>
            <w:r w:rsidRPr="009C5AF9">
              <w:rPr>
                <w:rFonts w:asciiTheme="majorHAnsi" w:eastAsia="PMingLiU" w:hAnsiTheme="majorHAnsi"/>
                <w:lang w:eastAsia="zh-TW"/>
              </w:rPr>
              <w:t>.2</w:t>
            </w:r>
            <w:r w:rsidRPr="009C5AF9">
              <w:rPr>
                <w:rFonts w:asciiTheme="majorHAnsi" w:hAnsiTheme="majorHAnsi"/>
              </w:rPr>
              <w:t>)</w:t>
            </w:r>
          </w:p>
        </w:tc>
      </w:tr>
    </w:tbl>
    <w:p w14:paraId="1C3D0D7B" w14:textId="7BB72BBC" w:rsidR="00FD7CCC" w:rsidRPr="001F6265" w:rsidRDefault="00FD7CCC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  <w:sz w:val="14"/>
          <w:szCs w:val="14"/>
        </w:rPr>
      </w:pPr>
    </w:p>
    <w:tbl>
      <w:tblPr>
        <w:tblpPr w:leftFromText="180" w:rightFromText="180" w:vertAnchor="page" w:horzAnchor="margin" w:tblpY="1606"/>
        <w:tblW w:w="15309" w:type="dxa"/>
        <w:tblLayout w:type="fixed"/>
        <w:tblLook w:val="04A0" w:firstRow="1" w:lastRow="0" w:firstColumn="1" w:lastColumn="0" w:noHBand="0" w:noVBand="1"/>
      </w:tblPr>
      <w:tblGrid>
        <w:gridCol w:w="15309"/>
      </w:tblGrid>
      <w:tr w:rsidR="00361251" w:rsidRPr="00673D97" w14:paraId="40CABA41" w14:textId="77777777" w:rsidTr="00361251">
        <w:trPr>
          <w:trHeight w:val="83"/>
        </w:trPr>
        <w:tc>
          <w:tcPr>
            <w:tcW w:w="15309" w:type="dxa"/>
            <w:shd w:val="clear" w:color="auto" w:fill="auto"/>
            <w:noWrap/>
            <w:vAlign w:val="center"/>
          </w:tcPr>
          <w:p w14:paraId="2083FF36" w14:textId="5ED33DC8" w:rsidR="00E13543" w:rsidRDefault="00720D0A" w:rsidP="00720D0A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 xml:space="preserve">             </w:t>
            </w:r>
          </w:p>
          <w:p w14:paraId="74B437B9" w14:textId="689E1B5A" w:rsidR="00E13543" w:rsidRPr="00720D0A" w:rsidRDefault="00E13543" w:rsidP="00720D0A">
            <w:pPr>
              <w:tabs>
                <w:tab w:val="left" w:pos="1222"/>
                <w:tab w:val="center" w:pos="5083"/>
              </w:tabs>
              <w:adjustRightInd w:val="0"/>
              <w:snapToGrid w:val="0"/>
              <w:ind w:right="171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CFBDBA9" w14:textId="3882351E" w:rsidR="00361251" w:rsidRDefault="00361251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14192C93" w14:textId="0A51A07B" w:rsidR="00F63831" w:rsidRDefault="00E01D5C" w:rsidP="00F63831">
      <w:pPr>
        <w:spacing w:line="200" w:lineRule="exact"/>
        <w:rPr>
          <w:rFonts w:asciiTheme="majorHAnsi" w:eastAsia="Times New Roman" w:hAnsiTheme="majorHAnsi" w:cs="Arial"/>
          <w:b/>
          <w:bCs/>
          <w:sz w:val="18"/>
          <w:szCs w:val="18"/>
        </w:rPr>
      </w:pPr>
      <w:bookmarkStart w:id="0" w:name="_Hlk30082713"/>
      <w:r>
        <w:rPr>
          <w:rFonts w:asciiTheme="majorHAnsi" w:eastAsia="Times New Roman" w:hAnsiTheme="majorHAnsi" w:cs="Arial"/>
          <w:b/>
          <w:bCs/>
          <w:sz w:val="18"/>
          <w:szCs w:val="18"/>
        </w:rPr>
        <w:t>F</w:t>
      </w:r>
      <w:r w:rsidR="00CC7FDE">
        <w:rPr>
          <w:rFonts w:asciiTheme="majorHAnsi" w:eastAsia="Times New Roman" w:hAnsiTheme="majorHAnsi" w:cs="Arial"/>
          <w:b/>
          <w:bCs/>
          <w:sz w:val="18"/>
          <w:szCs w:val="18"/>
        </w:rPr>
        <w:t>inalized</w:t>
      </w:r>
      <w:r w:rsidR="00F63831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="00F63831"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>Summary of Income &amp; Expenditure from 1 January to 31 December 202</w:t>
      </w:r>
      <w:r w:rsidR="00F63831">
        <w:rPr>
          <w:rFonts w:asciiTheme="majorHAnsi" w:eastAsia="Times New Roman" w:hAnsiTheme="majorHAnsi" w:cs="Arial"/>
          <w:b/>
          <w:bCs/>
          <w:sz w:val="18"/>
          <w:szCs w:val="18"/>
        </w:rPr>
        <w:t>2</w:t>
      </w:r>
      <w:r w:rsidR="00F63831"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="00F63831"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>related to the execution of the Work Plan 20</w:t>
      </w:r>
      <w:r w:rsidR="00F63831">
        <w:rPr>
          <w:rFonts w:asciiTheme="majorHAnsi" w:eastAsia="Times New Roman" w:hAnsiTheme="majorHAnsi" w:cs="Arial"/>
          <w:b/>
          <w:bCs/>
          <w:sz w:val="18"/>
          <w:szCs w:val="18"/>
        </w:rPr>
        <w:t>22</w:t>
      </w:r>
      <w:r w:rsidR="00F63831"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by TCS</w:t>
      </w:r>
    </w:p>
    <w:tbl>
      <w:tblPr>
        <w:tblW w:w="16192" w:type="dxa"/>
        <w:tblInd w:w="-431" w:type="dxa"/>
        <w:tblLook w:val="04A0" w:firstRow="1" w:lastRow="0" w:firstColumn="1" w:lastColumn="0" w:noHBand="0" w:noVBand="1"/>
      </w:tblPr>
      <w:tblGrid>
        <w:gridCol w:w="510"/>
        <w:gridCol w:w="930"/>
        <w:gridCol w:w="2750"/>
        <w:gridCol w:w="750"/>
        <w:gridCol w:w="910"/>
        <w:gridCol w:w="990"/>
        <w:gridCol w:w="817"/>
        <w:gridCol w:w="910"/>
        <w:gridCol w:w="1000"/>
        <w:gridCol w:w="817"/>
        <w:gridCol w:w="917"/>
        <w:gridCol w:w="1000"/>
        <w:gridCol w:w="750"/>
        <w:gridCol w:w="320"/>
        <w:gridCol w:w="590"/>
        <w:gridCol w:w="825"/>
        <w:gridCol w:w="165"/>
        <w:gridCol w:w="1241"/>
      </w:tblGrid>
      <w:tr w:rsidR="000F02B1" w:rsidRPr="00E71D35" w14:paraId="1270ACAF" w14:textId="77777777" w:rsidTr="00530480">
        <w:trPr>
          <w:gridAfter w:val="1"/>
          <w:wAfter w:w="1241" w:type="dxa"/>
          <w:trHeight w:val="25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50C8" w14:textId="77777777" w:rsidR="00E71D35" w:rsidRPr="00CC7FDE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CC7FD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No.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2CC" w14:textId="77777777" w:rsidR="00E71D35" w:rsidRPr="00CC7FDE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CC7FD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By Group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0A83" w14:textId="77777777" w:rsidR="00E71D35" w:rsidRPr="00CC7FDE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CC7FD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Activity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2DEA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 2022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3A2E" w14:textId="3B7C5D7C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April to December 2022 &lt;</w:t>
            </w:r>
            <w:r w:rsidR="00E01D5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&gt;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DE30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from January to December 2022</w:t>
            </w:r>
          </w:p>
        </w:tc>
        <w:tc>
          <w:tcPr>
            <w:tcW w:w="2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D2EAB5B" w14:textId="06A9633F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 2023 &lt;</w:t>
            </w:r>
            <w:r w:rsidR="00E01D5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B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&gt;</w:t>
            </w:r>
          </w:p>
        </w:tc>
      </w:tr>
      <w:tr w:rsidR="00CB4CC1" w:rsidRPr="00E71D35" w14:paraId="6A4D6C08" w14:textId="77777777" w:rsidTr="00530480">
        <w:trPr>
          <w:gridAfter w:val="1"/>
          <w:wAfter w:w="1241" w:type="dxa"/>
          <w:trHeight w:val="25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D7B43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E69F8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42483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9220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BBFA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444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400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5F2C9" w14:textId="04DE8335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Expenditure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EE79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6F8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34A9" w14:textId="6A727B18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1953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C56E81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2D0D2D" w14:textId="18B21DD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Expenditure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5F47AC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</w:tr>
      <w:tr w:rsidR="00CB4CC1" w:rsidRPr="00E71D35" w14:paraId="5D7C40F3" w14:textId="77777777" w:rsidTr="00530480">
        <w:trPr>
          <w:gridAfter w:val="1"/>
          <w:wAfter w:w="1241" w:type="dxa"/>
          <w:trHeight w:val="501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66F9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405F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B637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1B8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985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A9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416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20,000.00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DC8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94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20,000.00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4A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32,000.00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908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7AC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32,000.00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275E0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4E646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6E3F3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47B2DE56" w14:textId="77777777" w:rsidTr="00530480">
        <w:trPr>
          <w:gridAfter w:val="1"/>
          <w:wAfter w:w="1241" w:type="dxa"/>
          <w:trHeight w:val="33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A2EA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AAF6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6F7F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1A8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7A2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B3C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FC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2B9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365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5,000.00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C82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5,000.00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4A0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D22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5,000.00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76923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D5071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7E3B3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3699EBCE" w14:textId="77777777" w:rsidTr="00530480">
        <w:trPr>
          <w:gridAfter w:val="1"/>
          <w:wAfter w:w="1241" w:type="dxa"/>
          <w:trHeight w:val="33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860E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920D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ALL WGS (IWS ONLY)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DA89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attend Integrated Workshop (IWS) joint with TRCG Forum (AWG, WGM, WGH, WGDRR and TRCG)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7D2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402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872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00D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68,000.00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325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366.04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C47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67,633.96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042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68,000.00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7C85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366.04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CE0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67,633.96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8B6D31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CDEC2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EA89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7EE4F9B9" w14:textId="77777777" w:rsidTr="00530480">
        <w:trPr>
          <w:gridAfter w:val="1"/>
          <w:wAfter w:w="1241" w:type="dxa"/>
          <w:trHeight w:val="24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81D5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4#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8FB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TRCG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4C65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for attachment of four (4) forecasters to RSMC Tokyo – Typhoon Center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A964" w14:textId="79F1009E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2DF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C90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11,000.00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F3E1" w14:textId="6D6946E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D7C1" w14:textId="1AA6287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D8D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5049" w14:textId="3698261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11,000.00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A44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6A7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437460C" w14:textId="50B0230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11,000.00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7872CF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D62F6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</w:tr>
      <w:tr w:rsidR="00CB4CC1" w:rsidRPr="00E71D35" w14:paraId="1C720ED4" w14:textId="77777777" w:rsidTr="00530480">
        <w:trPr>
          <w:gridAfter w:val="1"/>
          <w:wAfter w:w="1241" w:type="dxa"/>
          <w:trHeight w:val="10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2BB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C88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7E20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Enhancing Utilization of Himawari 8/9 Product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4E6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381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4AB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BE3F" w14:textId="1DA99AC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80AE" w14:textId="0E6AFDB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6E8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DACF" w14:textId="35CAD45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9,000.00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0AE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C8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66864B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EBB03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D5217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5F10B33B" w14:textId="77777777" w:rsidTr="00530480">
        <w:trPr>
          <w:gridAfter w:val="1"/>
          <w:wAfter w:w="1241" w:type="dxa"/>
          <w:trHeight w:val="15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95C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1CE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9332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Tropical Cyclone Research and Review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D7B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F05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C1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219C" w14:textId="36B9098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252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2DF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8284" w14:textId="3D8537D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9,000.00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E77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383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18685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B0FE4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1789D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23BBF3BA" w14:textId="77777777" w:rsidTr="00530480">
        <w:trPr>
          <w:gridAfter w:val="1"/>
          <w:wAfter w:w="1241" w:type="dxa"/>
          <w:trHeight w:val="9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D75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116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9275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Development of regional radar network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891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0C0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4BD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D113" w14:textId="1D0118D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9F70" w14:textId="2B80894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8E3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8,000.00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977E" w14:textId="3AB440C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8,000.00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898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CD5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8,000.00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2C544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AA012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FC364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0F04DFCD" w14:textId="77777777" w:rsidTr="00530480">
        <w:trPr>
          <w:gridAfter w:val="1"/>
          <w:wAfter w:w="1241" w:type="dxa"/>
          <w:trHeight w:val="17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1F28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2C5B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DE9E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130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AA0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68B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5D4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E927" w14:textId="4F2BC5D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4E0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C8E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7,000.00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B49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E64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61310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7A39D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CE14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4C374762" w14:textId="77777777" w:rsidTr="00530480">
        <w:trPr>
          <w:gridAfter w:val="1"/>
          <w:wAfter w:w="1241" w:type="dxa"/>
          <w:trHeight w:val="9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74F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279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27EB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Radar Integrated Nowcasting System (</w:t>
            </w:r>
            <w:proofErr w:type="spellStart"/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RaINS</w:t>
            </w:r>
            <w:proofErr w:type="spellEnd"/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14E9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F59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087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5A56" w14:textId="754FB01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4E2F" w14:textId="76EBBC9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5,000.00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631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AF5C" w14:textId="4F11395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4600" w14:textId="35D1619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1ED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157B8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306D7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E53BE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2B10E66B" w14:textId="77777777" w:rsidTr="00530480">
        <w:trPr>
          <w:gridAfter w:val="1"/>
          <w:wAfter w:w="1241" w:type="dxa"/>
          <w:trHeight w:val="17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7FBA653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27C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EE41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Technology transfer of the Typhoon Analysis and Prediction System (TOS)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16F8" w14:textId="28197C4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6,000.00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FC6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491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6,000.00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FE89E" w14:textId="31A89FF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CE43" w14:textId="6B5990F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CA8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EC31" w14:textId="62D17D6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6,000.00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DD2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1AB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6,000.00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0036B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-  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3F133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D0386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3156C6A0" w14:textId="77777777" w:rsidTr="00530480">
        <w:trPr>
          <w:gridAfter w:val="1"/>
          <w:wAfter w:w="1241" w:type="dxa"/>
          <w:trHeight w:val="17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5B48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EACC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1D0C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OSUFFIM Phase-II: Extension of OSUFFIM Application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052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F1C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364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3DD8" w14:textId="2D0E5D0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6653" w14:textId="10D1E6CE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7CB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FDA7" w14:textId="19C46DC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B7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30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BE4BF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752AE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FAE6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2AE6B00A" w14:textId="77777777" w:rsidTr="00530480">
        <w:trPr>
          <w:gridAfter w:val="1"/>
          <w:wAfter w:w="1241" w:type="dxa"/>
          <w:trHeight w:val="23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EB12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00F5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8B4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Impact Assessment of Climate Change on Water Resource Variability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D01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779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C98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D70C" w14:textId="1B132D7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B821" w14:textId="66605F7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4,830.98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C2D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169.02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D826" w14:textId="1FB415D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F110" w14:textId="3C98FF5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4,830.98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2B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169.02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2DA58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34838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A707E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58F20A42" w14:textId="77777777" w:rsidTr="00530480">
        <w:trPr>
          <w:gridAfter w:val="1"/>
          <w:wAfter w:w="1241" w:type="dxa"/>
          <w:trHeight w:val="226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C2CEC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49E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F99C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Application of Hydrological Data Quality Control System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B5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DBC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2F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4173" w14:textId="49C3B48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DC6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20F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1FDD" w14:textId="5AB72CA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439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DDA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9256B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15AA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27EE6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14BA6037" w14:textId="77777777" w:rsidTr="00530480">
        <w:trPr>
          <w:gridAfter w:val="1"/>
          <w:wAfter w:w="1241" w:type="dxa"/>
          <w:trHeight w:val="25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773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97E3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22D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Enhancement of Flood Forecasting Reliability with Radar Rainfall Data and Stochastic Technique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21F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1A7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B0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63D8" w14:textId="73F15C6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4890" w14:textId="7B4D7DC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7E2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5139" w14:textId="4037ED9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DF7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617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40B5F7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59F90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B430A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45DC944B" w14:textId="77777777" w:rsidTr="00530480">
        <w:trPr>
          <w:gridAfter w:val="1"/>
          <w:wAfter w:w="1241" w:type="dxa"/>
          <w:trHeight w:val="1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DBA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359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A3DE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Platform on Water Resilience and Disaster under IFI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56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CC6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559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A1AE" w14:textId="0D72F8E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54A0" w14:textId="280BD09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3,000.00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2B6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4,000.00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1D5A" w14:textId="3CA1755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DBDD" w14:textId="5489B77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82C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4,000.00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47EFC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C7475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08B38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3313F961" w14:textId="77777777" w:rsidTr="00530480">
        <w:trPr>
          <w:gridAfter w:val="1"/>
          <w:wAfter w:w="1241" w:type="dxa"/>
          <w:trHeight w:val="1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1CEF3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0D1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9912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Capacity Building/Knowledge Sharing in DRR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3B7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AAF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30D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1B1A" w14:textId="0EC4220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10,000.00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6A52" w14:textId="6056C0B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2,550.04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964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7,449.96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09DAB" w14:textId="4512038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10,000.00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A9B4" w14:textId="4250A69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2,550.04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062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7,449.96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EDD77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70F33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3025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1456E13E" w14:textId="77777777" w:rsidTr="00530480">
        <w:trPr>
          <w:gridAfter w:val="1"/>
          <w:wAfter w:w="1241" w:type="dxa"/>
          <w:trHeight w:val="15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C220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0ED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C69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Making the Educational Videos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48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43E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1C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34AE" w14:textId="1559DAB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FC5C" w14:textId="3EA6D8A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1,746.47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26B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253.53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3DC0" w14:textId="5F1DC71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F7F1" w14:textId="2B142F4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1,746.47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C8D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253.53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A0D14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89687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793E4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0D7DE351" w14:textId="77777777" w:rsidTr="00530480">
        <w:trPr>
          <w:gridAfter w:val="1"/>
          <w:wAfter w:w="1241" w:type="dxa"/>
          <w:trHeight w:val="217"/>
        </w:trPr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40BCAE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732541" w14:textId="5792718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6910B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B24D9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29,000.00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5753EC" w14:textId="332810C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168,000.00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3B7C2C" w14:textId="53CE5C1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17,493.53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176BF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150,506.47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696B81A" w14:textId="146C1CB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197,000.00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21AC90" w14:textId="4066554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17,493.53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E5F8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179,506.47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79B34B" w14:textId="12724299" w:rsidR="00E71D35" w:rsidRPr="00E71D35" w:rsidRDefault="006E456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  <w:r w:rsidR="00E71D35"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1,000.00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DFF16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3DD0B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</w:tr>
      <w:tr w:rsidR="00CB4CC1" w:rsidRPr="00E71D35" w14:paraId="115DD8F2" w14:textId="77777777" w:rsidTr="00530480">
        <w:trPr>
          <w:gridAfter w:val="1"/>
          <w:wAfter w:w="1241" w:type="dxa"/>
          <w:trHeight w:val="15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494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5309D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WGM_TRCG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9D06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Training Workshop in conjunction with the meeting on WGM Project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CC8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B06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83B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AA1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630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537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D85D" w14:textId="1296846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381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93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12,000.00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86AB6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569BA1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162A3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5,253.85 </w:t>
            </w:r>
          </w:p>
        </w:tc>
      </w:tr>
      <w:tr w:rsidR="00CB4CC1" w:rsidRPr="00E71D35" w14:paraId="59CA4301" w14:textId="77777777" w:rsidTr="00530480">
        <w:trPr>
          <w:gridAfter w:val="1"/>
          <w:wAfter w:w="1241" w:type="dxa"/>
          <w:trHeight w:val="91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87D7A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88B0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99D6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Strategic Plan 2022-2026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6E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A4B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A6FE" w14:textId="5DE67EBB" w:rsidR="00E71D35" w:rsidRPr="00E71D35" w:rsidRDefault="00100877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-</w:t>
            </w:r>
            <w:r w:rsidR="00E71D35"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8460D" w14:textId="2318263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2A27" w14:textId="478C38C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1,467.21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F4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532.79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641E2" w14:textId="3361464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4401" w14:textId="33F0F91C" w:rsidR="00E71D35" w:rsidRPr="00E71D35" w:rsidRDefault="00FC2E98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1,467.21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D073" w14:textId="38D4450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</w:t>
            </w:r>
            <w:r w:rsidR="00FC2E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532</w:t>
            </w: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79</w:t>
            </w: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7CAFC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715E7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427D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CB4CC1" w:rsidRPr="00E71D35" w14:paraId="2B379D01" w14:textId="77777777" w:rsidTr="00530480">
        <w:trPr>
          <w:gridAfter w:val="1"/>
          <w:wAfter w:w="1241" w:type="dxa"/>
          <w:trHeight w:val="217"/>
        </w:trPr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F7954A8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 for Special Budget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CB17BF6" w14:textId="08303D0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ED586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65E8B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9DD19B" w14:textId="707DEA5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7EFD54" w14:textId="74C20A9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1,467.21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AC9471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532.79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B86948" w14:textId="35D288E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14,000.00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ABF701" w14:textId="082A1CA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1,467.21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2FA0FB" w14:textId="27D57FD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1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532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79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3F78D3" w14:textId="514E719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0B26F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E2DCA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5,253.85 </w:t>
            </w:r>
          </w:p>
        </w:tc>
      </w:tr>
      <w:tr w:rsidR="00530480" w:rsidRPr="00E71D35" w14:paraId="571C14C7" w14:textId="77777777" w:rsidTr="00530480">
        <w:trPr>
          <w:gridAfter w:val="1"/>
          <w:wAfter w:w="1241" w:type="dxa"/>
          <w:trHeight w:val="411"/>
        </w:trPr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FAE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Grand 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DA43" w14:textId="0A46C22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41,000.00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299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30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41,000.00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CE6B" w14:textId="245C76D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170,000.00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92F3" w14:textId="15A214F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18,960.74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30F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151,039.26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78E1" w14:textId="68DB081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211,000.00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20F6" w14:textId="529A7E2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18,960.74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534F" w14:textId="63EC337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19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039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26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86E4A7" w14:textId="443B3556" w:rsidR="00E71D35" w:rsidRPr="00E71D35" w:rsidRDefault="006E456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="00E71D35"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EA42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D0D1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16,253.85 </w:t>
            </w:r>
          </w:p>
        </w:tc>
      </w:tr>
      <w:tr w:rsidR="00AA6F40" w:rsidRPr="00AA6F40" w14:paraId="22AE8C27" w14:textId="77777777" w:rsidTr="00530480">
        <w:trPr>
          <w:gridAfter w:val="4"/>
          <w:wAfter w:w="2821" w:type="dxa"/>
          <w:trHeight w:val="360"/>
        </w:trPr>
        <w:tc>
          <w:tcPr>
            <w:tcW w:w="13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07D2A" w14:textId="0884349C" w:rsidR="00AA6F40" w:rsidRPr="00AA6F40" w:rsidRDefault="008E715B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</w:t>
            </w:r>
            <w:r w:rsidR="00AA6F40"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Directly handled by WMO</w:t>
            </w:r>
          </w:p>
        </w:tc>
      </w:tr>
      <w:tr w:rsidR="00AA6F40" w:rsidRPr="00AA6F40" w14:paraId="3E4AD259" w14:textId="77777777" w:rsidTr="00530480">
        <w:trPr>
          <w:gridAfter w:val="4"/>
          <w:wAfter w:w="2821" w:type="dxa"/>
          <w:trHeight w:val="255"/>
        </w:trPr>
        <w:tc>
          <w:tcPr>
            <w:tcW w:w="13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D7A08" w14:textId="1CDD40CF" w:rsid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* Budget approved from April</w:t>
            </w:r>
            <w:r w:rsidR="006153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to </w:t>
            </w: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December 2022 plus additional 3 months from January </w:t>
            </w:r>
            <w:r w:rsidR="009B3F2F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to</w:t>
            </w: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March 2023 (USD170,000.00+USD23,000.00=USD193,000.00)</w:t>
            </w:r>
          </w:p>
          <w:p w14:paraId="1D436A1E" w14:textId="45753FCD" w:rsidR="00CF65CC" w:rsidRPr="00AA6F40" w:rsidRDefault="00CF65CC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</w:tr>
      <w:tr w:rsidR="00AA6F40" w:rsidRPr="00AA6F40" w14:paraId="2134B4AC" w14:textId="77777777" w:rsidTr="00530480">
        <w:trPr>
          <w:trHeight w:val="289"/>
        </w:trPr>
        <w:tc>
          <w:tcPr>
            <w:tcW w:w="13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text" w:horzAnchor="page" w:tblpX="1044" w:tblpY="406"/>
              <w:tblOverlap w:val="never"/>
              <w:tblW w:w="8075" w:type="dxa"/>
              <w:tblLook w:val="04A0" w:firstRow="1" w:lastRow="0" w:firstColumn="1" w:lastColumn="0" w:noHBand="0" w:noVBand="1"/>
            </w:tblPr>
            <w:tblGrid>
              <w:gridCol w:w="4390"/>
              <w:gridCol w:w="1134"/>
              <w:gridCol w:w="1275"/>
              <w:gridCol w:w="1276"/>
            </w:tblGrid>
            <w:tr w:rsidR="000F02B1" w:rsidRPr="00F51C9E" w14:paraId="375AD74E" w14:textId="77777777" w:rsidTr="008E715B">
              <w:trPr>
                <w:trHeight w:val="199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BAA0DF" w14:textId="77777777" w:rsidR="000F02B1" w:rsidRPr="00DB2F22" w:rsidRDefault="000F02B1" w:rsidP="000F02B1">
                  <w:pPr>
                    <w:ind w:left="-11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Period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BA6620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Income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E3DBC5" w14:textId="0BE2DA77" w:rsidR="008E715B" w:rsidRDefault="008E715B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</w:t>
                  </w:r>
                </w:p>
                <w:p w14:paraId="40ECAEAB" w14:textId="68061F18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Expenditure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5B62E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Net Income (Expenditure)</w:t>
                  </w:r>
                </w:p>
              </w:tc>
            </w:tr>
            <w:tr w:rsidR="000F02B1" w:rsidRPr="00F51C9E" w14:paraId="3F516417" w14:textId="77777777" w:rsidTr="008E715B">
              <w:trPr>
                <w:trHeight w:val="62"/>
              </w:trPr>
              <w:tc>
                <w:tcPr>
                  <w:tcW w:w="4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2A7F3" w14:textId="0F1D5FD2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E01D5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A</w:t>
                  </w: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Total Balance from 1 April to 31 December 2022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1DC3D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170,000.00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AC429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18,960.74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434FC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151,039.26 </w:t>
                  </w:r>
                </w:p>
              </w:tc>
            </w:tr>
            <w:tr w:rsidR="000F02B1" w:rsidRPr="00F51C9E" w14:paraId="56EF413D" w14:textId="77777777" w:rsidTr="008E715B">
              <w:trPr>
                <w:trHeight w:val="105"/>
              </w:trPr>
              <w:tc>
                <w:tcPr>
                  <w:tcW w:w="4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799734" w14:textId="335DFE89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E01D5C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B</w:t>
                  </w: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Total Balance from 1 January to 31 March 2023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A7F5B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23,000.00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49B40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6,746.15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4D43F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 16,253.85 </w:t>
                  </w:r>
                </w:p>
              </w:tc>
            </w:tr>
            <w:tr w:rsidR="000F02B1" w:rsidRPr="00F51C9E" w14:paraId="6B3D640A" w14:textId="77777777" w:rsidTr="008E715B">
              <w:trPr>
                <w:trHeight w:val="132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A69E86" w14:textId="77777777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TCTF Budget from 1 April 2022 to 31 March 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1C3A99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193,000.00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0B0BC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25,706.89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8FC21" w14:textId="7058242F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167,293.11 </w:t>
                  </w:r>
                </w:p>
              </w:tc>
            </w:tr>
          </w:tbl>
          <w:p w14:paraId="577464D1" w14:textId="78EED8FA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8084" w14:textId="77777777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1295" w14:textId="77777777" w:rsidR="00AA6F40" w:rsidRPr="00AA6F40" w:rsidRDefault="00AA6F40" w:rsidP="00AA6F4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62E66D79" w14:textId="77777777" w:rsidR="000F02B1" w:rsidRDefault="000F02B1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</w:p>
    <w:p w14:paraId="4F1BACE3" w14:textId="08881CAF" w:rsidR="00CF65CC" w:rsidRDefault="00F96542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  <w:r>
        <w:rPr>
          <w:noProof/>
        </w:rPr>
        <w:t>2</w:t>
      </w:r>
    </w:p>
    <w:p w14:paraId="2CEC67F2" w14:textId="045C79D9" w:rsidR="00F63831" w:rsidRDefault="00F63831" w:rsidP="00AA6F40">
      <w:pPr>
        <w:adjustRightInd w:val="0"/>
        <w:snapToGrid w:val="0"/>
        <w:jc w:val="left"/>
        <w:rPr>
          <w:b/>
          <w:bCs/>
          <w:noProof/>
        </w:rPr>
      </w:pPr>
    </w:p>
    <w:p w14:paraId="516CFA8A" w14:textId="229BA264" w:rsidR="00E01D5C" w:rsidRDefault="00CF65CC" w:rsidP="00E01D5C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>
        <w:rPr>
          <w:b/>
          <w:bCs/>
          <w:noProof/>
        </w:rPr>
        <w:br/>
      </w:r>
      <w:r w:rsidR="00E01D5C" w:rsidRPr="009C5AF9">
        <w:rPr>
          <w:rFonts w:asciiTheme="majorHAnsi" w:hAnsiTheme="majorHAnsi"/>
        </w:rPr>
        <w:t>Typhoon Committee Trust Fund (INF/TC.5</w:t>
      </w:r>
      <w:r w:rsidR="00CB4CC1">
        <w:rPr>
          <w:rFonts w:asciiTheme="majorHAnsi" w:hAnsiTheme="majorHAnsi"/>
        </w:rPr>
        <w:t>7</w:t>
      </w:r>
      <w:r w:rsidR="00E01D5C" w:rsidRPr="009C5AF9">
        <w:rPr>
          <w:rFonts w:asciiTheme="majorHAnsi" w:hAnsiTheme="majorHAnsi"/>
        </w:rPr>
        <w:t>/1</w:t>
      </w:r>
      <w:r w:rsidR="00CB4CC1">
        <w:rPr>
          <w:rFonts w:asciiTheme="majorHAnsi" w:hAnsiTheme="majorHAnsi"/>
        </w:rPr>
        <w:t>7</w:t>
      </w:r>
      <w:r w:rsidR="00E01D5C" w:rsidRPr="009C5AF9">
        <w:rPr>
          <w:rFonts w:asciiTheme="majorHAnsi" w:hAnsiTheme="majorHAnsi"/>
        </w:rPr>
        <w:t>.</w:t>
      </w:r>
      <w:r w:rsidR="00E01D5C">
        <w:rPr>
          <w:rFonts w:asciiTheme="majorHAnsi" w:hAnsiTheme="majorHAnsi"/>
        </w:rPr>
        <w:t>1</w:t>
      </w:r>
      <w:r w:rsidR="00E01D5C" w:rsidRPr="009C5AF9">
        <w:rPr>
          <w:rFonts w:asciiTheme="majorHAnsi" w:eastAsia="PMingLiU" w:hAnsiTheme="majorHAnsi"/>
          <w:lang w:eastAsia="zh-TW"/>
        </w:rPr>
        <w:t>.2</w:t>
      </w:r>
      <w:r w:rsidR="00E01D5C" w:rsidRPr="009C5AF9">
        <w:rPr>
          <w:rFonts w:asciiTheme="majorHAnsi" w:hAnsiTheme="majorHAnsi"/>
        </w:rPr>
        <w:t>)</w:t>
      </w:r>
    </w:p>
    <w:p w14:paraId="5CD467E8" w14:textId="3564BEAF" w:rsidR="00E01D5C" w:rsidRDefault="00E01D5C" w:rsidP="00E01D5C">
      <w:pPr>
        <w:spacing w:line="200" w:lineRule="exact"/>
        <w:rPr>
          <w:rFonts w:asciiTheme="majorHAnsi" w:eastAsia="Times New Roman" w:hAnsiTheme="majorHAnsi" w:cs="Arial"/>
          <w:b/>
          <w:bCs/>
          <w:sz w:val="18"/>
          <w:szCs w:val="18"/>
        </w:rPr>
      </w:pPr>
      <w:r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Finalized </w:t>
      </w:r>
      <w:r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>Summary of Income &amp; Expenditure from 1 January to 31 December 202</w:t>
      </w:r>
      <w:r>
        <w:rPr>
          <w:rFonts w:asciiTheme="majorHAnsi" w:eastAsia="Times New Roman" w:hAnsiTheme="majorHAnsi" w:cs="Arial"/>
          <w:b/>
          <w:bCs/>
          <w:sz w:val="18"/>
          <w:szCs w:val="18"/>
        </w:rPr>
        <w:t>3</w:t>
      </w:r>
      <w:r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>related to the execution of the Work Plan 20</w:t>
      </w:r>
      <w:r>
        <w:rPr>
          <w:rFonts w:asciiTheme="majorHAnsi" w:eastAsia="Times New Roman" w:hAnsiTheme="majorHAnsi" w:cs="Arial"/>
          <w:b/>
          <w:bCs/>
          <w:sz w:val="18"/>
          <w:szCs w:val="18"/>
        </w:rPr>
        <w:t>23</w:t>
      </w:r>
      <w:r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by TCS</w:t>
      </w:r>
    </w:p>
    <w:tbl>
      <w:tblPr>
        <w:tblW w:w="1545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51"/>
        <w:gridCol w:w="967"/>
        <w:gridCol w:w="2546"/>
        <w:gridCol w:w="856"/>
        <w:gridCol w:w="992"/>
        <w:gridCol w:w="992"/>
        <w:gridCol w:w="833"/>
        <w:gridCol w:w="1010"/>
        <w:gridCol w:w="992"/>
        <w:gridCol w:w="851"/>
        <w:gridCol w:w="992"/>
        <w:gridCol w:w="992"/>
        <w:gridCol w:w="851"/>
        <w:gridCol w:w="992"/>
        <w:gridCol w:w="1139"/>
      </w:tblGrid>
      <w:tr w:rsidR="00CB4CC1" w:rsidRPr="00527AA1" w14:paraId="7A6C1F8A" w14:textId="77777777" w:rsidTr="00CB4CC1">
        <w:trPr>
          <w:trHeight w:val="276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CD38" w14:textId="77777777" w:rsidR="00FC1614" w:rsidRPr="00527AA1" w:rsidRDefault="00FC1614" w:rsidP="00CB4CC1">
            <w:pPr>
              <w:ind w:left="-124" w:firstLine="124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No.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B8FC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By Group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54A4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Activity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0126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0C62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April to December 2023 &lt;C&gt;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F5ED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from January to December 2023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3785545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2024 &lt;D&gt;</w:t>
            </w:r>
          </w:p>
        </w:tc>
      </w:tr>
      <w:tr w:rsidR="00CB4CC1" w:rsidRPr="00527AA1" w14:paraId="708F861E" w14:textId="77777777" w:rsidTr="00CB4CC1">
        <w:trPr>
          <w:trHeight w:val="395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2EB6B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E2C22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FDA09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6243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79C3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5E404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2D71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2689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317B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221D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71B3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ABE97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DDE718E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9B75875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9C974B7" w14:textId="77777777" w:rsidR="00FC1614" w:rsidRPr="00527AA1" w:rsidRDefault="00FC1614" w:rsidP="00DE5AE7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</w:tr>
      <w:tr w:rsidR="00CB4CC1" w:rsidRPr="00527AA1" w14:paraId="0C9162DA" w14:textId="77777777" w:rsidTr="00CB4CC1">
        <w:trPr>
          <w:trHeight w:val="5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90D7B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706C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B7A4C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A16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E16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5AE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118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17,000.00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9992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10,695.82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F00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6,304.18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9F8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17,000.00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8C6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10,695.82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733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6,304.18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E459EE" w14:textId="2E8C98C1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12,000.00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55ABB7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7,764.76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D7241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4,235.24 </w:t>
            </w:r>
          </w:p>
        </w:tc>
      </w:tr>
      <w:tr w:rsidR="00CB4CC1" w:rsidRPr="00527AA1" w14:paraId="3F51F1B8" w14:textId="77777777" w:rsidTr="00CB4CC1">
        <w:trPr>
          <w:trHeight w:val="229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9F167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EDCB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5A886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Support and Organization of the Integrated Workshop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134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EC6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023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ABF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5,000.00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722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0D9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5,000.00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A97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5,000.00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93F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7C5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5,000.00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2F4C04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280F1C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C9446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02D222D1" w14:textId="77777777" w:rsidTr="00CB4CC1">
        <w:trPr>
          <w:trHeight w:val="33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F291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6C87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ALL WGS (IWS ONLY)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7EA9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Support to attend Integrated Workshop (IWS) joint with TRCG Forum (AWG, WGM, WGH, WGDRR and TRCG)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810E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D635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7F8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55F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68,000.00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7D1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52,300.06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69B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15,699.94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731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68,000.00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333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52,300.06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596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15,699.94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CE32DF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2663D8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527EA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3345CEBB" w14:textId="77777777" w:rsidTr="00CB4CC1">
        <w:trPr>
          <w:trHeight w:val="33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6459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4#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7B8F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E388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Support for attachment of four (4) forecasters to RSMC Tokyo – Typhoon Center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1B64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11,000.00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259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596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11,000.00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E54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- 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D73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486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74C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11,000.00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02A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08F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11,000.00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FBE404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11,000.00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B489C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11,000.00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169B0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232448E4" w14:textId="77777777" w:rsidTr="00CB4CC1">
        <w:trPr>
          <w:trHeight w:val="1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B37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9229D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A0BA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Roving Seminar and Training Activities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C22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4AE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8B3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63C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16,000.00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400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7,053.23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523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8,946.77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0E39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16,000.00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03D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7,053.23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D22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8,946.77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5B452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79E5F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779F3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30100EC4" w14:textId="77777777" w:rsidTr="00CB4CC1">
        <w:trPr>
          <w:trHeight w:val="1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1DFB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0725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CB91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Enhancing Utilization of Himawari 8/9 Product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4B3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9AEF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A9A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36A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9,000.00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378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339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9,000.00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31EF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9,000.00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8C8C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06E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9,000.00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FB3D35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0C0404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6F6F5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3DE792CF" w14:textId="77777777" w:rsidTr="00CB4CC1">
        <w:trPr>
          <w:trHeight w:val="1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2FB8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A0BA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D537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Publication of Tropical Cyclone Research and Review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46A0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9B6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F75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CFB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9,000.00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FE3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44F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9,000.00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BDE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9,000.00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DED0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1D7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9,000.00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52F69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FCA8D3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99589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3FE08C4B" w14:textId="77777777" w:rsidTr="00CB4CC1">
        <w:trPr>
          <w:trHeight w:val="51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7EAC2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135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6B4A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Development of regional radar network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AD6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9391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C83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556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8,000.00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E49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7,992.60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D62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7.40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EA8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8,000.00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D9AF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7,992.60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43C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 7.40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21A170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F2788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06BF2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6C395630" w14:textId="77777777" w:rsidTr="00CB4CC1">
        <w:trPr>
          <w:trHeight w:val="193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2F183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80761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F772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96C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F2E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AB7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EA1E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7,000.00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58C9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FBE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7,000.00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FFF2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7,000.00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D198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CC5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7,000.00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607C6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2910C4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90D49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5AF90A3D" w14:textId="77777777" w:rsidTr="00CB4CC1">
        <w:trPr>
          <w:trHeight w:val="193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C506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50E5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C0C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Radar Integrated Nowcasting System (</w:t>
            </w:r>
            <w:proofErr w:type="spellStart"/>
            <w:r w:rsidRPr="00527AA1">
              <w:rPr>
                <w:rFonts w:ascii="Arial" w:eastAsia="Times New Roman" w:hAnsi="Arial" w:cs="Arial"/>
                <w:sz w:val="12"/>
                <w:szCs w:val="12"/>
              </w:rPr>
              <w:t>RaINS</w:t>
            </w:r>
            <w:proofErr w:type="spellEnd"/>
            <w:r w:rsidRPr="00527AA1"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98E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A90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C2C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38C0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5,000.00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082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5,000.00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22E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9E0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5,000.00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6444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5,000.00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AB3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B433C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D33335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4610A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6CCF2C4A" w14:textId="77777777" w:rsidTr="00CB4CC1">
        <w:trPr>
          <w:trHeight w:val="193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ABBE0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418F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0C34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OSUFFIM Phase-II: Extension of OSUFFIM Application in TC Members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E71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C3D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B81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31E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8,000.00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6C2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7,818.79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942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181.21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855A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8,000.00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EE0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7,818.79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032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181.21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DE8D7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E6104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0C66C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5A088F4D" w14:textId="77777777" w:rsidTr="00CB4CC1">
        <w:trPr>
          <w:trHeight w:val="33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10FC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885C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1214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Impact Assessment of Climate Change on Water Resource Variability in TC Members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6F3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7F8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E5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10F9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5,000.00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EA7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FCE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5,000.00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CE5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5,000.00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775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CE3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5,000.00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9FB5DA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B4601E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C2DF9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64B4EE63" w14:textId="77777777" w:rsidTr="00CB4CC1">
        <w:trPr>
          <w:trHeight w:val="346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68F2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DBF0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5FBA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Support the activities related to knowledge Sharing on Storm Surge Inundation Mapping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B3EB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275D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52E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027F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6,000.00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F3E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212.09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F82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5,787.91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7ED2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6,000.00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2C9D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212.09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058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5,787.91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DB0319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6B446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2BCF1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CB4CC1" w:rsidRPr="00527AA1" w14:paraId="5338EE24" w14:textId="77777777" w:rsidTr="00CB4CC1">
        <w:trPr>
          <w:trHeight w:val="359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32EB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2AE0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B47C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Support the activities related to Training Course on Hydrological Monitoring and Flood Management for Developing Countries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BC1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477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F95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747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3,000.00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EEB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DB7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3,000.00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31A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3,000.00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05C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4D8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3,000.00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5D8052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B4A3E0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394C8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CB4CC1" w:rsidRPr="00527AA1" w14:paraId="7E4D57B5" w14:textId="77777777" w:rsidTr="00CB4CC1">
        <w:trPr>
          <w:trHeight w:val="177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CFE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83E7D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0106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Supporting hosting WGH 12th working meeting in 2023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253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6C6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1CE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CDAC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3,000.00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2B5F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1,668.05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FB7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1,331.95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BEA5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3,000.00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9A4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1,668.05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7E6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1,331.95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76D83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518DC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B9A07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</w:tr>
      <w:tr w:rsidR="00CB4CC1" w:rsidRPr="00527AA1" w14:paraId="73D1BDA6" w14:textId="77777777" w:rsidTr="00CB4CC1">
        <w:trPr>
          <w:trHeight w:val="177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AA539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8042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223E5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Capacity Building/Knowledge Sharing in DRR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B95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44C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528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C7A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12,500.00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3DD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12,194.68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2C3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305.32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072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12,500.00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66D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12,194.68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3F3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305.32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8DDBC6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92CDC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ED5B3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01FE6277" w14:textId="77777777" w:rsidTr="00CB4CC1">
        <w:trPr>
          <w:trHeight w:val="1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73A1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17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B7BC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295BE" w14:textId="77777777" w:rsidR="00FC1614" w:rsidRPr="00527AA1" w:rsidRDefault="00FC1614" w:rsidP="00FC1614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Making the Educational Videos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69D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884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410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2BB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3,000.00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715AE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2,487.97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7F3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512.03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8340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3,000.00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C7B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2,487.97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21B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512.03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E8FEF3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2DA43A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61B8E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5C0469EA" w14:textId="77777777" w:rsidTr="00CB4CC1">
        <w:trPr>
          <w:trHeight w:val="229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171410BA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Sub-total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7D26A7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1,000.00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4B3F3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C598C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11,000.00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2828B5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184,500.00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528774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107,423.29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749D2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77,076.71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0BCFFF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195,500.00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B5503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107,423.29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D26C5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88,076.71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93788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3,000.00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283F05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18,764.76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A7376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4,235.24 </w:t>
            </w:r>
          </w:p>
        </w:tc>
      </w:tr>
      <w:tr w:rsidR="00CB4CC1" w:rsidRPr="00527AA1" w14:paraId="52C99D47" w14:textId="77777777" w:rsidTr="00CB4CC1">
        <w:trPr>
          <w:trHeight w:val="1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2281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8894D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WGM_TRCG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3208" w14:textId="77777777" w:rsidR="00FC1614" w:rsidRPr="00527AA1" w:rsidRDefault="00FC1614" w:rsidP="00CB4CC1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Training Workshop in conjunction with the meeting on WGM Project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157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12,000.00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C87A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6,746.14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E46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5,253.86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6B6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- 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31A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474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9C8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12,000.00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E899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6,746.14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0F3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5,253.86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81950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83E5A6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DD6E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30F28573" w14:textId="77777777" w:rsidTr="00CB4CC1">
        <w:trPr>
          <w:trHeight w:val="229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1BA38C54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Sub-total for Special Budget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4B3CB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2,000.00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D644BC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6,746.14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BB3C4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5,253.86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90336DF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- 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5CD7C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CE2A0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2E643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12,000.00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9C79BD9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6,746.14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9B2B610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5,253.86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7FF62A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-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7938A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-  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8016A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-   </w:t>
            </w:r>
          </w:p>
        </w:tc>
      </w:tr>
      <w:tr w:rsidR="00CB4CC1" w:rsidRPr="00527AA1" w14:paraId="56E74E98" w14:textId="77777777" w:rsidTr="00CB4CC1">
        <w:trPr>
          <w:trHeight w:val="444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52C2" w14:textId="77777777" w:rsidR="00FC1614" w:rsidRPr="00527AA1" w:rsidRDefault="00FC1614" w:rsidP="00DE5AE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sz w:val="12"/>
                <w:szCs w:val="12"/>
              </w:rPr>
              <w:t>Grand Total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CF58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3,000.00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27E6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6,746.14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A6F4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16,253.86 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B6FC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184,500.00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9AF1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107,423.29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EEA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77,076.71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A9F2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207,500.00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94B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114,169.43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D8D3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93,330.57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DBD90B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23,000.00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222BED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18,764.76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FBEE07" w14:textId="77777777" w:rsidR="00FC1614" w:rsidRPr="00527AA1" w:rsidRDefault="00FC1614" w:rsidP="00DE5AE7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7AA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4,235.24 </w:t>
            </w:r>
          </w:p>
        </w:tc>
      </w:tr>
    </w:tbl>
    <w:p w14:paraId="7B9B0D6D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08D58FA" w14:textId="52E2F60C" w:rsidR="008E715B" w:rsidRPr="00AA6F40" w:rsidRDefault="008E715B" w:rsidP="008E715B">
      <w:pPr>
        <w:jc w:val="left"/>
        <w:rPr>
          <w:rFonts w:ascii="Arial" w:eastAsia="Times New Roman" w:hAnsi="Arial" w:cs="Arial"/>
          <w:sz w:val="14"/>
          <w:szCs w:val="14"/>
          <w:lang w:eastAsia="en-US"/>
        </w:rPr>
      </w:pPr>
      <w:r>
        <w:rPr>
          <w:rFonts w:ascii="Arial" w:eastAsia="Times New Roman" w:hAnsi="Arial" w:cs="Arial"/>
          <w:sz w:val="14"/>
          <w:szCs w:val="14"/>
          <w:lang w:eastAsia="en-US"/>
        </w:rPr>
        <w:t>#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Directly handled by WMO</w:t>
      </w:r>
    </w:p>
    <w:p w14:paraId="48923204" w14:textId="77777777" w:rsidR="00F96542" w:rsidRDefault="00F96542" w:rsidP="008E715B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32445595" w14:textId="79112BA9" w:rsidR="008E715B" w:rsidRDefault="008E715B" w:rsidP="008E715B">
      <w:pPr>
        <w:jc w:val="left"/>
        <w:rPr>
          <w:rFonts w:ascii="Arial" w:eastAsia="Times New Roman" w:hAnsi="Arial" w:cs="Arial"/>
          <w:sz w:val="14"/>
          <w:szCs w:val="14"/>
          <w:lang w:eastAsia="en-US"/>
        </w:rPr>
      </w:pPr>
      <w:r w:rsidRPr="00AA6F40">
        <w:rPr>
          <w:rFonts w:ascii="Arial" w:eastAsia="Times New Roman" w:hAnsi="Arial" w:cs="Arial"/>
          <w:sz w:val="14"/>
          <w:szCs w:val="14"/>
          <w:lang w:eastAsia="en-US"/>
        </w:rPr>
        <w:t>* Budget approved from April</w:t>
      </w:r>
      <w:r>
        <w:rPr>
          <w:rFonts w:ascii="Arial" w:eastAsia="Times New Roman" w:hAnsi="Arial" w:cs="Arial"/>
          <w:sz w:val="14"/>
          <w:szCs w:val="14"/>
          <w:lang w:eastAsia="en-US"/>
        </w:rPr>
        <w:t xml:space="preserve"> to 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December 202</w:t>
      </w:r>
      <w:r>
        <w:rPr>
          <w:rFonts w:ascii="Arial" w:eastAsia="Times New Roman" w:hAnsi="Arial" w:cs="Arial"/>
          <w:sz w:val="14"/>
          <w:szCs w:val="14"/>
          <w:lang w:eastAsia="en-US"/>
        </w:rPr>
        <w:t>3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 xml:space="preserve"> plus additional 3 months from January </w:t>
      </w:r>
      <w:r>
        <w:rPr>
          <w:rFonts w:ascii="Arial" w:eastAsia="Times New Roman" w:hAnsi="Arial" w:cs="Arial"/>
          <w:sz w:val="14"/>
          <w:szCs w:val="14"/>
          <w:lang w:eastAsia="en-US"/>
        </w:rPr>
        <w:t>to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 xml:space="preserve"> March 202</w:t>
      </w:r>
      <w:r>
        <w:rPr>
          <w:rFonts w:ascii="Arial" w:eastAsia="Times New Roman" w:hAnsi="Arial" w:cs="Arial"/>
          <w:sz w:val="14"/>
          <w:szCs w:val="14"/>
          <w:lang w:eastAsia="en-US"/>
        </w:rPr>
        <w:t>4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 xml:space="preserve"> (USD</w:t>
      </w:r>
      <w:r>
        <w:rPr>
          <w:rFonts w:ascii="Arial" w:eastAsia="Times New Roman" w:hAnsi="Arial" w:cs="Arial"/>
          <w:sz w:val="14"/>
          <w:szCs w:val="14"/>
          <w:lang w:eastAsia="en-US"/>
        </w:rPr>
        <w:t>184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,</w:t>
      </w:r>
      <w:r>
        <w:rPr>
          <w:rFonts w:ascii="Arial" w:eastAsia="Times New Roman" w:hAnsi="Arial" w:cs="Arial"/>
          <w:sz w:val="14"/>
          <w:szCs w:val="14"/>
          <w:lang w:eastAsia="en-US"/>
        </w:rPr>
        <w:t>5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00.00+USD23,000.00=USD</w:t>
      </w:r>
      <w:r>
        <w:rPr>
          <w:rFonts w:ascii="Arial" w:eastAsia="Times New Roman" w:hAnsi="Arial" w:cs="Arial"/>
          <w:sz w:val="14"/>
          <w:szCs w:val="14"/>
          <w:lang w:eastAsia="en-US"/>
        </w:rPr>
        <w:t>207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,</w:t>
      </w:r>
      <w:r>
        <w:rPr>
          <w:rFonts w:ascii="Arial" w:eastAsia="Times New Roman" w:hAnsi="Arial" w:cs="Arial"/>
          <w:sz w:val="14"/>
          <w:szCs w:val="14"/>
          <w:lang w:eastAsia="en-US"/>
        </w:rPr>
        <w:t>5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00.00)</w:t>
      </w:r>
    </w:p>
    <w:p w14:paraId="2372D26F" w14:textId="77777777" w:rsidR="00F96542" w:rsidRDefault="00F96542" w:rsidP="00F9654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tbl>
      <w:tblPr>
        <w:tblW w:w="7873" w:type="dxa"/>
        <w:tblInd w:w="1028" w:type="dxa"/>
        <w:tblLook w:val="04A0" w:firstRow="1" w:lastRow="0" w:firstColumn="1" w:lastColumn="0" w:noHBand="0" w:noVBand="1"/>
      </w:tblPr>
      <w:tblGrid>
        <w:gridCol w:w="4354"/>
        <w:gridCol w:w="1017"/>
        <w:gridCol w:w="1254"/>
        <w:gridCol w:w="1248"/>
      </w:tblGrid>
      <w:tr w:rsidR="00B61592" w:rsidRPr="00F96542" w14:paraId="20DC8F8D" w14:textId="77777777" w:rsidTr="008E715B">
        <w:trPr>
          <w:trHeight w:val="450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D2A3" w14:textId="77777777" w:rsidR="00F96542" w:rsidRPr="00F96542" w:rsidRDefault="00F96542" w:rsidP="00F965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Period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673" w14:textId="77777777" w:rsidR="00F96542" w:rsidRPr="00F96542" w:rsidRDefault="00F96542" w:rsidP="00F965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Total Income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8E72" w14:textId="4E199D73" w:rsidR="00F96542" w:rsidRPr="00F96542" w:rsidRDefault="00F96542" w:rsidP="000B4679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Expenditur</w:t>
            </w:r>
            <w:r w:rsidR="003D4B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e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8EFF" w14:textId="77777777" w:rsidR="00F96542" w:rsidRPr="00F96542" w:rsidRDefault="00F96542" w:rsidP="00F9654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Net Income (Expenditure)</w:t>
            </w:r>
          </w:p>
        </w:tc>
      </w:tr>
      <w:tr w:rsidR="00B61592" w:rsidRPr="00F96542" w14:paraId="6A93B294" w14:textId="77777777" w:rsidTr="008E715B">
        <w:trPr>
          <w:trHeight w:val="240"/>
        </w:trPr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CF91" w14:textId="74F1A1CD" w:rsidR="00F96542" w:rsidRPr="00F96542" w:rsidRDefault="00F96542" w:rsidP="00F96542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(</w:t>
            </w:r>
            <w:r w:rsidR="00375569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C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) Total Balance from 1 April to 31 December 2023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C21F" w14:textId="5BBDEBAE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184,500.00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EDEF" w14:textId="68895A3A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107,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423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.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29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DF63" w14:textId="7FDDC5CF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7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7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,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07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6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.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71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B61592" w:rsidRPr="00F96542" w14:paraId="7C38FCFE" w14:textId="77777777" w:rsidTr="008E715B">
        <w:trPr>
          <w:trHeight w:val="240"/>
        </w:trPr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BAE5" w14:textId="4E7DB3B3" w:rsidR="00F96542" w:rsidRPr="00F96542" w:rsidRDefault="00F96542" w:rsidP="00F96542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lastRenderedPageBreak/>
              <w:t>(</w:t>
            </w:r>
            <w:r w:rsidR="00375569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D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) Total Balance from 1 January to 31 March 2024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C8F2" w14:textId="2C2F6F34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23,000.00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B904" w14:textId="746160AA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1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8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,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764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.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76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A4C6" w14:textId="621E5D39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4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,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235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.</w:t>
            </w:r>
            <w:r w:rsidR="003162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24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B61592" w:rsidRPr="008E715B" w14:paraId="433FC0B7" w14:textId="77777777" w:rsidTr="008E715B">
        <w:trPr>
          <w:trHeight w:val="330"/>
        </w:trPr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9DE7" w14:textId="77777777" w:rsidR="00F96542" w:rsidRPr="00F96542" w:rsidRDefault="00F96542" w:rsidP="008E715B">
            <w:pPr>
              <w:ind w:right="-82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Total TCTF Budget from 1 April 2023 to 31 March 2024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63B0" w14:textId="085FBC0D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207,500.00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1653" w14:textId="31E0765F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</w:t>
            </w:r>
            <w:r w:rsidR="003162C1" w:rsidRPr="003162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126,188.05 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619F" w14:textId="736F4222" w:rsidR="00F96542" w:rsidRPr="00F96542" w:rsidRDefault="00F96542" w:rsidP="00F96542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   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8</w:t>
            </w:r>
            <w:r w:rsidR="003162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1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,</w:t>
            </w:r>
            <w:r w:rsidR="003162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311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.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9</w:t>
            </w:r>
            <w:r w:rsidR="003162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5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</w:t>
            </w:r>
          </w:p>
        </w:tc>
      </w:tr>
    </w:tbl>
    <w:p w14:paraId="17B0AC80" w14:textId="6F6C20AC" w:rsidR="00F96542" w:rsidRPr="00720D0A" w:rsidRDefault="00720D0A" w:rsidP="00720D0A">
      <w:pPr>
        <w:adjustRightInd w:val="0"/>
        <w:snapToGrid w:val="0"/>
        <w:ind w:right="465"/>
        <w:jc w:val="right"/>
        <w:rPr>
          <w:noProof/>
          <w:sz w:val="24"/>
          <w:szCs w:val="24"/>
        </w:rPr>
      </w:pPr>
      <w:r w:rsidRPr="00720D0A">
        <w:rPr>
          <w:noProof/>
          <w:sz w:val="24"/>
          <w:szCs w:val="24"/>
        </w:rPr>
        <w:t>3</w:t>
      </w:r>
    </w:p>
    <w:p w14:paraId="1078139F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1930BB43" w14:textId="77777777" w:rsidR="00375569" w:rsidRDefault="00375569" w:rsidP="00375569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9C5AF9">
        <w:rPr>
          <w:rFonts w:asciiTheme="majorHAnsi" w:hAnsiTheme="majorHAnsi"/>
        </w:rPr>
        <w:t>Typhoon Committee Trust Fund (INF/TC.5</w:t>
      </w:r>
      <w:r>
        <w:rPr>
          <w:rFonts w:asciiTheme="majorHAnsi" w:hAnsiTheme="majorHAnsi"/>
        </w:rPr>
        <w:t>7</w:t>
      </w:r>
      <w:r w:rsidRPr="009C5AF9">
        <w:rPr>
          <w:rFonts w:asciiTheme="majorHAnsi" w:hAnsiTheme="majorHAnsi"/>
        </w:rPr>
        <w:t>/1</w:t>
      </w:r>
      <w:r>
        <w:rPr>
          <w:rFonts w:asciiTheme="majorHAnsi" w:hAnsiTheme="majorHAnsi"/>
        </w:rPr>
        <w:t>7</w:t>
      </w:r>
      <w:r w:rsidRPr="009C5AF9">
        <w:rPr>
          <w:rFonts w:asciiTheme="majorHAnsi" w:hAnsiTheme="majorHAnsi"/>
        </w:rPr>
        <w:t>.</w:t>
      </w:r>
      <w:r>
        <w:rPr>
          <w:rFonts w:asciiTheme="majorHAnsi" w:hAnsiTheme="majorHAnsi"/>
        </w:rPr>
        <w:t>1</w:t>
      </w:r>
      <w:r w:rsidRPr="009C5AF9">
        <w:rPr>
          <w:rFonts w:asciiTheme="majorHAnsi" w:eastAsia="PMingLiU" w:hAnsiTheme="majorHAnsi"/>
          <w:lang w:eastAsia="zh-TW"/>
        </w:rPr>
        <w:t>.2</w:t>
      </w:r>
      <w:r w:rsidRPr="009C5AF9">
        <w:rPr>
          <w:rFonts w:asciiTheme="majorHAnsi" w:hAnsiTheme="majorHAnsi"/>
        </w:rPr>
        <w:t>)</w:t>
      </w:r>
    </w:p>
    <w:p w14:paraId="63F0B20E" w14:textId="7CC078FD" w:rsidR="000C53B2" w:rsidRPr="000C53B2" w:rsidRDefault="000C53B2" w:rsidP="000C53B2">
      <w:pPr>
        <w:adjustRightInd w:val="0"/>
        <w:snapToGrid w:val="0"/>
        <w:rPr>
          <w:b/>
          <w:bCs/>
          <w:noProof/>
          <w:sz w:val="18"/>
          <w:szCs w:val="18"/>
        </w:rPr>
      </w:pPr>
      <w:r w:rsidRPr="000C53B2">
        <w:rPr>
          <w:b/>
          <w:bCs/>
          <w:noProof/>
          <w:sz w:val="18"/>
          <w:szCs w:val="18"/>
        </w:rPr>
        <w:t xml:space="preserve">Provisional Summary of Income &amp; Expenditure for the Typhoon Committee Trust Fund from 1 January to 31 December 2024 </w:t>
      </w:r>
      <w:r w:rsidR="00DF4DCC" w:rsidRPr="00DF4DCC">
        <w:rPr>
          <w:b/>
          <w:bCs/>
          <w:noProof/>
          <w:sz w:val="18"/>
          <w:szCs w:val="18"/>
        </w:rPr>
        <w:t>related to the execution of the Work Plan 202</w:t>
      </w:r>
      <w:r w:rsidR="00DF4DCC">
        <w:rPr>
          <w:b/>
          <w:bCs/>
          <w:noProof/>
          <w:sz w:val="18"/>
          <w:szCs w:val="18"/>
        </w:rPr>
        <w:t>4</w:t>
      </w:r>
      <w:r w:rsidR="00DF4DCC" w:rsidRPr="00DF4DCC">
        <w:rPr>
          <w:b/>
          <w:bCs/>
          <w:noProof/>
          <w:sz w:val="18"/>
          <w:szCs w:val="18"/>
        </w:rPr>
        <w:t xml:space="preserve"> by TCS</w:t>
      </w:r>
    </w:p>
    <w:tbl>
      <w:tblPr>
        <w:tblW w:w="15318" w:type="dxa"/>
        <w:tblInd w:w="-572" w:type="dxa"/>
        <w:tblLook w:val="04A0" w:firstRow="1" w:lastRow="0" w:firstColumn="1" w:lastColumn="0" w:noHBand="0" w:noVBand="1"/>
      </w:tblPr>
      <w:tblGrid>
        <w:gridCol w:w="515"/>
        <w:gridCol w:w="780"/>
        <w:gridCol w:w="2824"/>
        <w:gridCol w:w="750"/>
        <w:gridCol w:w="936"/>
        <w:gridCol w:w="1069"/>
        <w:gridCol w:w="817"/>
        <w:gridCol w:w="936"/>
        <w:gridCol w:w="1069"/>
        <w:gridCol w:w="817"/>
        <w:gridCol w:w="981"/>
        <w:gridCol w:w="1069"/>
        <w:gridCol w:w="750"/>
        <w:gridCol w:w="936"/>
        <w:gridCol w:w="1069"/>
      </w:tblGrid>
      <w:tr w:rsidR="000C53B2" w:rsidRPr="00CC4361" w14:paraId="04165213" w14:textId="77777777" w:rsidTr="000C53B2">
        <w:trPr>
          <w:trHeight w:val="266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D0FA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No.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EA8C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By Group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F400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Activity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5048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2024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C168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April to December 2024 &lt;E&gt;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3AF3D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from January to December 2024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1D1685C3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2025 &lt;F&gt;</w:t>
            </w:r>
          </w:p>
        </w:tc>
      </w:tr>
      <w:tr w:rsidR="000C53B2" w:rsidRPr="00CC4361" w14:paraId="740D3D5F" w14:textId="77777777" w:rsidTr="000C53B2">
        <w:trPr>
          <w:trHeight w:val="313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75A46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F1230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97E5A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0FE09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9A15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C004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2F9E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BC42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ED1E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7A21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22DA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5B707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A6B3301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906E53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E56980" w14:textId="77777777" w:rsidR="000C53B2" w:rsidRPr="00CC4361" w:rsidRDefault="000C53B2" w:rsidP="005346E0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</w:tr>
      <w:tr w:rsidR="000C53B2" w:rsidRPr="00CC4361" w14:paraId="0B55D2E2" w14:textId="77777777" w:rsidTr="000C53B2">
        <w:trPr>
          <w:trHeight w:val="48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8589A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E5C8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B21B2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5CB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12,000.00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C08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7,764.76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C6C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4,235.24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4C1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23,500.00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C90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13,320.36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CDA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10,179.64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B39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35,500.00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804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21,085.12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E3E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14,414.88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199541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10,000.00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23C651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10,000.00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FE7ED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5EBA6F51" w14:textId="77777777" w:rsidTr="000C53B2">
        <w:trPr>
          <w:trHeight w:val="3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7DF78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507B6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BA8A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2FC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B17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248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707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5,000.00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826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3,060.11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CA2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1,939.89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B86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5,000.00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06A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3,060.11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409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1,939.89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A38C8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5239E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845B9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474BD7B3" w14:textId="77777777" w:rsidTr="000C53B2">
        <w:trPr>
          <w:trHeight w:val="3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70DC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7A1F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ALL WGS (IWS ONLY)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CB4B4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Support to attend Integrated Workshop (IWS) (AWG, WGM, WGH and WGDRR)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D352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3EB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5C8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9E8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55,000.00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C2C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23,700.00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5F8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31,300.00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94F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55,000.00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C6FD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23,700.00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859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31,300.00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D538B4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9122C8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442BA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77D5F7BF" w14:textId="77777777" w:rsidTr="000C53B2">
        <w:trPr>
          <w:trHeight w:val="1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EB7AF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4#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7D41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07CC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Support for attachment of four (4) forecasters to RSMC Tokyo – Typhoon Center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E72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1,000.00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153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11,000.00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91B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CB9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-  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A2D3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E2B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7356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11,000.00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E59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11,000.00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B3E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1B8A90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11,000.00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438E13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11,000.00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24978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337B0901" w14:textId="77777777" w:rsidTr="000C53B2">
        <w:trPr>
          <w:trHeight w:val="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5531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2DE9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402C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Roving Seminar and Training Activities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D3F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826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708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D31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16,000.00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516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7,700.00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8E0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8,300.00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5F3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16,000.00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A5C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7,700.00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A2E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8,300.00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C26F3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32246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ABEB9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-   </w:t>
            </w:r>
          </w:p>
        </w:tc>
      </w:tr>
      <w:tr w:rsidR="000C53B2" w:rsidRPr="00CC4361" w14:paraId="0DD9F23F" w14:textId="77777777" w:rsidTr="000C53B2">
        <w:trPr>
          <w:trHeight w:val="15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47D4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4909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C0DF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Enhancing Utilization of Himawari 8/9 Product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2CB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72C2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3BB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1B9C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9,000.00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9AE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403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FD70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9,000.00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A34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80B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4D2762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90B53D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9C364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1434474F" w14:textId="77777777" w:rsidTr="000C53B2">
        <w:trPr>
          <w:trHeight w:val="1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08D0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2108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E0FD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Publication of Tropical Cyclone Research and Review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8FC6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325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360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73E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9,000.00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11B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D7E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574E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9,000.00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BB8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FC6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1AF53B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2B164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018AB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-   </w:t>
            </w:r>
          </w:p>
        </w:tc>
      </w:tr>
      <w:tr w:rsidR="000C53B2" w:rsidRPr="00CC4361" w14:paraId="716AE0C1" w14:textId="77777777" w:rsidTr="000C53B2">
        <w:trPr>
          <w:trHeight w:val="1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06297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2F9E0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B0A3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Development of regional radar network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21C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8A7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A3E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454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8,000.00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F65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B8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8,000.00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99CE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8,000.00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4ED2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196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8,000.00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5E4FE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82C1A9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04422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720EF197" w14:textId="77777777" w:rsidTr="000C53B2">
        <w:trPr>
          <w:trHeight w:val="1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D3F5B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479F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7621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CA1E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496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8FE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CF73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7,000.00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613A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6,688.60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2A2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311.40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4D9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7,000.00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4EE0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6,688.60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2C0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311.40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72E0B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C22A46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0A669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646D8B6A" w14:textId="77777777" w:rsidTr="000C53B2">
        <w:trPr>
          <w:trHeight w:val="1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3148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A61B6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352B0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Radar Integrated Nowcasting System (</w:t>
            </w:r>
            <w:proofErr w:type="spellStart"/>
            <w:r w:rsidRPr="00CC4361">
              <w:rPr>
                <w:rFonts w:ascii="Arial" w:eastAsia="Times New Roman" w:hAnsi="Arial" w:cs="Arial"/>
                <w:sz w:val="12"/>
                <w:szCs w:val="12"/>
              </w:rPr>
              <w:t>RaINS</w:t>
            </w:r>
            <w:proofErr w:type="spellEnd"/>
            <w:r w:rsidRPr="00CC4361"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266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BF4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687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CEE0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5,000.00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71D8" w14:textId="661126F5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5,000.00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2E6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20F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5,000.00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1B85C" w14:textId="307B527C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5,000.00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701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16B3E4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A4129C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EC4DB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-   </w:t>
            </w:r>
          </w:p>
        </w:tc>
      </w:tr>
      <w:tr w:rsidR="000C53B2" w:rsidRPr="00CC4361" w14:paraId="0B98872E" w14:textId="77777777" w:rsidTr="000C53B2">
        <w:trPr>
          <w:trHeight w:val="24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A54F9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AAAC7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515D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Promoting Technical Exchange of AI Application in Tropical Cyclone Analysis and Prediction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C11B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498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A46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D8C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1,500.00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8867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1,468.24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0E2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31.76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BB9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1,500.00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55A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1,468.24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6C1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31.76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017D5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-  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31EA9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016BF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-   </w:t>
            </w:r>
          </w:p>
        </w:tc>
      </w:tr>
      <w:tr w:rsidR="000C53B2" w:rsidRPr="00CC4361" w14:paraId="7624B1BA" w14:textId="77777777" w:rsidTr="000C53B2">
        <w:trPr>
          <w:trHeight w:val="1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6A103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BF4DA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3B2B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OSUFFIM Phase-II: Extension of OSUFFIM Application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B0A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837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E1D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055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5,000.00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CDB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4,994.90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FF8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5.10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C98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5,000.00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662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4,994.90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011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5.10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61ECE0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D23B6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3ECBF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4E41F1F3" w14:textId="77777777" w:rsidTr="000C53B2">
        <w:trPr>
          <w:trHeight w:val="24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32055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4F24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186F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Impact Assessment of Climate Change on Water Resource Variability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13A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790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164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290D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5,000.00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690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AC8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5,000.00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641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5,000.00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0D1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CDB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5,000.00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BB46C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966E8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1BC42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14CC3BB3" w14:textId="77777777" w:rsidTr="000C53B2">
        <w:trPr>
          <w:trHeight w:val="17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BDDEE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DC775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9EBB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Support the activities related to Knowledge Sharing on Storm Surge Inundation Mapping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B53D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F64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46C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2E9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9,000.00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18B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7,989.56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17B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1,010.44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D5C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9,000.00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BDF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7,989.56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4BB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1,010.44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BA1C02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754FE0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A1D09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0C53B2" w:rsidRPr="00CC4361" w14:paraId="0229A03E" w14:textId="77777777" w:rsidTr="000C53B2">
        <w:trPr>
          <w:trHeight w:val="3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B0BC2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EF820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DE22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Support the activities related to Training Course on Hydrological Monitoring and Flood Management for Developing Countries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979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628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E93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5FAF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7,000.00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8AC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7,000.00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BF1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3B3C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7,000.00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611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7,000.00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84B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20FC2B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1ACC21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9EB24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-   </w:t>
            </w:r>
          </w:p>
        </w:tc>
      </w:tr>
      <w:tr w:rsidR="000C53B2" w:rsidRPr="00CC4361" w14:paraId="42AD661D" w14:textId="77777777" w:rsidTr="000C53B2">
        <w:trPr>
          <w:trHeight w:val="11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50D38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8D4A6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8A5E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Supporting hosting WGH working meeting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1C7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861F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2A6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633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3,000.00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7FF0" w14:textId="70DB6B0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3,213.18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C43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(213.18)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094BA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3,000.00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6B2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3,213.18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965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(213.18)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CD9BF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8E6452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F8AA6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6ADEE119" w14:textId="77777777" w:rsidTr="003D4B23">
        <w:trPr>
          <w:trHeight w:val="8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51B0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176AB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284FF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Capacity Building/Knowledge Sharing in DRR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DC5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D351" w14:textId="418EB6F3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- 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6D4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B54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12,500.00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29FB" w14:textId="7CD1375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7,770.68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684F" w14:textId="7460CA11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4,729.32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8EA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12,500.00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11CE" w14:textId="02AFA2EC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7,770.68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D8B6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4,729.32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91EA5E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7CF0B9F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FDACE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5C17135D" w14:textId="77777777" w:rsidTr="000C53B2">
        <w:trPr>
          <w:trHeight w:val="9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E6B5B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92B7F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6BC5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Making the Educational Videos related to DRR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4D1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541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671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1B6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3,000.00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FDED" w14:textId="3CC7B7EF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2,686.97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54F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313.03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BEA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3,000.00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C8DE" w14:textId="2E325932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2,686.97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B43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313.03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8081AA2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9F2C0D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DD126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162A41A5" w14:textId="77777777" w:rsidTr="000C53B2">
        <w:trPr>
          <w:trHeight w:val="8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EC7D9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D3B4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949A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WGDRR Annual Meeting (NDMI)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CCDA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8DA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47E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B1D8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3,000.00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E9845" w14:textId="7FB8E086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 2,728.87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4FB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271.13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896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3,000.00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37C5" w14:textId="76A999D4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2,728.87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441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271.13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EBB7FF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A2A0D1C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45E33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-   </w:t>
            </w:r>
          </w:p>
        </w:tc>
      </w:tr>
      <w:tr w:rsidR="000C53B2" w:rsidRPr="00CC4361" w14:paraId="50FFCEB6" w14:textId="77777777" w:rsidTr="000C53B2">
        <w:trPr>
          <w:trHeight w:val="88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5252A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FAE60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64ED" w14:textId="77777777" w:rsidR="000C53B2" w:rsidRPr="00CC4361" w:rsidRDefault="000C53B2" w:rsidP="000C53B2">
            <w:pPr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Benefit Evaluation of Typhoon DRR (STI)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BFF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9DA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CBD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CB3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6,000.00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375A4" w14:textId="39348C4B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 xml:space="preserve">     6,000.00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CFB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0C59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6,000.00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26B7" w14:textId="56F88A18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6,000.00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088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7F13C4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F261A6D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D0815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</w:tr>
      <w:tr w:rsidR="000C53B2" w:rsidRPr="00CC4361" w14:paraId="3A0E77A1" w14:textId="77777777" w:rsidTr="000C53B2">
        <w:trPr>
          <w:trHeight w:val="427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6BED" w14:textId="77777777" w:rsidR="000C53B2" w:rsidRPr="00CC4361" w:rsidRDefault="000C53B2" w:rsidP="005346E0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sz w:val="12"/>
                <w:szCs w:val="12"/>
              </w:rPr>
              <w:t>Grand 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E05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3,000.00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F773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18,764.76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C44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4,235.24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C469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</w:t>
            </w: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92,500.00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BEF8" w14:textId="4EEEB802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103,321.47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0D3B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89,178.53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61C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215,500.00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FFB7" w14:textId="49D68956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122,086.23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EE30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93,413.77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BF980E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21,000.00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392B27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21,000.00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393761" w14:textId="77777777" w:rsidR="000C53B2" w:rsidRPr="00CC4361" w:rsidRDefault="000C53B2" w:rsidP="005346E0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CC4361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-   </w:t>
            </w:r>
          </w:p>
        </w:tc>
      </w:tr>
    </w:tbl>
    <w:p w14:paraId="45468C79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37E5F278" w14:textId="10F72C39" w:rsidR="000C53B2" w:rsidRDefault="00CB4CC1" w:rsidP="000C53B2">
      <w:pPr>
        <w:adjustRightInd w:val="0"/>
        <w:snapToGrid w:val="0"/>
        <w:jc w:val="left"/>
        <w:rPr>
          <w:noProof/>
          <w:sz w:val="14"/>
          <w:szCs w:val="14"/>
        </w:rPr>
      </w:pPr>
      <w:r w:rsidRPr="00CB4CC1">
        <w:rPr>
          <w:noProof/>
          <w:sz w:val="14"/>
          <w:szCs w:val="14"/>
        </w:rPr>
        <w:t>#Directly handled by WMO</w:t>
      </w:r>
    </w:p>
    <w:p w14:paraId="751AA91C" w14:textId="77777777" w:rsidR="00CB4CC1" w:rsidRPr="00CB4CC1" w:rsidRDefault="00CB4CC1" w:rsidP="000C53B2">
      <w:pPr>
        <w:adjustRightInd w:val="0"/>
        <w:snapToGrid w:val="0"/>
        <w:jc w:val="left"/>
        <w:rPr>
          <w:noProof/>
          <w:sz w:val="14"/>
          <w:szCs w:val="14"/>
        </w:rPr>
      </w:pPr>
    </w:p>
    <w:p w14:paraId="3F2C4B19" w14:textId="7FD23F50" w:rsidR="000C53B2" w:rsidRPr="00CB4CC1" w:rsidRDefault="00CB4CC1" w:rsidP="000C53B2">
      <w:pPr>
        <w:adjustRightInd w:val="0"/>
        <w:snapToGrid w:val="0"/>
        <w:jc w:val="left"/>
        <w:rPr>
          <w:noProof/>
          <w:sz w:val="14"/>
          <w:szCs w:val="14"/>
        </w:rPr>
      </w:pPr>
      <w:r w:rsidRPr="00CB4CC1">
        <w:rPr>
          <w:noProof/>
          <w:sz w:val="14"/>
          <w:szCs w:val="14"/>
        </w:rPr>
        <w:t>* Budget approved from April-December 2024 plus additional 3 months from January - March 2025 (USD192,500.00+USD21,000.00=USD213,500.00)</w:t>
      </w:r>
    </w:p>
    <w:p w14:paraId="3C7B5881" w14:textId="77777777" w:rsidR="00CB4CC1" w:rsidRDefault="00CB4CC1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tbl>
      <w:tblPr>
        <w:tblW w:w="9240" w:type="dxa"/>
        <w:tblInd w:w="758" w:type="dxa"/>
        <w:tblLook w:val="04A0" w:firstRow="1" w:lastRow="0" w:firstColumn="1" w:lastColumn="0" w:noHBand="0" w:noVBand="1"/>
      </w:tblPr>
      <w:tblGrid>
        <w:gridCol w:w="5460"/>
        <w:gridCol w:w="1240"/>
        <w:gridCol w:w="1240"/>
        <w:gridCol w:w="1300"/>
      </w:tblGrid>
      <w:tr w:rsidR="00CB4CC1" w:rsidRPr="00CB4CC1" w14:paraId="0D6D77C8" w14:textId="77777777" w:rsidTr="003D4B23">
        <w:trPr>
          <w:trHeight w:val="45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D401" w14:textId="77777777" w:rsidR="00CB4CC1" w:rsidRPr="00CB4CC1" w:rsidRDefault="00CB4CC1" w:rsidP="00CB4CC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Period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26AC" w14:textId="77777777" w:rsidR="00CB4CC1" w:rsidRPr="00CB4CC1" w:rsidRDefault="00CB4CC1" w:rsidP="00CB4CC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Total Income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5526" w14:textId="77777777" w:rsidR="00CB4CC1" w:rsidRPr="00CB4CC1" w:rsidRDefault="00CB4CC1" w:rsidP="00CB4CC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Estimated Expenditure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6347" w14:textId="77777777" w:rsidR="00CB4CC1" w:rsidRPr="00CB4CC1" w:rsidRDefault="00CB4CC1" w:rsidP="00CB4CC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Net Income (Expenditure)</w:t>
            </w:r>
          </w:p>
        </w:tc>
      </w:tr>
      <w:tr w:rsidR="00CB4CC1" w:rsidRPr="00CB4CC1" w14:paraId="7640A0CA" w14:textId="77777777" w:rsidTr="00375569">
        <w:trPr>
          <w:trHeight w:val="199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F718" w14:textId="1AD685FE" w:rsidR="00CB4CC1" w:rsidRPr="00CB4CC1" w:rsidRDefault="00CB4CC1" w:rsidP="003D4B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(E) Total Balance from 1 April to 31 December 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1979" w14:textId="667C74DA" w:rsidR="00736CFE" w:rsidRPr="00CB4CC1" w:rsidRDefault="00375569" w:rsidP="00375569">
            <w:pPr>
              <w:adjustRightInd w:val="0"/>
              <w:snapToGrid w:val="0"/>
              <w:ind w:right="-161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1</w:t>
            </w:r>
            <w:r w:rsidR="00736CFE" w:rsidRPr="00375569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9</w:t>
            </w:r>
            <w:r w:rsidR="00CB4CC1"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2,500.00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3B47" w14:textId="03EDCEC7" w:rsidR="00CB4CC1" w:rsidRPr="00CB4CC1" w:rsidRDefault="00CB4CC1" w:rsidP="003D4B23">
            <w:pPr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103,321.47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0A9A" w14:textId="12809B9A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 89,178.53 </w:t>
            </w:r>
          </w:p>
        </w:tc>
      </w:tr>
      <w:tr w:rsidR="00CB4CC1" w:rsidRPr="00CB4CC1" w14:paraId="3A505221" w14:textId="77777777" w:rsidTr="003D4B23">
        <w:trPr>
          <w:trHeight w:val="24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656" w14:textId="77777777" w:rsidR="00CB4CC1" w:rsidRPr="00CB4CC1" w:rsidRDefault="00CB4CC1" w:rsidP="00CB4CC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(F) Total Balance from 1 January to 31 March 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BBF2" w14:textId="44261D47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21,000.00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106C" w14:textId="3823DFEE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21,000.00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F373" w14:textId="77777777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                -   </w:t>
            </w:r>
          </w:p>
        </w:tc>
      </w:tr>
      <w:tr w:rsidR="00CB4CC1" w:rsidRPr="00CB4CC1" w14:paraId="573D2460" w14:textId="77777777" w:rsidTr="003D4B23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7D2D" w14:textId="77777777" w:rsidR="00CB4CC1" w:rsidRPr="00CB4CC1" w:rsidRDefault="00CB4CC1" w:rsidP="00CB4CC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Total TCTF Budget from 1 April 2024 to 31 March 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023C" w14:textId="465F9689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 213,500.00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9E4D" w14:textId="5C1EEDFE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 124,321.47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B608" w14:textId="0B5BB55E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    89,178.53 </w:t>
            </w:r>
          </w:p>
        </w:tc>
      </w:tr>
      <w:tr w:rsidR="00CB4CC1" w:rsidRPr="00CB4CC1" w14:paraId="0F4174BB" w14:textId="77777777" w:rsidTr="003D4B23">
        <w:trPr>
          <w:trHeight w:val="30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5E0D" w14:textId="77777777" w:rsidR="00CB4CC1" w:rsidRPr="00CB4CC1" w:rsidRDefault="00CB4CC1" w:rsidP="00CB4CC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F721" w14:textId="77777777" w:rsidR="00CB4CC1" w:rsidRPr="00CB4CC1" w:rsidRDefault="00CB4CC1" w:rsidP="00CB4CC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A818" w14:textId="77777777" w:rsidR="00CB4CC1" w:rsidRPr="00CB4CC1" w:rsidRDefault="00CB4CC1" w:rsidP="00CB4CC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8B57" w14:textId="77777777" w:rsidR="00CB4CC1" w:rsidRPr="00CB4CC1" w:rsidRDefault="00CB4CC1" w:rsidP="00CB4CC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2988836D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66EBBE28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5D4A072D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0317AF86" w14:textId="4BD91D57" w:rsidR="00DF4DCC" w:rsidRPr="00720D0A" w:rsidRDefault="00DF4DCC" w:rsidP="00DF4DCC">
      <w:pPr>
        <w:adjustRightInd w:val="0"/>
        <w:snapToGrid w:val="0"/>
        <w:ind w:right="465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4</w:t>
      </w:r>
    </w:p>
    <w:p w14:paraId="7C8D91C2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334CEA9E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094E5D8D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0980FD89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5C335171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17B11307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7D41C979" w14:textId="77777777" w:rsidR="000C53B2" w:rsidRDefault="000C53B2" w:rsidP="000C53B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72D2FF6D" w14:textId="7EEE7106" w:rsidR="0083130A" w:rsidRPr="0088616C" w:rsidRDefault="0083130A" w:rsidP="0083130A">
      <w:pPr>
        <w:adjustRightInd w:val="0"/>
        <w:snapToGrid w:val="0"/>
        <w:rPr>
          <w:b/>
          <w:bCs/>
          <w:noProof/>
          <w:sz w:val="24"/>
          <w:szCs w:val="24"/>
        </w:rPr>
      </w:pPr>
      <w:r w:rsidRPr="0088616C">
        <w:rPr>
          <w:b/>
          <w:bCs/>
          <w:noProof/>
          <w:sz w:val="24"/>
          <w:szCs w:val="24"/>
        </w:rPr>
        <w:t>Summary of TCTF budget</w:t>
      </w:r>
      <w:r w:rsidR="003B74F3" w:rsidRPr="0088616C">
        <w:rPr>
          <w:b/>
          <w:bCs/>
          <w:noProof/>
          <w:sz w:val="24"/>
          <w:szCs w:val="24"/>
        </w:rPr>
        <w:t xml:space="preserve"> 202</w:t>
      </w:r>
      <w:r w:rsidR="00B61592">
        <w:rPr>
          <w:b/>
          <w:bCs/>
          <w:noProof/>
          <w:sz w:val="24"/>
          <w:szCs w:val="24"/>
        </w:rPr>
        <w:t>2</w:t>
      </w:r>
      <w:r w:rsidR="003B74F3" w:rsidRPr="0088616C">
        <w:rPr>
          <w:b/>
          <w:bCs/>
          <w:noProof/>
          <w:sz w:val="24"/>
          <w:szCs w:val="24"/>
        </w:rPr>
        <w:t>/202</w:t>
      </w:r>
      <w:r w:rsidR="00B61592">
        <w:rPr>
          <w:b/>
          <w:bCs/>
          <w:noProof/>
          <w:sz w:val="24"/>
          <w:szCs w:val="24"/>
        </w:rPr>
        <w:t>3</w:t>
      </w:r>
      <w:r w:rsidR="00E01D5C">
        <w:rPr>
          <w:b/>
          <w:bCs/>
          <w:noProof/>
          <w:sz w:val="24"/>
          <w:szCs w:val="24"/>
        </w:rPr>
        <w:t xml:space="preserve">, </w:t>
      </w:r>
      <w:r w:rsidR="00CF65CC">
        <w:rPr>
          <w:b/>
          <w:bCs/>
          <w:noProof/>
          <w:sz w:val="24"/>
          <w:szCs w:val="24"/>
        </w:rPr>
        <w:t>202</w:t>
      </w:r>
      <w:r w:rsidR="00B61592">
        <w:rPr>
          <w:b/>
          <w:bCs/>
          <w:noProof/>
          <w:sz w:val="24"/>
          <w:szCs w:val="24"/>
        </w:rPr>
        <w:t>3</w:t>
      </w:r>
      <w:r w:rsidR="00CF65CC">
        <w:rPr>
          <w:b/>
          <w:bCs/>
          <w:noProof/>
          <w:sz w:val="24"/>
          <w:szCs w:val="24"/>
        </w:rPr>
        <w:t>/202</w:t>
      </w:r>
      <w:r w:rsidR="00B61592">
        <w:rPr>
          <w:b/>
          <w:bCs/>
          <w:noProof/>
          <w:sz w:val="24"/>
          <w:szCs w:val="24"/>
        </w:rPr>
        <w:t>4</w:t>
      </w:r>
      <w:r w:rsidR="00E01D5C">
        <w:rPr>
          <w:b/>
          <w:bCs/>
          <w:noProof/>
          <w:sz w:val="24"/>
          <w:szCs w:val="24"/>
        </w:rPr>
        <w:t xml:space="preserve"> and 2024/2025</w:t>
      </w:r>
      <w:r w:rsidR="00811242" w:rsidRPr="0088616C">
        <w:rPr>
          <w:b/>
          <w:bCs/>
          <w:noProof/>
          <w:sz w:val="24"/>
          <w:szCs w:val="24"/>
        </w:rPr>
        <w:t xml:space="preserve"> </w:t>
      </w:r>
      <w:r w:rsidRPr="0088616C">
        <w:rPr>
          <w:b/>
          <w:bCs/>
          <w:noProof/>
          <w:sz w:val="24"/>
          <w:szCs w:val="24"/>
        </w:rPr>
        <w:t>with additional three months from January to March 20</w:t>
      </w:r>
      <w:r w:rsidR="003B74F3" w:rsidRPr="0088616C">
        <w:rPr>
          <w:b/>
          <w:bCs/>
          <w:noProof/>
          <w:sz w:val="24"/>
          <w:szCs w:val="24"/>
        </w:rPr>
        <w:t>2</w:t>
      </w:r>
      <w:r w:rsidR="00E01D5C">
        <w:rPr>
          <w:b/>
          <w:bCs/>
          <w:noProof/>
          <w:sz w:val="24"/>
          <w:szCs w:val="24"/>
        </w:rPr>
        <w:t>3</w:t>
      </w:r>
      <w:r w:rsidRPr="0088616C">
        <w:rPr>
          <w:b/>
          <w:bCs/>
          <w:noProof/>
          <w:sz w:val="24"/>
          <w:szCs w:val="24"/>
        </w:rPr>
        <w:t xml:space="preserve"> to 202</w:t>
      </w:r>
      <w:r w:rsidR="00E01D5C">
        <w:rPr>
          <w:b/>
          <w:bCs/>
          <w:noProof/>
          <w:sz w:val="24"/>
          <w:szCs w:val="24"/>
        </w:rPr>
        <w:t>5</w:t>
      </w:r>
    </w:p>
    <w:bookmarkEnd w:id="0"/>
    <w:p w14:paraId="239DE505" w14:textId="77777777" w:rsidR="0083130A" w:rsidRDefault="0083130A" w:rsidP="0083130A">
      <w:pPr>
        <w:adjustRightInd w:val="0"/>
        <w:snapToGrid w:val="0"/>
        <w:rPr>
          <w:noProof/>
        </w:rPr>
      </w:pPr>
    </w:p>
    <w:p w14:paraId="56E4EB91" w14:textId="77777777" w:rsidR="0083130A" w:rsidRDefault="0083130A" w:rsidP="0083130A">
      <w:pPr>
        <w:adjustRightInd w:val="0"/>
        <w:snapToGrid w:val="0"/>
        <w:rPr>
          <w:noProof/>
        </w:rPr>
      </w:pPr>
    </w:p>
    <w:p w14:paraId="177C6A94" w14:textId="77777777" w:rsidR="0083130A" w:rsidRDefault="0083130A" w:rsidP="0083130A">
      <w:pPr>
        <w:adjustRightInd w:val="0"/>
        <w:snapToGrid w:val="0"/>
        <w:ind w:left="142"/>
        <w:rPr>
          <w:noProof/>
        </w:rPr>
      </w:pPr>
    </w:p>
    <w:p w14:paraId="6324C1A9" w14:textId="15BA2E05" w:rsidR="00F63831" w:rsidRDefault="00F63831" w:rsidP="003B74F3">
      <w:pPr>
        <w:adjustRightInd w:val="0"/>
        <w:snapToGrid w:val="0"/>
        <w:ind w:left="-142"/>
        <w:rPr>
          <w:noProof/>
        </w:rPr>
      </w:pPr>
    </w:p>
    <w:p w14:paraId="228424B9" w14:textId="07798142" w:rsidR="00DB2F22" w:rsidRDefault="00DB2F22" w:rsidP="003B74F3">
      <w:pPr>
        <w:adjustRightInd w:val="0"/>
        <w:snapToGrid w:val="0"/>
        <w:ind w:left="-142"/>
        <w:rPr>
          <w:noProof/>
        </w:rPr>
      </w:pPr>
    </w:p>
    <w:p w14:paraId="5B607C65" w14:textId="77777777" w:rsidR="00DB2F22" w:rsidRDefault="00DB2F22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DB2F22" w:rsidRPr="0088616C" w14:paraId="34FBE392" w14:textId="77777777" w:rsidTr="0000207E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18F5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2061" w14:textId="77777777" w:rsidR="00DB2F22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163A1DFB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E04" w14:textId="44998A50" w:rsidR="009B3F2F" w:rsidRDefault="009B3F2F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4E9CD982" w14:textId="1B987214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A53" w14:textId="77777777" w:rsidR="00DB2F22" w:rsidRPr="0088616C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313763C9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B61592" w:rsidRPr="0088616C" w14:paraId="70C3B704" w14:textId="77777777" w:rsidTr="00240058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31CE" w14:textId="7478F075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>(</w:t>
            </w:r>
            <w:r w:rsidR="009B53D1">
              <w:rPr>
                <w:rFonts w:eastAsia="Times New Roman" w:cs="Arial"/>
                <w:b/>
                <w:bCs/>
                <w:lang w:eastAsia="en-US"/>
              </w:rPr>
              <w:t>A</w:t>
            </w:r>
            <w:r w:rsidRPr="00F63831">
              <w:rPr>
                <w:rFonts w:eastAsia="Times New Roman" w:cs="Arial"/>
                <w:b/>
                <w:bCs/>
                <w:lang w:eastAsia="en-US"/>
              </w:rPr>
              <w:t>)</w:t>
            </w:r>
            <w:r w:rsidRPr="00F63831">
              <w:rPr>
                <w:rFonts w:eastAsia="Times New Roman" w:cs="Arial"/>
                <w:lang w:eastAsia="en-US"/>
              </w:rPr>
              <w:t xml:space="preserve">  Total Balance from 1 April to 31 December 202</w:t>
            </w:r>
            <w:r>
              <w:rPr>
                <w:rFonts w:eastAsia="Times New Roman" w:cs="Arial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768B" w14:textId="4CFFEA0E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170,000.00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69A5" w14:textId="232C6EE9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18,960.74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ACCC" w14:textId="09B67D44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151,039.26 </w:t>
            </w:r>
          </w:p>
        </w:tc>
      </w:tr>
      <w:tr w:rsidR="00B61592" w:rsidRPr="0088616C" w14:paraId="51ADCB44" w14:textId="77777777" w:rsidTr="00240058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1B67" w14:textId="01A16CA9" w:rsidR="00B61592" w:rsidRPr="00290730" w:rsidRDefault="00AA44E4" w:rsidP="00AA44E4">
            <w:pPr>
              <w:jc w:val="both"/>
              <w:rPr>
                <w:rFonts w:eastAsia="Times New Roman" w:cstheme="minorHAnsi"/>
                <w:lang w:eastAsia="en-US"/>
              </w:rPr>
            </w:pPr>
            <w:r>
              <w:rPr>
                <w:rFonts w:eastAsia="Times New Roman" w:cs="Arial"/>
                <w:b/>
                <w:bCs/>
                <w:lang w:eastAsia="en-US"/>
              </w:rPr>
              <w:t xml:space="preserve">     </w:t>
            </w:r>
            <w:r w:rsidR="00B61592" w:rsidRPr="00F63831">
              <w:rPr>
                <w:rFonts w:eastAsia="Times New Roman" w:cs="Arial"/>
                <w:b/>
                <w:bCs/>
                <w:lang w:eastAsia="en-US"/>
              </w:rPr>
              <w:t>(</w:t>
            </w:r>
            <w:r w:rsidR="009B53D1">
              <w:rPr>
                <w:rFonts w:eastAsia="Times New Roman" w:cs="Arial"/>
                <w:b/>
                <w:bCs/>
                <w:lang w:eastAsia="en-US"/>
              </w:rPr>
              <w:t>B</w:t>
            </w:r>
            <w:r w:rsidR="00B61592" w:rsidRPr="00F63831">
              <w:rPr>
                <w:rFonts w:eastAsia="Times New Roman" w:cs="Arial"/>
                <w:b/>
                <w:bCs/>
                <w:lang w:eastAsia="en-US"/>
              </w:rPr>
              <w:t>)</w:t>
            </w:r>
            <w:r w:rsidR="00B61592" w:rsidRPr="00F63831">
              <w:rPr>
                <w:rFonts w:eastAsia="Times New Roman" w:cs="Arial"/>
                <w:lang w:eastAsia="en-US"/>
              </w:rPr>
              <w:t xml:space="preserve"> Total Balance from 1 January to 31 March 202</w:t>
            </w:r>
            <w:r w:rsidR="00B61592">
              <w:rPr>
                <w:rFonts w:eastAsia="Times New Roman" w:cs="Arial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F725" w14:textId="755AB48E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23,000.00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E6D0" w14:textId="70282576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 6,746.15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7F05" w14:textId="4E112639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  16,253.85 </w:t>
            </w:r>
          </w:p>
        </w:tc>
      </w:tr>
      <w:tr w:rsidR="00B61592" w:rsidRPr="0088616C" w14:paraId="19D3F34B" w14:textId="77777777" w:rsidTr="00240058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D17D" w14:textId="5279D086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>Total TCTF Budget from 1 April 202</w:t>
            </w:r>
            <w:r>
              <w:rPr>
                <w:rFonts w:eastAsia="Times New Roman" w:cs="Arial"/>
                <w:lang w:eastAsia="en-US"/>
              </w:rPr>
              <w:t>2</w:t>
            </w:r>
            <w:r w:rsidRPr="00F63831">
              <w:rPr>
                <w:rFonts w:eastAsia="Times New Roman" w:cs="Arial"/>
                <w:lang w:eastAsia="en-US"/>
              </w:rPr>
              <w:t xml:space="preserve"> to 31 March 202</w:t>
            </w:r>
            <w:r>
              <w:rPr>
                <w:rFonts w:eastAsia="Times New Roman" w:cs="Arial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5D76" w14:textId="6EA5869F" w:rsidR="00B61592" w:rsidRPr="00BC559E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193,000.00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426D" w14:textId="7B7E3859" w:rsidR="00B61592" w:rsidRPr="00BC559E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   25,706.89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F8CE" w14:textId="4B8F1C94" w:rsidR="00B61592" w:rsidRPr="00BC559E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      167,293.11 </w:t>
            </w:r>
          </w:p>
        </w:tc>
      </w:tr>
    </w:tbl>
    <w:p w14:paraId="3997B692" w14:textId="0C43D31D" w:rsidR="00DB2F22" w:rsidRDefault="00DB2F22" w:rsidP="003B74F3">
      <w:pPr>
        <w:adjustRightInd w:val="0"/>
        <w:snapToGrid w:val="0"/>
        <w:ind w:left="-142"/>
        <w:rPr>
          <w:noProof/>
        </w:rPr>
      </w:pPr>
    </w:p>
    <w:p w14:paraId="2106AB5F" w14:textId="77777777" w:rsidR="00DB2F22" w:rsidRDefault="00DB2F22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3B74F3" w:rsidRPr="0088616C" w14:paraId="1E0F4AD0" w14:textId="77777777" w:rsidTr="00DB2F22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7D44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ACDC" w14:textId="77777777" w:rsidR="000D450D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0D5463D0" w14:textId="404C0DB5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853" w14:textId="3F1FF82C" w:rsidR="003B74F3" w:rsidRPr="00290730" w:rsidRDefault="003D4B2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Total </w:t>
            </w:r>
            <w:r w:rsidR="003B74F3"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C9C" w14:textId="77777777" w:rsidR="0088616C" w:rsidRPr="0088616C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1C6306F9" w14:textId="0041F7DD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3D4B23" w:rsidRPr="0088616C" w14:paraId="5E297847" w14:textId="77777777" w:rsidTr="00DB2F22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C48F" w14:textId="250C4462" w:rsidR="003D4B23" w:rsidRPr="00290730" w:rsidRDefault="003D4B23" w:rsidP="003D4B23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</w:t>
            </w:r>
            <w:r>
              <w:rPr>
                <w:rFonts w:eastAsia="Times New Roman" w:cstheme="minorHAnsi"/>
                <w:b/>
                <w:bCs/>
                <w:lang w:eastAsia="en-US"/>
              </w:rPr>
              <w:t>C</w:t>
            </w:r>
            <w:r w:rsidRPr="00290730">
              <w:rPr>
                <w:rFonts w:eastAsia="Times New Roman" w:cstheme="minorHAnsi"/>
                <w:b/>
                <w:bCs/>
                <w:lang w:eastAsia="en-US"/>
              </w:rPr>
              <w:t>)</w:t>
            </w:r>
            <w:r w:rsidRPr="00290730">
              <w:rPr>
                <w:rFonts w:eastAsia="Times New Roman" w:cstheme="minorHAnsi"/>
                <w:lang w:eastAsia="en-US"/>
              </w:rPr>
              <w:t xml:space="preserve">  Total Balance from 1 April to 31 December 202</w:t>
            </w:r>
            <w:r>
              <w:rPr>
                <w:rFonts w:eastAsia="Times New Roman" w:cstheme="minorHAns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883B" w14:textId="182CDB3D" w:rsidR="003D4B23" w:rsidRPr="00290730" w:rsidRDefault="003D4B23" w:rsidP="003D4B2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184,500.00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F096" w14:textId="7873608A" w:rsidR="003D4B23" w:rsidRPr="00290730" w:rsidRDefault="003D4B23" w:rsidP="003D4B2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3941E7">
              <w:t xml:space="preserve">   107,423.29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8A52" w14:textId="1306CC6C" w:rsidR="003D4B23" w:rsidRPr="00290730" w:rsidRDefault="003D4B23" w:rsidP="003D4B2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3941E7">
              <w:t xml:space="preserve">       77,076.71 </w:t>
            </w:r>
          </w:p>
        </w:tc>
      </w:tr>
      <w:tr w:rsidR="003D4B23" w:rsidRPr="0088616C" w14:paraId="1E57FF1D" w14:textId="77777777" w:rsidTr="00DB2F22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2BCF" w14:textId="01C3B1B7" w:rsidR="003D4B23" w:rsidRPr="00290730" w:rsidRDefault="003D4B23" w:rsidP="003D4B23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</w:t>
            </w:r>
            <w:r>
              <w:rPr>
                <w:rFonts w:eastAsia="Times New Roman" w:cstheme="minorHAnsi"/>
                <w:b/>
                <w:bCs/>
                <w:lang w:eastAsia="en-US"/>
              </w:rPr>
              <w:t>D</w:t>
            </w:r>
            <w:r w:rsidRPr="00290730">
              <w:rPr>
                <w:rFonts w:eastAsia="Times New Roman" w:cstheme="minorHAnsi"/>
                <w:b/>
                <w:bCs/>
                <w:lang w:eastAsia="en-US"/>
              </w:rPr>
              <w:t>)</w:t>
            </w:r>
            <w:r w:rsidRPr="00290730">
              <w:rPr>
                <w:rFonts w:eastAsia="Times New Roman" w:cstheme="minorHAnsi"/>
                <w:lang w:eastAsia="en-US"/>
              </w:rPr>
              <w:t xml:space="preserve"> Total Balance from 1 January to 31 March 202</w:t>
            </w:r>
            <w:r>
              <w:rPr>
                <w:rFonts w:eastAsia="Times New Roman" w:cstheme="minorHAns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933F" w14:textId="06451569" w:rsidR="003D4B23" w:rsidRPr="00290730" w:rsidRDefault="003D4B23" w:rsidP="003D4B2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 23,000.00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92DA" w14:textId="7D4B905B" w:rsidR="003D4B23" w:rsidRPr="00290730" w:rsidRDefault="003D4B23" w:rsidP="003D4B2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3941E7">
              <w:t xml:space="preserve">      18,764.76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B386" w14:textId="0569F301" w:rsidR="003D4B23" w:rsidRPr="00290730" w:rsidRDefault="003D4B23" w:rsidP="003D4B23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3941E7">
              <w:t xml:space="preserve">       4,235.24 </w:t>
            </w:r>
          </w:p>
        </w:tc>
      </w:tr>
      <w:tr w:rsidR="003D4B23" w:rsidRPr="0088616C" w14:paraId="659F6128" w14:textId="77777777" w:rsidTr="00DB2F22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B070" w14:textId="395E847D" w:rsidR="003D4B23" w:rsidRPr="00290730" w:rsidRDefault="003D4B23" w:rsidP="003D4B23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>Total TCTF Budget from 1 April 202</w:t>
            </w:r>
            <w:r>
              <w:rPr>
                <w:rFonts w:eastAsia="Times New Roman" w:cstheme="minorHAnsi"/>
                <w:lang w:eastAsia="en-US"/>
              </w:rPr>
              <w:t>3</w:t>
            </w:r>
            <w:r w:rsidRPr="00290730">
              <w:rPr>
                <w:rFonts w:eastAsia="Times New Roman" w:cstheme="minorHAnsi"/>
                <w:lang w:eastAsia="en-US"/>
              </w:rPr>
              <w:t xml:space="preserve"> to 31 March 20</w:t>
            </w:r>
            <w:r>
              <w:rPr>
                <w:rFonts w:eastAsia="Times New Roman" w:cstheme="minorHAnsi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754F" w14:textId="0BC7ADE1" w:rsidR="003D4B23" w:rsidRPr="00570DAF" w:rsidRDefault="003D4B23" w:rsidP="003D4B23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570DAF">
              <w:rPr>
                <w:b/>
                <w:bCs/>
              </w:rPr>
              <w:t xml:space="preserve">207,500.00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0926" w14:textId="7EDDDE50" w:rsidR="003D4B23" w:rsidRPr="00570DAF" w:rsidRDefault="003D4B23" w:rsidP="003D4B23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3941E7">
              <w:t xml:space="preserve"> </w:t>
            </w:r>
            <w:r w:rsidRPr="003D4B23">
              <w:rPr>
                <w:b/>
                <w:bCs/>
              </w:rPr>
              <w:t xml:space="preserve">126,188.05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F284" w14:textId="0B5841E3" w:rsidR="003D4B23" w:rsidRPr="003D4B23" w:rsidRDefault="003D4B23" w:rsidP="003D4B23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3941E7">
              <w:t xml:space="preserve">       </w:t>
            </w:r>
            <w:r w:rsidRPr="003D4B23">
              <w:rPr>
                <w:b/>
                <w:bCs/>
              </w:rPr>
              <w:t xml:space="preserve">81,311.95 </w:t>
            </w:r>
          </w:p>
        </w:tc>
      </w:tr>
    </w:tbl>
    <w:p w14:paraId="2B618EE0" w14:textId="58B2F872" w:rsidR="0083130A" w:rsidRPr="0088616C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rFonts w:cstheme="minorHAnsi"/>
          <w:noProof/>
        </w:rPr>
      </w:pPr>
    </w:p>
    <w:p w14:paraId="64F21BC8" w14:textId="3720B6DA" w:rsidR="0083130A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3D4B23" w:rsidRPr="00290730" w14:paraId="555CE693" w14:textId="77777777" w:rsidTr="005346E0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8FEA" w14:textId="77777777" w:rsidR="003D4B23" w:rsidRPr="00290730" w:rsidRDefault="003D4B23" w:rsidP="005346E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F406" w14:textId="77777777" w:rsidR="003D4B23" w:rsidRDefault="003D4B23" w:rsidP="005346E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0CCA794D" w14:textId="77777777" w:rsidR="003D4B23" w:rsidRPr="00290730" w:rsidRDefault="003D4B23" w:rsidP="005346E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40C2" w14:textId="7BE06734" w:rsidR="003D4B23" w:rsidRPr="00290730" w:rsidRDefault="00375569" w:rsidP="005346E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CB4CC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Estimated </w:t>
            </w:r>
            <w:r w:rsidR="003D4B23"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3EBF" w14:textId="77777777" w:rsidR="003D4B23" w:rsidRPr="0088616C" w:rsidRDefault="003D4B23" w:rsidP="005346E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090D114A" w14:textId="77777777" w:rsidR="003D4B23" w:rsidRPr="00290730" w:rsidRDefault="003D4B23" w:rsidP="005346E0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375569" w:rsidRPr="00290730" w14:paraId="4D21FA35" w14:textId="77777777" w:rsidTr="005346E0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7310" w14:textId="3A34545B" w:rsidR="00375569" w:rsidRPr="00290730" w:rsidRDefault="00375569" w:rsidP="00375569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</w:t>
            </w:r>
            <w:r>
              <w:rPr>
                <w:rFonts w:eastAsia="Times New Roman" w:cstheme="minorHAnsi"/>
                <w:b/>
                <w:bCs/>
                <w:lang w:eastAsia="en-US"/>
              </w:rPr>
              <w:t>E</w:t>
            </w:r>
            <w:r w:rsidRPr="00290730">
              <w:rPr>
                <w:rFonts w:eastAsia="Times New Roman" w:cstheme="minorHAnsi"/>
                <w:b/>
                <w:bCs/>
                <w:lang w:eastAsia="en-US"/>
              </w:rPr>
              <w:t>)</w:t>
            </w:r>
            <w:r w:rsidRPr="00290730">
              <w:rPr>
                <w:rFonts w:eastAsia="Times New Roman" w:cstheme="minorHAnsi"/>
                <w:lang w:eastAsia="en-US"/>
              </w:rPr>
              <w:t xml:space="preserve">  Total Balance from 1 April to 31 December 202</w:t>
            </w:r>
            <w:r>
              <w:rPr>
                <w:rFonts w:eastAsia="Times New Roman" w:cstheme="minorHAns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0899" w14:textId="0D3DE542" w:rsidR="00375569" w:rsidRPr="00290730" w:rsidRDefault="00375569" w:rsidP="00375569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269B8">
              <w:t>192,500.00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BC2FA" w14:textId="30704B0F" w:rsidR="00375569" w:rsidRPr="00290730" w:rsidRDefault="00375569" w:rsidP="00375569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A525BE">
              <w:t xml:space="preserve">   103,321.47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D227" w14:textId="6EB46ADD" w:rsidR="00375569" w:rsidRPr="00290730" w:rsidRDefault="00375569" w:rsidP="00375569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E87D06">
              <w:t xml:space="preserve">        89,178.53 </w:t>
            </w:r>
          </w:p>
        </w:tc>
      </w:tr>
      <w:tr w:rsidR="00375569" w:rsidRPr="00290730" w14:paraId="3CA9751A" w14:textId="77777777" w:rsidTr="005346E0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AD81" w14:textId="62A3D0FC" w:rsidR="00375569" w:rsidRPr="00290730" w:rsidRDefault="00375569" w:rsidP="00375569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</w:t>
            </w:r>
            <w:r>
              <w:rPr>
                <w:rFonts w:eastAsia="Times New Roman" w:cstheme="minorHAnsi"/>
                <w:b/>
                <w:bCs/>
                <w:lang w:eastAsia="en-US"/>
              </w:rPr>
              <w:t>F</w:t>
            </w:r>
            <w:r w:rsidRPr="00290730">
              <w:rPr>
                <w:rFonts w:eastAsia="Times New Roman" w:cstheme="minorHAnsi"/>
                <w:b/>
                <w:bCs/>
                <w:lang w:eastAsia="en-US"/>
              </w:rPr>
              <w:t>)</w:t>
            </w:r>
            <w:r w:rsidRPr="00290730">
              <w:rPr>
                <w:rFonts w:eastAsia="Times New Roman" w:cstheme="minorHAnsi"/>
                <w:lang w:eastAsia="en-US"/>
              </w:rPr>
              <w:t xml:space="preserve"> Total Balance from 1 January to 31 March 202</w:t>
            </w:r>
            <w:r>
              <w:rPr>
                <w:rFonts w:eastAsia="Times New Roman" w:cstheme="minorHAns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F712" w14:textId="41BFA0C9" w:rsidR="00375569" w:rsidRPr="00290730" w:rsidRDefault="00375569" w:rsidP="00375569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269B8">
              <w:t xml:space="preserve">   21,000.00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32C5" w14:textId="31B9DD22" w:rsidR="00375569" w:rsidRPr="00290730" w:rsidRDefault="00375569" w:rsidP="00375569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A525BE">
              <w:t xml:space="preserve">      21,000.00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A979" w14:textId="067FF5B2" w:rsidR="00375569" w:rsidRPr="00290730" w:rsidRDefault="00375569" w:rsidP="00375569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E87D06">
              <w:t xml:space="preserve">                       -   </w:t>
            </w:r>
          </w:p>
        </w:tc>
      </w:tr>
      <w:tr w:rsidR="00375569" w:rsidRPr="003D4B23" w14:paraId="242C1562" w14:textId="77777777" w:rsidTr="005346E0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40BC" w14:textId="542F0923" w:rsidR="00375569" w:rsidRPr="00290730" w:rsidRDefault="00375569" w:rsidP="00375569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>Total TCTF Budget from 1 April 202</w:t>
            </w:r>
            <w:r w:rsidR="00530480">
              <w:rPr>
                <w:rFonts w:eastAsia="Times New Roman" w:cstheme="minorHAnsi"/>
                <w:lang w:eastAsia="en-US"/>
              </w:rPr>
              <w:t>4</w:t>
            </w:r>
            <w:r w:rsidRPr="00290730">
              <w:rPr>
                <w:rFonts w:eastAsia="Times New Roman" w:cstheme="minorHAnsi"/>
                <w:lang w:eastAsia="en-US"/>
              </w:rPr>
              <w:t xml:space="preserve"> to 31 March 20</w:t>
            </w:r>
            <w:r>
              <w:rPr>
                <w:rFonts w:eastAsia="Times New Roman" w:cstheme="minorHAnsi"/>
                <w:lang w:eastAsia="en-US"/>
              </w:rPr>
              <w:t>2</w:t>
            </w:r>
            <w:r w:rsidR="00530480">
              <w:rPr>
                <w:rFonts w:eastAsia="Times New Roman" w:cstheme="minorHAns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416A" w14:textId="1F84B049" w:rsidR="00375569" w:rsidRPr="00570DAF" w:rsidRDefault="00375569" w:rsidP="00375569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375569">
              <w:rPr>
                <w:b/>
                <w:bCs/>
              </w:rPr>
              <w:t>213,500.00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6689" w14:textId="13B2FCF5" w:rsidR="00375569" w:rsidRPr="00375569" w:rsidRDefault="00375569" w:rsidP="00375569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375569">
              <w:rPr>
                <w:b/>
                <w:bCs/>
              </w:rPr>
              <w:t xml:space="preserve"> 124,321.47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6651" w14:textId="2F76C28D" w:rsidR="00375569" w:rsidRPr="00375569" w:rsidRDefault="00375569" w:rsidP="00375569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375569">
              <w:rPr>
                <w:b/>
                <w:bCs/>
              </w:rPr>
              <w:t xml:space="preserve">        89,178.53 </w:t>
            </w:r>
          </w:p>
        </w:tc>
      </w:tr>
    </w:tbl>
    <w:p w14:paraId="7D1391F3" w14:textId="60D6E632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0678B9EA" w14:textId="6081010D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50122EA8" w14:textId="6494C23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8B401AE" w14:textId="3CB15EE1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B91C270" w14:textId="21DD47B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113EE4C" w14:textId="34A9BEC3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2F7BE377" w14:textId="43E4BC6F" w:rsidR="009F71D4" w:rsidRDefault="00DF4DCC" w:rsidP="009F71D4">
      <w:pPr>
        <w:tabs>
          <w:tab w:val="left" w:pos="1222"/>
          <w:tab w:val="center" w:pos="5083"/>
        </w:tabs>
        <w:adjustRightInd w:val="0"/>
        <w:snapToGrid w:val="0"/>
        <w:ind w:right="428"/>
        <w:jc w:val="right"/>
        <w:rPr>
          <w:noProof/>
        </w:rPr>
      </w:pPr>
      <w:r>
        <w:rPr>
          <w:noProof/>
        </w:rPr>
        <w:lastRenderedPageBreak/>
        <w:t>5</w:t>
      </w:r>
    </w:p>
    <w:p w14:paraId="6A2295A0" w14:textId="626836B9" w:rsidR="008F318F" w:rsidRDefault="008F318F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sectPr w:rsidR="008F318F" w:rsidSect="000C53B2">
      <w:footerReference w:type="default" r:id="rId8"/>
      <w:pgSz w:w="15840" w:h="12240" w:orient="landscape" w:code="1"/>
      <w:pgMar w:top="90" w:right="105" w:bottom="90" w:left="851" w:header="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5C44E" w14:textId="77777777" w:rsidR="004357F8" w:rsidRDefault="004357F8" w:rsidP="00B6270A">
      <w:r>
        <w:separator/>
      </w:r>
    </w:p>
  </w:endnote>
  <w:endnote w:type="continuationSeparator" w:id="0">
    <w:p w14:paraId="1469F898" w14:textId="77777777" w:rsidR="004357F8" w:rsidRDefault="004357F8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¡Ps2OcuAe">
    <w:altName w:val="MingLiU-ExtB"/>
    <w:panose1 w:val="020B0604020202020204"/>
    <w:charset w:val="88"/>
    <w:family w:val="roman"/>
    <w:pitch w:val="default"/>
    <w:sig w:usb0="00000000" w:usb1="0000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·s²Ó©úÅé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074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C67035" w14:textId="3E7A7549" w:rsidR="00AA1909" w:rsidRDefault="00AA1909" w:rsidP="009324DD">
        <w:pPr>
          <w:pStyle w:val="Footer"/>
          <w:tabs>
            <w:tab w:val="left" w:pos="207"/>
            <w:tab w:val="right" w:pos="10166"/>
          </w:tabs>
          <w:jc w:val="right"/>
        </w:pPr>
        <w:r>
          <w:tab/>
        </w: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CD453" w14:textId="77777777" w:rsidR="004357F8" w:rsidRDefault="004357F8" w:rsidP="00B6270A">
      <w:r>
        <w:separator/>
      </w:r>
    </w:p>
  </w:footnote>
  <w:footnote w:type="continuationSeparator" w:id="0">
    <w:p w14:paraId="4FE6BBF7" w14:textId="77777777" w:rsidR="004357F8" w:rsidRDefault="004357F8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0C7C2C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9686428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A02417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5E408A8"/>
    <w:multiLevelType w:val="hybridMultilevel"/>
    <w:tmpl w:val="DC66DDA8"/>
    <w:lvl w:ilvl="0" w:tplc="12E41A0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051F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15211232">
    <w:abstractNumId w:val="0"/>
  </w:num>
  <w:num w:numId="2" w16cid:durableId="358821879">
    <w:abstractNumId w:val="5"/>
  </w:num>
  <w:num w:numId="3" w16cid:durableId="1580020960">
    <w:abstractNumId w:val="4"/>
  </w:num>
  <w:num w:numId="4" w16cid:durableId="1953051523">
    <w:abstractNumId w:val="5"/>
  </w:num>
  <w:num w:numId="5" w16cid:durableId="477966319">
    <w:abstractNumId w:val="5"/>
  </w:num>
  <w:num w:numId="6" w16cid:durableId="632371477">
    <w:abstractNumId w:val="6"/>
  </w:num>
  <w:num w:numId="7" w16cid:durableId="178086654">
    <w:abstractNumId w:val="1"/>
  </w:num>
  <w:num w:numId="8" w16cid:durableId="97873440">
    <w:abstractNumId w:val="7"/>
  </w:num>
  <w:num w:numId="9" w16cid:durableId="799613048">
    <w:abstractNumId w:val="2"/>
  </w:num>
  <w:num w:numId="10" w16cid:durableId="1978220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35"/>
    <w:rsid w:val="0000130E"/>
    <w:rsid w:val="00001FCA"/>
    <w:rsid w:val="00003EC9"/>
    <w:rsid w:val="000069E1"/>
    <w:rsid w:val="0001030E"/>
    <w:rsid w:val="00011CFA"/>
    <w:rsid w:val="00015367"/>
    <w:rsid w:val="00027378"/>
    <w:rsid w:val="00033818"/>
    <w:rsid w:val="0003506A"/>
    <w:rsid w:val="00054215"/>
    <w:rsid w:val="00054F13"/>
    <w:rsid w:val="0005670C"/>
    <w:rsid w:val="00060654"/>
    <w:rsid w:val="00074203"/>
    <w:rsid w:val="00075BB6"/>
    <w:rsid w:val="000768AC"/>
    <w:rsid w:val="000A2A73"/>
    <w:rsid w:val="000B4679"/>
    <w:rsid w:val="000B66C6"/>
    <w:rsid w:val="000C19FA"/>
    <w:rsid w:val="000C2679"/>
    <w:rsid w:val="000C53B2"/>
    <w:rsid w:val="000C61E0"/>
    <w:rsid w:val="000D2DF1"/>
    <w:rsid w:val="000D450D"/>
    <w:rsid w:val="000D4606"/>
    <w:rsid w:val="000F02B1"/>
    <w:rsid w:val="000F41F2"/>
    <w:rsid w:val="00100877"/>
    <w:rsid w:val="001170B6"/>
    <w:rsid w:val="00117BD5"/>
    <w:rsid w:val="00122C7A"/>
    <w:rsid w:val="00131425"/>
    <w:rsid w:val="00131494"/>
    <w:rsid w:val="0013455B"/>
    <w:rsid w:val="00137E98"/>
    <w:rsid w:val="00143788"/>
    <w:rsid w:val="00143868"/>
    <w:rsid w:val="00150329"/>
    <w:rsid w:val="001827CE"/>
    <w:rsid w:val="00197138"/>
    <w:rsid w:val="001A3F6C"/>
    <w:rsid w:val="001B50E0"/>
    <w:rsid w:val="001D2A1A"/>
    <w:rsid w:val="001D714D"/>
    <w:rsid w:val="001E1584"/>
    <w:rsid w:val="001E7E66"/>
    <w:rsid w:val="001F0805"/>
    <w:rsid w:val="001F6265"/>
    <w:rsid w:val="002002AD"/>
    <w:rsid w:val="002026B7"/>
    <w:rsid w:val="00202782"/>
    <w:rsid w:val="00205063"/>
    <w:rsid w:val="00210239"/>
    <w:rsid w:val="0021440C"/>
    <w:rsid w:val="002152AC"/>
    <w:rsid w:val="002165E3"/>
    <w:rsid w:val="00222FC2"/>
    <w:rsid w:val="00250B60"/>
    <w:rsid w:val="00270AC5"/>
    <w:rsid w:val="0027175B"/>
    <w:rsid w:val="0027192D"/>
    <w:rsid w:val="00280E28"/>
    <w:rsid w:val="00290730"/>
    <w:rsid w:val="0029628B"/>
    <w:rsid w:val="0029714A"/>
    <w:rsid w:val="002B7773"/>
    <w:rsid w:val="002C0955"/>
    <w:rsid w:val="002D5588"/>
    <w:rsid w:val="002F20B6"/>
    <w:rsid w:val="002F36EE"/>
    <w:rsid w:val="002F47B3"/>
    <w:rsid w:val="00306F2F"/>
    <w:rsid w:val="003118B4"/>
    <w:rsid w:val="003146AF"/>
    <w:rsid w:val="003162C1"/>
    <w:rsid w:val="003170E1"/>
    <w:rsid w:val="00320ABB"/>
    <w:rsid w:val="0033428D"/>
    <w:rsid w:val="00337376"/>
    <w:rsid w:val="00337430"/>
    <w:rsid w:val="0034384A"/>
    <w:rsid w:val="00344AD9"/>
    <w:rsid w:val="00361251"/>
    <w:rsid w:val="00363091"/>
    <w:rsid w:val="00372FFD"/>
    <w:rsid w:val="00374037"/>
    <w:rsid w:val="00375569"/>
    <w:rsid w:val="00385712"/>
    <w:rsid w:val="003914FE"/>
    <w:rsid w:val="0039514D"/>
    <w:rsid w:val="003A54C4"/>
    <w:rsid w:val="003B74F3"/>
    <w:rsid w:val="003D0630"/>
    <w:rsid w:val="003D4B23"/>
    <w:rsid w:val="003F2E2D"/>
    <w:rsid w:val="00403518"/>
    <w:rsid w:val="00404A0C"/>
    <w:rsid w:val="00420EA8"/>
    <w:rsid w:val="00427229"/>
    <w:rsid w:val="0043399D"/>
    <w:rsid w:val="004357F8"/>
    <w:rsid w:val="004432E2"/>
    <w:rsid w:val="00444F6E"/>
    <w:rsid w:val="004455A8"/>
    <w:rsid w:val="00451E7B"/>
    <w:rsid w:val="004721CC"/>
    <w:rsid w:val="00482278"/>
    <w:rsid w:val="00483335"/>
    <w:rsid w:val="004934BA"/>
    <w:rsid w:val="004937E0"/>
    <w:rsid w:val="004A0A9C"/>
    <w:rsid w:val="004A36CD"/>
    <w:rsid w:val="004C2FCF"/>
    <w:rsid w:val="004C342E"/>
    <w:rsid w:val="004D7356"/>
    <w:rsid w:val="004E1BC3"/>
    <w:rsid w:val="004E1C5B"/>
    <w:rsid w:val="004E313D"/>
    <w:rsid w:val="004E4011"/>
    <w:rsid w:val="004E43BF"/>
    <w:rsid w:val="004E7E7D"/>
    <w:rsid w:val="004F333B"/>
    <w:rsid w:val="004F3E13"/>
    <w:rsid w:val="004F43EE"/>
    <w:rsid w:val="004F5FE4"/>
    <w:rsid w:val="00500A60"/>
    <w:rsid w:val="0051399C"/>
    <w:rsid w:val="005143DC"/>
    <w:rsid w:val="0052135B"/>
    <w:rsid w:val="00526F88"/>
    <w:rsid w:val="00527009"/>
    <w:rsid w:val="00527EA5"/>
    <w:rsid w:val="00530480"/>
    <w:rsid w:val="0053078B"/>
    <w:rsid w:val="00552E92"/>
    <w:rsid w:val="00556C12"/>
    <w:rsid w:val="00557079"/>
    <w:rsid w:val="00563227"/>
    <w:rsid w:val="005635D8"/>
    <w:rsid w:val="00570DAF"/>
    <w:rsid w:val="00576F99"/>
    <w:rsid w:val="00580E45"/>
    <w:rsid w:val="00584B08"/>
    <w:rsid w:val="00593983"/>
    <w:rsid w:val="005969BD"/>
    <w:rsid w:val="005B7492"/>
    <w:rsid w:val="005C031A"/>
    <w:rsid w:val="005C08F6"/>
    <w:rsid w:val="005C52AC"/>
    <w:rsid w:val="005C7388"/>
    <w:rsid w:val="005D3CDC"/>
    <w:rsid w:val="005D42F3"/>
    <w:rsid w:val="005D435A"/>
    <w:rsid w:val="005D5135"/>
    <w:rsid w:val="005D7133"/>
    <w:rsid w:val="005E49FB"/>
    <w:rsid w:val="005F2719"/>
    <w:rsid w:val="005F7FE6"/>
    <w:rsid w:val="00600425"/>
    <w:rsid w:val="00614AC2"/>
    <w:rsid w:val="00615391"/>
    <w:rsid w:val="00625A87"/>
    <w:rsid w:val="006302F8"/>
    <w:rsid w:val="006462B3"/>
    <w:rsid w:val="006641AC"/>
    <w:rsid w:val="006646E8"/>
    <w:rsid w:val="00664B97"/>
    <w:rsid w:val="00675A37"/>
    <w:rsid w:val="00676CBD"/>
    <w:rsid w:val="0068778B"/>
    <w:rsid w:val="0069513A"/>
    <w:rsid w:val="006973A2"/>
    <w:rsid w:val="006A69C8"/>
    <w:rsid w:val="006B183F"/>
    <w:rsid w:val="006C65B9"/>
    <w:rsid w:val="006E34B6"/>
    <w:rsid w:val="006E4565"/>
    <w:rsid w:val="006E6C09"/>
    <w:rsid w:val="006F2A93"/>
    <w:rsid w:val="0070329F"/>
    <w:rsid w:val="00705621"/>
    <w:rsid w:val="00706077"/>
    <w:rsid w:val="00720D0A"/>
    <w:rsid w:val="0072361E"/>
    <w:rsid w:val="007345F6"/>
    <w:rsid w:val="00736CFE"/>
    <w:rsid w:val="007404DA"/>
    <w:rsid w:val="00742714"/>
    <w:rsid w:val="00750536"/>
    <w:rsid w:val="007552E1"/>
    <w:rsid w:val="00772F88"/>
    <w:rsid w:val="00793344"/>
    <w:rsid w:val="007960F5"/>
    <w:rsid w:val="007A150C"/>
    <w:rsid w:val="007A635C"/>
    <w:rsid w:val="007B4DFB"/>
    <w:rsid w:val="007B75D6"/>
    <w:rsid w:val="007C1D2F"/>
    <w:rsid w:val="007C66DC"/>
    <w:rsid w:val="007E1159"/>
    <w:rsid w:val="007F3B46"/>
    <w:rsid w:val="007F4AD9"/>
    <w:rsid w:val="008076E3"/>
    <w:rsid w:val="00811242"/>
    <w:rsid w:val="008117D1"/>
    <w:rsid w:val="008223E1"/>
    <w:rsid w:val="0082418A"/>
    <w:rsid w:val="0083085E"/>
    <w:rsid w:val="0083130A"/>
    <w:rsid w:val="008401B6"/>
    <w:rsid w:val="00841AD3"/>
    <w:rsid w:val="00841F20"/>
    <w:rsid w:val="00844D5D"/>
    <w:rsid w:val="00845CF7"/>
    <w:rsid w:val="00847576"/>
    <w:rsid w:val="0085706E"/>
    <w:rsid w:val="00861849"/>
    <w:rsid w:val="008709F5"/>
    <w:rsid w:val="00872A24"/>
    <w:rsid w:val="00874470"/>
    <w:rsid w:val="0088193A"/>
    <w:rsid w:val="0088616C"/>
    <w:rsid w:val="00893231"/>
    <w:rsid w:val="00896FFD"/>
    <w:rsid w:val="00897DDA"/>
    <w:rsid w:val="008B04D2"/>
    <w:rsid w:val="008B4A3D"/>
    <w:rsid w:val="008C0033"/>
    <w:rsid w:val="008C0A87"/>
    <w:rsid w:val="008C785A"/>
    <w:rsid w:val="008D44E1"/>
    <w:rsid w:val="008D7DBA"/>
    <w:rsid w:val="008E2EBC"/>
    <w:rsid w:val="008E5491"/>
    <w:rsid w:val="008E715B"/>
    <w:rsid w:val="008F1637"/>
    <w:rsid w:val="008F318F"/>
    <w:rsid w:val="008F72DA"/>
    <w:rsid w:val="00906A9E"/>
    <w:rsid w:val="0091319D"/>
    <w:rsid w:val="009149B5"/>
    <w:rsid w:val="00916E79"/>
    <w:rsid w:val="00922FE1"/>
    <w:rsid w:val="00925EE1"/>
    <w:rsid w:val="00927368"/>
    <w:rsid w:val="009324DD"/>
    <w:rsid w:val="009331C4"/>
    <w:rsid w:val="00941B8A"/>
    <w:rsid w:val="00942143"/>
    <w:rsid w:val="00947D4D"/>
    <w:rsid w:val="00956D71"/>
    <w:rsid w:val="00957570"/>
    <w:rsid w:val="0096072F"/>
    <w:rsid w:val="009638E7"/>
    <w:rsid w:val="0097493E"/>
    <w:rsid w:val="00975B04"/>
    <w:rsid w:val="0098215A"/>
    <w:rsid w:val="009923D5"/>
    <w:rsid w:val="0099293C"/>
    <w:rsid w:val="0099365F"/>
    <w:rsid w:val="009A49CA"/>
    <w:rsid w:val="009B1670"/>
    <w:rsid w:val="009B3F2F"/>
    <w:rsid w:val="009B53D1"/>
    <w:rsid w:val="009C5AF9"/>
    <w:rsid w:val="009D71AF"/>
    <w:rsid w:val="009E085D"/>
    <w:rsid w:val="009E4A2C"/>
    <w:rsid w:val="009E6FD4"/>
    <w:rsid w:val="009F71D4"/>
    <w:rsid w:val="00A0032D"/>
    <w:rsid w:val="00A02AD3"/>
    <w:rsid w:val="00A13029"/>
    <w:rsid w:val="00A27FF9"/>
    <w:rsid w:val="00A34333"/>
    <w:rsid w:val="00A3461C"/>
    <w:rsid w:val="00A36472"/>
    <w:rsid w:val="00A3663B"/>
    <w:rsid w:val="00A43E84"/>
    <w:rsid w:val="00A472A8"/>
    <w:rsid w:val="00A47A94"/>
    <w:rsid w:val="00A516CC"/>
    <w:rsid w:val="00A52D78"/>
    <w:rsid w:val="00A550B6"/>
    <w:rsid w:val="00A57506"/>
    <w:rsid w:val="00AA1909"/>
    <w:rsid w:val="00AA44E4"/>
    <w:rsid w:val="00AA6F40"/>
    <w:rsid w:val="00AB1DDA"/>
    <w:rsid w:val="00AB7A12"/>
    <w:rsid w:val="00AC0E1D"/>
    <w:rsid w:val="00AC36EE"/>
    <w:rsid w:val="00AD4218"/>
    <w:rsid w:val="00AE1FFD"/>
    <w:rsid w:val="00AE4A33"/>
    <w:rsid w:val="00AF03B3"/>
    <w:rsid w:val="00AF04DA"/>
    <w:rsid w:val="00AF3057"/>
    <w:rsid w:val="00AF5416"/>
    <w:rsid w:val="00B10CAA"/>
    <w:rsid w:val="00B11407"/>
    <w:rsid w:val="00B2373F"/>
    <w:rsid w:val="00B24730"/>
    <w:rsid w:val="00B41676"/>
    <w:rsid w:val="00B524FD"/>
    <w:rsid w:val="00B5269F"/>
    <w:rsid w:val="00B52FF5"/>
    <w:rsid w:val="00B61592"/>
    <w:rsid w:val="00B6270A"/>
    <w:rsid w:val="00B64F62"/>
    <w:rsid w:val="00B83930"/>
    <w:rsid w:val="00B948A7"/>
    <w:rsid w:val="00BA5AE9"/>
    <w:rsid w:val="00BC2A84"/>
    <w:rsid w:val="00BC559E"/>
    <w:rsid w:val="00BC71E7"/>
    <w:rsid w:val="00BD22DE"/>
    <w:rsid w:val="00BE0142"/>
    <w:rsid w:val="00BE344C"/>
    <w:rsid w:val="00BE45EB"/>
    <w:rsid w:val="00BE63AF"/>
    <w:rsid w:val="00C057DD"/>
    <w:rsid w:val="00C05F73"/>
    <w:rsid w:val="00C23190"/>
    <w:rsid w:val="00C24929"/>
    <w:rsid w:val="00C31C3F"/>
    <w:rsid w:val="00C47AEC"/>
    <w:rsid w:val="00C5520F"/>
    <w:rsid w:val="00C57BD2"/>
    <w:rsid w:val="00C654D2"/>
    <w:rsid w:val="00C6593F"/>
    <w:rsid w:val="00C73E1E"/>
    <w:rsid w:val="00CA06EE"/>
    <w:rsid w:val="00CA2AEB"/>
    <w:rsid w:val="00CA7CBE"/>
    <w:rsid w:val="00CB224D"/>
    <w:rsid w:val="00CB4CC1"/>
    <w:rsid w:val="00CB7479"/>
    <w:rsid w:val="00CC1589"/>
    <w:rsid w:val="00CC21D1"/>
    <w:rsid w:val="00CC7FDE"/>
    <w:rsid w:val="00CD10AF"/>
    <w:rsid w:val="00CD1932"/>
    <w:rsid w:val="00CD3FFE"/>
    <w:rsid w:val="00CE6568"/>
    <w:rsid w:val="00CF2F5E"/>
    <w:rsid w:val="00CF3ADD"/>
    <w:rsid w:val="00CF65CC"/>
    <w:rsid w:val="00D0123B"/>
    <w:rsid w:val="00D23A35"/>
    <w:rsid w:val="00D2648B"/>
    <w:rsid w:val="00D2731F"/>
    <w:rsid w:val="00D50089"/>
    <w:rsid w:val="00D54983"/>
    <w:rsid w:val="00D5551D"/>
    <w:rsid w:val="00D56329"/>
    <w:rsid w:val="00D61875"/>
    <w:rsid w:val="00D62C48"/>
    <w:rsid w:val="00D66416"/>
    <w:rsid w:val="00D76087"/>
    <w:rsid w:val="00D77805"/>
    <w:rsid w:val="00D80293"/>
    <w:rsid w:val="00D81FB1"/>
    <w:rsid w:val="00DB00B5"/>
    <w:rsid w:val="00DB0B27"/>
    <w:rsid w:val="00DB2F22"/>
    <w:rsid w:val="00DB38B3"/>
    <w:rsid w:val="00DB40C3"/>
    <w:rsid w:val="00DB743E"/>
    <w:rsid w:val="00DC54BB"/>
    <w:rsid w:val="00DC5B06"/>
    <w:rsid w:val="00DC5FCB"/>
    <w:rsid w:val="00DD3FBF"/>
    <w:rsid w:val="00DD4FB6"/>
    <w:rsid w:val="00DE0458"/>
    <w:rsid w:val="00DF3A9C"/>
    <w:rsid w:val="00DF4DCC"/>
    <w:rsid w:val="00DF4DCD"/>
    <w:rsid w:val="00DF51FE"/>
    <w:rsid w:val="00DF707D"/>
    <w:rsid w:val="00DF76B4"/>
    <w:rsid w:val="00E01D5C"/>
    <w:rsid w:val="00E04764"/>
    <w:rsid w:val="00E1141C"/>
    <w:rsid w:val="00E11679"/>
    <w:rsid w:val="00E13543"/>
    <w:rsid w:val="00E1701A"/>
    <w:rsid w:val="00E22A19"/>
    <w:rsid w:val="00E2312A"/>
    <w:rsid w:val="00E40974"/>
    <w:rsid w:val="00E430D9"/>
    <w:rsid w:val="00E44CD1"/>
    <w:rsid w:val="00E53512"/>
    <w:rsid w:val="00E633AA"/>
    <w:rsid w:val="00E71D35"/>
    <w:rsid w:val="00E81BA3"/>
    <w:rsid w:val="00E90985"/>
    <w:rsid w:val="00E90995"/>
    <w:rsid w:val="00E95C86"/>
    <w:rsid w:val="00EC175F"/>
    <w:rsid w:val="00ED19A1"/>
    <w:rsid w:val="00ED3D4C"/>
    <w:rsid w:val="00EE60AD"/>
    <w:rsid w:val="00EE708A"/>
    <w:rsid w:val="00EE7119"/>
    <w:rsid w:val="00F0638A"/>
    <w:rsid w:val="00F128EF"/>
    <w:rsid w:val="00F167CD"/>
    <w:rsid w:val="00F42B82"/>
    <w:rsid w:val="00F463DC"/>
    <w:rsid w:val="00F46B54"/>
    <w:rsid w:val="00F51C9E"/>
    <w:rsid w:val="00F522DC"/>
    <w:rsid w:val="00F53022"/>
    <w:rsid w:val="00F53A2C"/>
    <w:rsid w:val="00F63831"/>
    <w:rsid w:val="00F96542"/>
    <w:rsid w:val="00FA09A5"/>
    <w:rsid w:val="00FA21F7"/>
    <w:rsid w:val="00FB5729"/>
    <w:rsid w:val="00FB74D8"/>
    <w:rsid w:val="00FC1614"/>
    <w:rsid w:val="00FC1DF9"/>
    <w:rsid w:val="00FC2645"/>
    <w:rsid w:val="00FC2E98"/>
    <w:rsid w:val="00FD7CCC"/>
    <w:rsid w:val="00FE12A8"/>
    <w:rsid w:val="00FE2030"/>
    <w:rsid w:val="00FF6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3BD0C"/>
  <w15:docId w15:val="{3412C1BC-7458-4788-BEF1-2B969FC4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4E1"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37E98"/>
    <w:pPr>
      <w:spacing w:after="200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4098-B2FD-4A22-BB0F-DEA025EE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Denise</cp:lastModifiedBy>
  <cp:revision>2</cp:revision>
  <cp:lastPrinted>2024-01-11T06:53:00Z</cp:lastPrinted>
  <dcterms:created xsi:type="dcterms:W3CDTF">2025-02-28T02:06:00Z</dcterms:created>
  <dcterms:modified xsi:type="dcterms:W3CDTF">2025-02-28T02:06:00Z</dcterms:modified>
</cp:coreProperties>
</file>